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106E" w14:textId="5E2755EA" w:rsidR="00BC1BFF" w:rsidRPr="001E7343" w:rsidRDefault="00541347" w:rsidP="001E7343">
      <w:pPr>
        <w:jc w:val="center"/>
        <w:rPr>
          <w:sz w:val="22"/>
        </w:rPr>
      </w:pPr>
      <w:r w:rsidRPr="001E7343">
        <w:rPr>
          <w:b/>
          <w:bCs/>
          <w:sz w:val="22"/>
        </w:rPr>
        <w:t>VERSLAG</w:t>
      </w:r>
      <w:r w:rsidR="009C13D0" w:rsidRPr="001E7343">
        <w:rPr>
          <w:b/>
          <w:bCs/>
          <w:sz w:val="22"/>
        </w:rPr>
        <w:t xml:space="preserve"> VAN FEITELIJKE BEVINDINGEN </w:t>
      </w:r>
      <w:r w:rsidR="007C1BDE" w:rsidRPr="001E7343">
        <w:rPr>
          <w:b/>
          <w:bCs/>
          <w:sz w:val="22"/>
        </w:rPr>
        <w:t xml:space="preserve"> </w:t>
      </w:r>
      <w:proofErr w:type="gramStart"/>
      <w:r w:rsidR="006B6189" w:rsidRPr="001E7343">
        <w:rPr>
          <w:b/>
          <w:bCs/>
          <w:sz w:val="22"/>
        </w:rPr>
        <w:t>BETREFFENDE</w:t>
      </w:r>
      <w:proofErr w:type="gramEnd"/>
      <w:r w:rsidR="006B6189" w:rsidRPr="001E7343">
        <w:rPr>
          <w:b/>
          <w:bCs/>
          <w:sz w:val="22"/>
        </w:rPr>
        <w:t xml:space="preserve"> DE </w:t>
      </w:r>
      <w:r w:rsidR="00BC1BFF" w:rsidRPr="001E7343">
        <w:rPr>
          <w:b/>
          <w:bCs/>
          <w:sz w:val="22"/>
        </w:rPr>
        <w:t xml:space="preserve"> </w:t>
      </w:r>
      <w:r w:rsidR="00A66399" w:rsidRPr="001E7343">
        <w:rPr>
          <w:b/>
          <w:bCs/>
          <w:sz w:val="22"/>
        </w:rPr>
        <w:t xml:space="preserve">OVEREENGEKOMEN SPECIFIEKE WERKZAAMHEDEN </w:t>
      </w:r>
      <w:r w:rsidR="00BC1BFF" w:rsidRPr="001E7343">
        <w:rPr>
          <w:b/>
          <w:bCs/>
          <w:sz w:val="22"/>
        </w:rPr>
        <w:t>IN HET KADER VAN DE AANVRAAG TIJDELIJKE CRISISMAATREGEL OVERBRUGGINGSRECHT TER ONDERSTEUNING VAN DE HEROPSTART</w:t>
      </w:r>
    </w:p>
    <w:p w14:paraId="0D2B8A46" w14:textId="7BDA511D" w:rsidR="009E2AC3" w:rsidRPr="001E7343" w:rsidRDefault="002B484F" w:rsidP="001E7343">
      <w:pPr>
        <w:jc w:val="both"/>
        <w:rPr>
          <w:b/>
          <w:bCs/>
          <w:sz w:val="22"/>
        </w:rPr>
      </w:pPr>
      <w:r w:rsidRPr="001E7343">
        <w:rPr>
          <w:b/>
          <w:bCs/>
          <w:sz w:val="22"/>
        </w:rPr>
        <w:t xml:space="preserve">OMZETSVERLIES </w:t>
      </w:r>
      <w:r w:rsidR="00A66399" w:rsidRPr="001E7343">
        <w:rPr>
          <w:b/>
          <w:bCs/>
          <w:sz w:val="22"/>
        </w:rPr>
        <w:t>EN/OF VERLIES VAN BESTELLINGEN MET 10%</w:t>
      </w:r>
    </w:p>
    <w:p w14:paraId="67C05144" w14:textId="480D667E" w:rsidR="002D58D3" w:rsidRPr="001E7343" w:rsidRDefault="002D58D3" w:rsidP="001E7343">
      <w:pPr>
        <w:jc w:val="both"/>
        <w:rPr>
          <w:sz w:val="22"/>
        </w:rPr>
      </w:pPr>
      <w:r w:rsidRPr="001E7343">
        <w:rPr>
          <w:sz w:val="22"/>
        </w:rPr>
        <w:t>Aan: [</w:t>
      </w:r>
      <w:r w:rsidR="006A5349" w:rsidRPr="001E7343">
        <w:rPr>
          <w:i/>
          <w:iCs/>
          <w:sz w:val="22"/>
        </w:rPr>
        <w:t>Aanvrager</w:t>
      </w:r>
      <w:r w:rsidRPr="001E7343">
        <w:rPr>
          <w:sz w:val="22"/>
        </w:rPr>
        <w:t>]</w:t>
      </w:r>
    </w:p>
    <w:p w14:paraId="10A79F0A" w14:textId="5EDAA977" w:rsidR="00541347" w:rsidRPr="001E7343" w:rsidRDefault="00541347" w:rsidP="001E7343">
      <w:pPr>
        <w:jc w:val="both"/>
        <w:rPr>
          <w:sz w:val="22"/>
        </w:rPr>
      </w:pPr>
      <w:r w:rsidRPr="001E7343">
        <w:rPr>
          <w:sz w:val="22"/>
        </w:rPr>
        <w:t xml:space="preserve">Specifieke ontvanger: </w:t>
      </w:r>
      <w:r w:rsidR="009E2AC3" w:rsidRPr="001E7343">
        <w:rPr>
          <w:sz w:val="22"/>
        </w:rPr>
        <w:t>[</w:t>
      </w:r>
      <w:r w:rsidR="009E2AC3" w:rsidRPr="001E7343">
        <w:rPr>
          <w:i/>
          <w:iCs/>
          <w:sz w:val="22"/>
        </w:rPr>
        <w:t>Socia</w:t>
      </w:r>
      <w:r w:rsidR="00316B8D" w:rsidRPr="001E7343">
        <w:rPr>
          <w:i/>
          <w:iCs/>
          <w:sz w:val="22"/>
        </w:rPr>
        <w:t>a</w:t>
      </w:r>
      <w:r w:rsidR="009E2AC3" w:rsidRPr="001E7343">
        <w:rPr>
          <w:i/>
          <w:iCs/>
          <w:sz w:val="22"/>
        </w:rPr>
        <w:t>l verzekeringsfonds</w:t>
      </w:r>
      <w:r w:rsidR="00F70A4C" w:rsidRPr="001E7343">
        <w:rPr>
          <w:i/>
          <w:iCs/>
          <w:sz w:val="22"/>
        </w:rPr>
        <w:t>/RSVZ</w:t>
      </w:r>
      <w:r w:rsidR="009E2AC3" w:rsidRPr="001E7343">
        <w:rPr>
          <w:sz w:val="22"/>
        </w:rPr>
        <w:t>]</w:t>
      </w:r>
    </w:p>
    <w:p w14:paraId="2DBD7F61" w14:textId="1756BDB5" w:rsidR="007C1BDE" w:rsidRPr="001E7343" w:rsidRDefault="007C1BDE" w:rsidP="001E7343">
      <w:pPr>
        <w:jc w:val="both"/>
        <w:rPr>
          <w:b/>
          <w:bCs/>
          <w:sz w:val="22"/>
        </w:rPr>
      </w:pPr>
      <w:r w:rsidRPr="001E7343">
        <w:rPr>
          <w:b/>
          <w:bCs/>
          <w:sz w:val="22"/>
        </w:rPr>
        <w:t>Opdracht</w:t>
      </w:r>
    </w:p>
    <w:p w14:paraId="246B18E4" w14:textId="09B41E61" w:rsidR="00F81AF8" w:rsidRPr="001E7343" w:rsidRDefault="006B6189" w:rsidP="001E7343">
      <w:pPr>
        <w:jc w:val="both"/>
        <w:rPr>
          <w:sz w:val="22"/>
        </w:rPr>
      </w:pPr>
      <w:r w:rsidRPr="001E7343">
        <w:rPr>
          <w:sz w:val="22"/>
        </w:rPr>
        <w:t xml:space="preserve">Overeenkomstig </w:t>
      </w:r>
      <w:r w:rsidR="00EC669F">
        <w:rPr>
          <w:sz w:val="22"/>
        </w:rPr>
        <w:t>de opdrachtbevestiging</w:t>
      </w:r>
      <w:r w:rsidRPr="001E7343">
        <w:rPr>
          <w:sz w:val="22"/>
        </w:rPr>
        <w:t xml:space="preserve"> d.d. [DATUM </w:t>
      </w:r>
      <w:r w:rsidR="00EC669F">
        <w:rPr>
          <w:sz w:val="22"/>
        </w:rPr>
        <w:t>OPDRACHT BEVESTIGING</w:t>
      </w:r>
      <w:r w:rsidRPr="001E7343">
        <w:rPr>
          <w:sz w:val="22"/>
        </w:rPr>
        <w:t>] hebben wij de overeengekomen specifieke werkzaamheden zoals hieronder opgesomd uitgevoerd met betrekking tot de omzet en bestellingen van [</w:t>
      </w:r>
      <w:r w:rsidR="00F81AF8" w:rsidRPr="001E7343">
        <w:rPr>
          <w:sz w:val="22"/>
        </w:rPr>
        <w:t>Aanvrager</w:t>
      </w:r>
      <w:r w:rsidRPr="001E7343">
        <w:rPr>
          <w:sz w:val="22"/>
        </w:rPr>
        <w:t>]</w:t>
      </w:r>
      <w:r w:rsidR="001E7343" w:rsidRPr="001E7343">
        <w:rPr>
          <w:sz w:val="22"/>
        </w:rPr>
        <w:t>,</w:t>
      </w:r>
      <w:r w:rsidRPr="001E7343">
        <w:rPr>
          <w:sz w:val="22"/>
        </w:rPr>
        <w:t xml:space="preserve"> zoals opgenomen door </w:t>
      </w:r>
      <w:r w:rsidR="00F81AF8" w:rsidRPr="001E7343">
        <w:rPr>
          <w:sz w:val="22"/>
        </w:rPr>
        <w:t>de Aanvrager</w:t>
      </w:r>
      <w:r w:rsidRPr="001E7343">
        <w:rPr>
          <w:sz w:val="22"/>
        </w:rPr>
        <w:t xml:space="preserve"> in de aanvraag (“de Aanvraag”) tot</w:t>
      </w:r>
      <w:r w:rsidR="008F2F6C" w:rsidRPr="001E7343">
        <w:rPr>
          <w:sz w:val="22"/>
        </w:rPr>
        <w:t xml:space="preserve"> toekenning van </w:t>
      </w:r>
      <w:r w:rsidR="00FB3A3D" w:rsidRPr="001E7343">
        <w:rPr>
          <w:sz w:val="22"/>
        </w:rPr>
        <w:t xml:space="preserve">de </w:t>
      </w:r>
      <w:r w:rsidR="00BC1BFF" w:rsidRPr="001E7343">
        <w:rPr>
          <w:sz w:val="22"/>
        </w:rPr>
        <w:t>tijdelijke crisismaatregel overbruggingsrecht ter ondersteuning van de heropstart (</w:t>
      </w:r>
      <w:r w:rsidR="00592734" w:rsidRPr="001E7343">
        <w:rPr>
          <w:sz w:val="22"/>
        </w:rPr>
        <w:t>Wet van 23 maart 2020 tot wijziging van de wet van 22 december 2016 houdende invoering van een overbruggingsrecht ten gunste van zelfstandigen en tot invoering van tijdelijke maatregelen in het kader van COVID-19 ten gunste van zelfstandigen)</w:t>
      </w:r>
      <w:r w:rsidR="008F2F6C" w:rsidRPr="001E7343">
        <w:rPr>
          <w:sz w:val="22"/>
        </w:rPr>
        <w:t>.</w:t>
      </w:r>
      <w:r w:rsidR="00880F2A" w:rsidRPr="001E7343">
        <w:rPr>
          <w:sz w:val="22"/>
        </w:rPr>
        <w:t xml:space="preserve"> </w:t>
      </w:r>
      <w:r w:rsidR="00BE4083">
        <w:rPr>
          <w:sz w:val="22"/>
        </w:rPr>
        <w:t xml:space="preserve">Dit verslag staat </w:t>
      </w:r>
      <w:r w:rsidR="00EC669F">
        <w:rPr>
          <w:sz w:val="22"/>
        </w:rPr>
        <w:t>de Ontvanger bij in de beoordeling van de informatie nodig met het oog op de toekenning van deze tijdelijke crisismaatregel.</w:t>
      </w:r>
    </w:p>
    <w:p w14:paraId="13B25FA6" w14:textId="65C7288A" w:rsidR="007C1BDE" w:rsidRPr="001E7343" w:rsidRDefault="00880F2A" w:rsidP="001E7343">
      <w:pPr>
        <w:jc w:val="both"/>
        <w:rPr>
          <w:sz w:val="22"/>
        </w:rPr>
      </w:pPr>
      <w:r w:rsidRPr="001E7343">
        <w:rPr>
          <w:sz w:val="22"/>
        </w:rPr>
        <w:t xml:space="preserve">De Aanvraag is toegevoegd in bijlage 1 van dit </w:t>
      </w:r>
      <w:r w:rsidR="00F67007" w:rsidRPr="001E7343">
        <w:rPr>
          <w:sz w:val="22"/>
        </w:rPr>
        <w:t>verslag.</w:t>
      </w:r>
    </w:p>
    <w:p w14:paraId="735F641E" w14:textId="28E30E37" w:rsidR="007C1BDE" w:rsidRPr="001E7343" w:rsidRDefault="00B57EB7" w:rsidP="001E7343">
      <w:pPr>
        <w:jc w:val="both"/>
        <w:rPr>
          <w:b/>
          <w:bCs/>
          <w:sz w:val="22"/>
        </w:rPr>
      </w:pPr>
      <w:r w:rsidRPr="001E7343">
        <w:rPr>
          <w:b/>
          <w:bCs/>
          <w:sz w:val="22"/>
        </w:rPr>
        <w:t>Ethische voorschriften</w:t>
      </w:r>
    </w:p>
    <w:p w14:paraId="61CD3578" w14:textId="5E4857A2" w:rsidR="00D14379" w:rsidRDefault="00FB3A3D" w:rsidP="001E7343">
      <w:pPr>
        <w:jc w:val="both"/>
        <w:rPr>
          <w:sz w:val="22"/>
        </w:rPr>
      </w:pPr>
      <w:r w:rsidRPr="001E7343">
        <w:rPr>
          <w:sz w:val="22"/>
        </w:rPr>
        <w:t>Bij het uitvoeren van deze opdracht hebben wi</w:t>
      </w:r>
      <w:r w:rsidR="00F839EC" w:rsidRPr="001E7343">
        <w:rPr>
          <w:sz w:val="22"/>
        </w:rPr>
        <w:t>j</w:t>
      </w:r>
      <w:r w:rsidRPr="001E7343">
        <w:rPr>
          <w:sz w:val="22"/>
        </w:rPr>
        <w:t xml:space="preserve"> ons gehouden aan de voor ons geldende relevante ethische voorschriften</w:t>
      </w:r>
      <w:r w:rsidR="00316B8D" w:rsidRPr="001E7343">
        <w:rPr>
          <w:sz w:val="22"/>
        </w:rPr>
        <w:t xml:space="preserve">. </w:t>
      </w:r>
    </w:p>
    <w:p w14:paraId="0CA32B5C" w14:textId="4C540F22" w:rsidR="00EC669F" w:rsidRPr="00EC669F" w:rsidRDefault="00EC669F" w:rsidP="00EC669F">
      <w:pPr>
        <w:jc w:val="both"/>
        <w:rPr>
          <w:sz w:val="22"/>
        </w:rPr>
      </w:pPr>
      <w:r w:rsidRPr="00EC669F">
        <w:rPr>
          <w:sz w:val="22"/>
        </w:rPr>
        <w:t xml:space="preserve">De regels </w:t>
      </w:r>
      <w:proofErr w:type="gramStart"/>
      <w:r w:rsidRPr="00EC669F">
        <w:rPr>
          <w:sz w:val="22"/>
        </w:rPr>
        <w:t>inzake</w:t>
      </w:r>
      <w:proofErr w:type="gramEnd"/>
      <w:r w:rsidRPr="00EC669F">
        <w:rPr>
          <w:sz w:val="22"/>
        </w:rPr>
        <w:t xml:space="preserve"> onafhankelijkheid betreffende de controleopdrachten voor de gecertificeerde accountants en de bedrijfsrevisoren zijn niet van toepassing op de</w:t>
      </w:r>
      <w:r w:rsidR="0076061E">
        <w:rPr>
          <w:sz w:val="22"/>
        </w:rPr>
        <w:t>ze</w:t>
      </w:r>
      <w:r w:rsidRPr="00EC669F">
        <w:rPr>
          <w:sz w:val="22"/>
        </w:rPr>
        <w:t xml:space="preserve"> opdracht tot overeengekomen specifieke werkzaamheden. </w:t>
      </w:r>
    </w:p>
    <w:p w14:paraId="5CE397C4" w14:textId="77777777" w:rsidR="00EC669F" w:rsidRPr="00EC669F" w:rsidRDefault="00EC669F" w:rsidP="00EC669F">
      <w:pPr>
        <w:jc w:val="both"/>
        <w:rPr>
          <w:sz w:val="22"/>
        </w:rPr>
      </w:pPr>
      <w:r w:rsidRPr="00EC669F">
        <w:rPr>
          <w:sz w:val="22"/>
        </w:rPr>
        <w:t>Dit betekent dat wij, als de gebruikelijke (gecertificeerde) accountant van [Aanvrager], deze opdracht mogen uitvoeren.</w:t>
      </w:r>
    </w:p>
    <w:p w14:paraId="22421505" w14:textId="77777777" w:rsidR="00EC669F" w:rsidRPr="00EC669F" w:rsidRDefault="00EC669F" w:rsidP="00EC669F">
      <w:pPr>
        <w:jc w:val="both"/>
        <w:rPr>
          <w:sz w:val="22"/>
        </w:rPr>
      </w:pPr>
      <w:proofErr w:type="gramStart"/>
      <w:r w:rsidRPr="00EC669F">
        <w:rPr>
          <w:sz w:val="22"/>
        </w:rPr>
        <w:t>of</w:t>
      </w:r>
      <w:proofErr w:type="gramEnd"/>
    </w:p>
    <w:p w14:paraId="70DAE73E" w14:textId="6FA8A545" w:rsidR="00EC669F" w:rsidRPr="00EC669F" w:rsidRDefault="00EC669F" w:rsidP="00EC669F">
      <w:pPr>
        <w:jc w:val="both"/>
        <w:rPr>
          <w:sz w:val="22"/>
        </w:rPr>
      </w:pPr>
      <w:r w:rsidRPr="00EC669F">
        <w:rPr>
          <w:sz w:val="22"/>
        </w:rPr>
        <w:t xml:space="preserve">Als commissaris, bedrijfsrevisor of </w:t>
      </w:r>
      <w:r w:rsidR="00173B1F">
        <w:rPr>
          <w:sz w:val="22"/>
        </w:rPr>
        <w:t>(</w:t>
      </w:r>
      <w:r w:rsidRPr="00EC669F">
        <w:rPr>
          <w:sz w:val="22"/>
        </w:rPr>
        <w:t>gecertificeerd</w:t>
      </w:r>
      <w:r w:rsidR="00173B1F">
        <w:rPr>
          <w:sz w:val="22"/>
        </w:rPr>
        <w:t>)</w:t>
      </w:r>
      <w:r w:rsidRPr="00EC669F">
        <w:rPr>
          <w:sz w:val="22"/>
        </w:rPr>
        <w:t xml:space="preserve"> accountant voldoen wij echter wel aan de regels </w:t>
      </w:r>
      <w:proofErr w:type="gramStart"/>
      <w:r w:rsidRPr="00EC669F">
        <w:rPr>
          <w:sz w:val="22"/>
        </w:rPr>
        <w:t>inzake</w:t>
      </w:r>
      <w:proofErr w:type="gramEnd"/>
      <w:r w:rsidRPr="00EC669F">
        <w:rPr>
          <w:sz w:val="22"/>
        </w:rPr>
        <w:t xml:space="preserve"> onafhankelijkheid betreffende de controleopdrachten voor de gecertificeerde accountants en de bedrijfsrevisoren.]</w:t>
      </w:r>
    </w:p>
    <w:p w14:paraId="783D9835" w14:textId="18E61B21" w:rsidR="009C13D0" w:rsidRPr="001E7343" w:rsidRDefault="00FB1044" w:rsidP="001E7343">
      <w:pPr>
        <w:jc w:val="both"/>
        <w:rPr>
          <w:b/>
          <w:bCs/>
          <w:sz w:val="22"/>
        </w:rPr>
      </w:pPr>
      <w:r w:rsidRPr="001E7343">
        <w:rPr>
          <w:b/>
          <w:bCs/>
          <w:sz w:val="22"/>
        </w:rPr>
        <w:t>Planning</w:t>
      </w:r>
    </w:p>
    <w:p w14:paraId="7C70F805" w14:textId="77D5680A" w:rsidR="00FB1044" w:rsidRPr="001E7343" w:rsidRDefault="00FB1044" w:rsidP="001E7343">
      <w:pPr>
        <w:jc w:val="both"/>
        <w:rPr>
          <w:sz w:val="22"/>
        </w:rPr>
      </w:pPr>
      <w:r w:rsidRPr="001E7343">
        <w:rPr>
          <w:sz w:val="22"/>
        </w:rPr>
        <w:t xml:space="preserve">Wij </w:t>
      </w:r>
      <w:r w:rsidR="006F48AC" w:rsidRPr="001E7343">
        <w:rPr>
          <w:sz w:val="22"/>
        </w:rPr>
        <w:t xml:space="preserve">hebben </w:t>
      </w:r>
      <w:r w:rsidRPr="001E7343">
        <w:rPr>
          <w:sz w:val="22"/>
        </w:rPr>
        <w:t xml:space="preserve">de werkzaamheden zodanig </w:t>
      </w:r>
      <w:r w:rsidR="006F48AC" w:rsidRPr="001E7343">
        <w:rPr>
          <w:sz w:val="22"/>
        </w:rPr>
        <w:t xml:space="preserve">gepland </w:t>
      </w:r>
      <w:r w:rsidRPr="001E7343">
        <w:rPr>
          <w:sz w:val="22"/>
        </w:rPr>
        <w:t>dat de opdracht doeltreffend w</w:t>
      </w:r>
      <w:r w:rsidR="006F48AC" w:rsidRPr="001E7343">
        <w:rPr>
          <w:sz w:val="22"/>
        </w:rPr>
        <w:t>erd</w:t>
      </w:r>
      <w:r w:rsidRPr="001E7343">
        <w:rPr>
          <w:sz w:val="22"/>
        </w:rPr>
        <w:t xml:space="preserve"> uitgevoerd.</w:t>
      </w:r>
    </w:p>
    <w:p w14:paraId="31D55351" w14:textId="507CBE31" w:rsidR="00FB1044" w:rsidRPr="001E7343" w:rsidRDefault="00FB1044" w:rsidP="001E7343">
      <w:pPr>
        <w:jc w:val="both"/>
        <w:rPr>
          <w:b/>
          <w:bCs/>
          <w:sz w:val="22"/>
        </w:rPr>
      </w:pPr>
      <w:r w:rsidRPr="001E7343">
        <w:rPr>
          <w:b/>
          <w:bCs/>
          <w:sz w:val="22"/>
        </w:rPr>
        <w:t>Documentatie</w:t>
      </w:r>
    </w:p>
    <w:p w14:paraId="577E4DAA" w14:textId="29FFABB2" w:rsidR="00FB1044" w:rsidRPr="001E7343" w:rsidRDefault="00FB1044" w:rsidP="001E7343">
      <w:pPr>
        <w:jc w:val="both"/>
        <w:rPr>
          <w:sz w:val="22"/>
        </w:rPr>
      </w:pPr>
      <w:r w:rsidRPr="001E7343">
        <w:rPr>
          <w:sz w:val="22"/>
        </w:rPr>
        <w:t xml:space="preserve">Wij </w:t>
      </w:r>
      <w:r w:rsidR="006F48AC" w:rsidRPr="001E7343">
        <w:rPr>
          <w:sz w:val="22"/>
        </w:rPr>
        <w:t xml:space="preserve">hebben de </w:t>
      </w:r>
      <w:r w:rsidRPr="001E7343">
        <w:rPr>
          <w:sz w:val="22"/>
        </w:rPr>
        <w:t>aangelegenheden die van belang zijn bij het verschaffen van informatie ter onderbouwing van het verslag van feitelijke bevindingen</w:t>
      </w:r>
      <w:r w:rsidR="006F48AC" w:rsidRPr="001E7343">
        <w:rPr>
          <w:sz w:val="22"/>
        </w:rPr>
        <w:t xml:space="preserve"> gedocumenteerd</w:t>
      </w:r>
      <w:r w:rsidRPr="001E7343">
        <w:rPr>
          <w:sz w:val="22"/>
        </w:rPr>
        <w:t xml:space="preserve">, </w:t>
      </w:r>
      <w:proofErr w:type="gramStart"/>
      <w:r w:rsidRPr="001E7343">
        <w:rPr>
          <w:sz w:val="22"/>
        </w:rPr>
        <w:t>alsmede</w:t>
      </w:r>
      <w:proofErr w:type="gramEnd"/>
      <w:r w:rsidRPr="001E7343">
        <w:rPr>
          <w:sz w:val="22"/>
        </w:rPr>
        <w:t xml:space="preserve"> de informatie die aantoont dat de opdracht werd </w:t>
      </w:r>
      <w:r w:rsidRPr="001E7343">
        <w:rPr>
          <w:sz w:val="22"/>
        </w:rPr>
        <w:lastRenderedPageBreak/>
        <w:t>uitgevoerd overeenkomstig de opdrachtvoorwaarden</w:t>
      </w:r>
      <w:r w:rsidR="00BD7221" w:rsidRPr="001E7343">
        <w:rPr>
          <w:sz w:val="22"/>
        </w:rPr>
        <w:t>, zoals vastgelegd in de opdrachtb</w:t>
      </w:r>
      <w:r w:rsidR="00EC669F">
        <w:rPr>
          <w:sz w:val="22"/>
        </w:rPr>
        <w:t>evestiging</w:t>
      </w:r>
      <w:r w:rsidRPr="001E7343">
        <w:rPr>
          <w:sz w:val="22"/>
        </w:rPr>
        <w:t>.</w:t>
      </w:r>
    </w:p>
    <w:p w14:paraId="3608FE0D" w14:textId="77777777" w:rsidR="00F81AF8" w:rsidRPr="001E7343" w:rsidRDefault="00F81AF8" w:rsidP="001E7343">
      <w:pPr>
        <w:jc w:val="both"/>
        <w:rPr>
          <w:b/>
          <w:bCs/>
          <w:sz w:val="22"/>
        </w:rPr>
      </w:pPr>
      <w:r w:rsidRPr="001E7343">
        <w:rPr>
          <w:b/>
          <w:bCs/>
          <w:sz w:val="22"/>
        </w:rPr>
        <w:t>Specifieke werkzaamheden en feitelijke bevindingen</w:t>
      </w:r>
    </w:p>
    <w:p w14:paraId="12071171" w14:textId="77777777" w:rsidR="00F81AF8" w:rsidRPr="001E7343" w:rsidRDefault="00F81AF8" w:rsidP="001E7343">
      <w:pPr>
        <w:jc w:val="both"/>
        <w:rPr>
          <w:sz w:val="22"/>
        </w:rPr>
      </w:pPr>
      <w:r w:rsidRPr="001E7343">
        <w:rPr>
          <w:sz w:val="22"/>
        </w:rPr>
        <w:t>[</w:t>
      </w:r>
      <w:r w:rsidRPr="001E7343">
        <w:rPr>
          <w:i/>
          <w:iCs/>
          <w:sz w:val="22"/>
        </w:rPr>
        <w:t>Aanvrager is meer dan een jaar actief:</w:t>
      </w:r>
      <w:r w:rsidRPr="001E7343">
        <w:rPr>
          <w:sz w:val="22"/>
        </w:rPr>
        <w:t>]</w:t>
      </w:r>
    </w:p>
    <w:p w14:paraId="3434D1ED" w14:textId="77777777" w:rsidR="00F81AF8" w:rsidRPr="001E7343" w:rsidRDefault="00F81AF8" w:rsidP="001E7343">
      <w:pPr>
        <w:jc w:val="both"/>
        <w:rPr>
          <w:sz w:val="22"/>
        </w:rPr>
      </w:pPr>
      <w:r w:rsidRPr="001E7343">
        <w:rPr>
          <w:sz w:val="22"/>
        </w:rPr>
        <w:t xml:space="preserve">1. Wij hebben het omzetcijfer van het tweede kwartaal van 2019 in de Aanvraag vergeleken met de door het bestuursorgaan bezorgde proef- en saldibalans (of andere bewijsstukken ontvangen zoals de </w:t>
      </w:r>
      <w:proofErr w:type="spellStart"/>
      <w:r w:rsidRPr="001E7343">
        <w:rPr>
          <w:sz w:val="22"/>
        </w:rPr>
        <w:t>BTW-aangifte</w:t>
      </w:r>
      <w:proofErr w:type="spellEnd"/>
      <w:r w:rsidRPr="001E7343">
        <w:rPr>
          <w:sz w:val="22"/>
        </w:rPr>
        <w:t>) voor dezelfde periode:</w:t>
      </w:r>
    </w:p>
    <w:p w14:paraId="69663B93" w14:textId="77777777" w:rsidR="00F81AF8" w:rsidRPr="001E7343" w:rsidRDefault="00F81AF8" w:rsidP="001E7343">
      <w:pPr>
        <w:pStyle w:val="ListParagraph"/>
        <w:numPr>
          <w:ilvl w:val="0"/>
          <w:numId w:val="6"/>
        </w:numPr>
        <w:jc w:val="both"/>
        <w:rPr>
          <w:sz w:val="22"/>
        </w:rPr>
      </w:pPr>
      <w:r w:rsidRPr="001E7343">
        <w:rPr>
          <w:sz w:val="22"/>
        </w:rPr>
        <w:t>We hebben geen bevindingen n.a.v. van deze procedure.</w:t>
      </w:r>
    </w:p>
    <w:p w14:paraId="12086560" w14:textId="77777777" w:rsidR="00F81AF8" w:rsidRPr="001E7343" w:rsidRDefault="00F81AF8" w:rsidP="001E7343">
      <w:pPr>
        <w:ind w:left="360"/>
        <w:jc w:val="both"/>
        <w:rPr>
          <w:sz w:val="22"/>
        </w:rPr>
      </w:pPr>
    </w:p>
    <w:p w14:paraId="6725C7B9" w14:textId="77777777" w:rsidR="00F81AF8" w:rsidRPr="001E7343" w:rsidRDefault="00F81AF8" w:rsidP="001E7343">
      <w:pPr>
        <w:jc w:val="both"/>
        <w:rPr>
          <w:sz w:val="22"/>
        </w:rPr>
      </w:pPr>
      <w:r w:rsidRPr="001E7343">
        <w:rPr>
          <w:sz w:val="22"/>
        </w:rPr>
        <w:t xml:space="preserve">2. Wij hebben het omzetcijfer van het tweede kwartaal van 2020 in de Aanvraag vergeleken met de door het bestuursorgaan bezorgde proef- en saldibalans (of andere bewijsstukken ontvangen zoals </w:t>
      </w:r>
      <w:proofErr w:type="spellStart"/>
      <w:r w:rsidRPr="001E7343">
        <w:rPr>
          <w:sz w:val="22"/>
        </w:rPr>
        <w:t>BTW-aangifte</w:t>
      </w:r>
      <w:proofErr w:type="spellEnd"/>
      <w:r w:rsidRPr="001E7343">
        <w:rPr>
          <w:sz w:val="22"/>
        </w:rPr>
        <w:t>) voor dezelfde periode:</w:t>
      </w:r>
    </w:p>
    <w:p w14:paraId="2F6BF8B9" w14:textId="77777777" w:rsidR="00F81AF8" w:rsidRPr="001E7343" w:rsidRDefault="00F81AF8" w:rsidP="001E7343">
      <w:pPr>
        <w:pStyle w:val="ListParagraph"/>
        <w:numPr>
          <w:ilvl w:val="0"/>
          <w:numId w:val="6"/>
        </w:numPr>
        <w:jc w:val="both"/>
        <w:rPr>
          <w:sz w:val="22"/>
        </w:rPr>
      </w:pPr>
      <w:r w:rsidRPr="001E7343">
        <w:rPr>
          <w:sz w:val="22"/>
        </w:rPr>
        <w:t>We hebben geen bevindingen n.a.v. van deze procedure.</w:t>
      </w:r>
    </w:p>
    <w:p w14:paraId="5C3195FD" w14:textId="77777777" w:rsidR="00F81AF8" w:rsidRPr="001E7343" w:rsidRDefault="00F81AF8" w:rsidP="001E7343">
      <w:pPr>
        <w:jc w:val="both"/>
        <w:rPr>
          <w:sz w:val="22"/>
        </w:rPr>
      </w:pPr>
    </w:p>
    <w:p w14:paraId="7554015E" w14:textId="77777777" w:rsidR="00F81AF8" w:rsidRPr="001E7343" w:rsidRDefault="00F81AF8" w:rsidP="001E7343">
      <w:pPr>
        <w:jc w:val="both"/>
        <w:rPr>
          <w:sz w:val="22"/>
        </w:rPr>
      </w:pPr>
      <w:r w:rsidRPr="001E7343">
        <w:rPr>
          <w:sz w:val="22"/>
        </w:rPr>
        <w:t xml:space="preserve">3. We hebben de rekenkundige juistheid van het omzetverlies van [%omzetverlies] zoals opgenomen in de Aanvraag tussen het tweede kwartaal van 2019 en het tweede kwartaal van 2020 geverifieerd. </w:t>
      </w:r>
    </w:p>
    <w:p w14:paraId="32C57A05" w14:textId="77777777" w:rsidR="00F81AF8" w:rsidRPr="001E7343" w:rsidRDefault="00F81AF8" w:rsidP="001E7343">
      <w:pPr>
        <w:pStyle w:val="ListParagraph"/>
        <w:numPr>
          <w:ilvl w:val="0"/>
          <w:numId w:val="6"/>
        </w:numPr>
        <w:jc w:val="both"/>
        <w:rPr>
          <w:sz w:val="22"/>
        </w:rPr>
      </w:pPr>
      <w:r w:rsidRPr="001E7343">
        <w:rPr>
          <w:sz w:val="22"/>
        </w:rPr>
        <w:t>We hebben geen bevindingen n.a.v. van deze procedure.</w:t>
      </w:r>
    </w:p>
    <w:p w14:paraId="5CE6E9DB" w14:textId="77777777" w:rsidR="00F81AF8" w:rsidRPr="001E7343" w:rsidRDefault="00F81AF8" w:rsidP="001E7343">
      <w:pPr>
        <w:jc w:val="both"/>
        <w:rPr>
          <w:sz w:val="22"/>
        </w:rPr>
      </w:pPr>
      <w:r w:rsidRPr="001E7343">
        <w:rPr>
          <w:sz w:val="22"/>
        </w:rPr>
        <w:t xml:space="preserve">4. Wij hebben de bestellingen van het tweede kwartaal van 2019 in de Aanvraag vergeleken met de door het bestuursorgaan bezorgde lijst van bestellingen ontvangen (of ontvangen andere bewijsstuk) voor dezelfde periode. </w:t>
      </w:r>
    </w:p>
    <w:p w14:paraId="21A660CF" w14:textId="77777777" w:rsidR="00F81AF8" w:rsidRPr="001E7343" w:rsidRDefault="00F81AF8" w:rsidP="001E7343">
      <w:pPr>
        <w:pStyle w:val="ListParagraph"/>
        <w:numPr>
          <w:ilvl w:val="0"/>
          <w:numId w:val="6"/>
        </w:numPr>
        <w:jc w:val="both"/>
        <w:rPr>
          <w:sz w:val="22"/>
        </w:rPr>
      </w:pPr>
      <w:r w:rsidRPr="001E7343">
        <w:rPr>
          <w:sz w:val="22"/>
        </w:rPr>
        <w:t>We hebben geen bevindingen n.a.v. van deze procedure.</w:t>
      </w:r>
    </w:p>
    <w:p w14:paraId="06DCAE68" w14:textId="77777777" w:rsidR="00F81AF8" w:rsidRPr="001E7343" w:rsidRDefault="00F81AF8" w:rsidP="001E7343">
      <w:pPr>
        <w:jc w:val="both"/>
        <w:rPr>
          <w:sz w:val="22"/>
        </w:rPr>
      </w:pPr>
      <w:r w:rsidRPr="001E7343">
        <w:rPr>
          <w:sz w:val="22"/>
        </w:rPr>
        <w:t xml:space="preserve">5. Wij hebben de bestellingen van het tweede kwartaal van 2020 in de Aanvraag vergeleken met de door het bestuursorgaan bezorgde lijst van bestellingen ontvangen (of andere bewijsstuk ontvangen) voor dezelfde periode. </w:t>
      </w:r>
    </w:p>
    <w:p w14:paraId="5B1B9103" w14:textId="7E27CD54" w:rsidR="00F81AF8" w:rsidRPr="001E7343" w:rsidRDefault="00F81AF8" w:rsidP="001E7343">
      <w:pPr>
        <w:pStyle w:val="ListParagraph"/>
        <w:numPr>
          <w:ilvl w:val="0"/>
          <w:numId w:val="6"/>
        </w:numPr>
        <w:jc w:val="both"/>
        <w:rPr>
          <w:sz w:val="22"/>
        </w:rPr>
      </w:pPr>
      <w:r w:rsidRPr="001E7343">
        <w:rPr>
          <w:sz w:val="22"/>
        </w:rPr>
        <w:t xml:space="preserve">We hebben geen bevindingen n.a.v. van deze procedure </w:t>
      </w:r>
    </w:p>
    <w:p w14:paraId="4B9719FF" w14:textId="77777777" w:rsidR="00F81AF8" w:rsidRPr="001E7343" w:rsidRDefault="00F81AF8" w:rsidP="001E7343">
      <w:pPr>
        <w:jc w:val="both"/>
        <w:rPr>
          <w:sz w:val="22"/>
        </w:rPr>
      </w:pPr>
      <w:r w:rsidRPr="001E7343">
        <w:rPr>
          <w:sz w:val="22"/>
        </w:rPr>
        <w:t>6. We hebben de rekenkundige juistheid van de daling van de bestellingen van [% daling bestellingen] zoals opgenomen in de Aanvraag tussen het tweede kwartaal van 2019 en het tweede kwartaal van 2020 geverifieerd.</w:t>
      </w:r>
    </w:p>
    <w:p w14:paraId="7ECD39C7" w14:textId="77777777" w:rsidR="00F81AF8" w:rsidRPr="001E7343" w:rsidRDefault="00F81AF8" w:rsidP="001E7343">
      <w:pPr>
        <w:pStyle w:val="ListParagraph"/>
        <w:numPr>
          <w:ilvl w:val="0"/>
          <w:numId w:val="6"/>
        </w:numPr>
        <w:jc w:val="both"/>
        <w:rPr>
          <w:sz w:val="22"/>
        </w:rPr>
      </w:pPr>
      <w:r w:rsidRPr="001E7343">
        <w:rPr>
          <w:sz w:val="22"/>
        </w:rPr>
        <w:t>We hebben geen bevindingen n.a.v. van deze procedure.</w:t>
      </w:r>
    </w:p>
    <w:p w14:paraId="222E87F2" w14:textId="77777777" w:rsidR="00F81AF8" w:rsidRPr="001E7343" w:rsidRDefault="00F81AF8" w:rsidP="001E7343">
      <w:pPr>
        <w:jc w:val="both"/>
        <w:rPr>
          <w:sz w:val="22"/>
        </w:rPr>
      </w:pPr>
      <w:bookmarkStart w:id="0" w:name="_GoBack"/>
      <w:bookmarkEnd w:id="0"/>
    </w:p>
    <w:p w14:paraId="1458F73A" w14:textId="7FFFA77A" w:rsidR="00F81AF8" w:rsidRPr="001E7343" w:rsidRDefault="00F81AF8" w:rsidP="001E7343">
      <w:pPr>
        <w:jc w:val="both"/>
        <w:rPr>
          <w:sz w:val="22"/>
        </w:rPr>
      </w:pPr>
      <w:r w:rsidRPr="001E7343">
        <w:rPr>
          <w:sz w:val="22"/>
        </w:rPr>
        <w:t>[</w:t>
      </w:r>
      <w:r w:rsidRPr="001E7343">
        <w:rPr>
          <w:i/>
          <w:iCs/>
          <w:sz w:val="22"/>
        </w:rPr>
        <w:t>Aanvrager is minder dan een jaar actief:</w:t>
      </w:r>
      <w:r w:rsidRPr="001E7343">
        <w:rPr>
          <w:sz w:val="22"/>
        </w:rPr>
        <w:t>]</w:t>
      </w:r>
    </w:p>
    <w:p w14:paraId="5311AEE3" w14:textId="77777777" w:rsidR="00F50A94" w:rsidRPr="001E7343" w:rsidRDefault="00F50A94" w:rsidP="001E7343">
      <w:pPr>
        <w:jc w:val="both"/>
        <w:rPr>
          <w:sz w:val="22"/>
        </w:rPr>
      </w:pPr>
      <w:r w:rsidRPr="001E7343">
        <w:rPr>
          <w:sz w:val="22"/>
        </w:rPr>
        <w:t xml:space="preserve">1. Wij hebben het omzetcijfer van het tweede kwartaal van 2019 in de Aanvraag vergeleken met de door het bestuursorgaan bezorgde proef- en </w:t>
      </w:r>
      <w:proofErr w:type="gramStart"/>
      <w:r w:rsidRPr="001E7343">
        <w:rPr>
          <w:sz w:val="22"/>
        </w:rPr>
        <w:t>saldibalans  (</w:t>
      </w:r>
      <w:proofErr w:type="gramEnd"/>
      <w:r w:rsidRPr="001E7343">
        <w:rPr>
          <w:sz w:val="22"/>
        </w:rPr>
        <w:t xml:space="preserve">of andere bewijsstukken ontvangen zoals de </w:t>
      </w:r>
      <w:proofErr w:type="spellStart"/>
      <w:r w:rsidRPr="001E7343">
        <w:rPr>
          <w:sz w:val="22"/>
        </w:rPr>
        <w:t>BTW-aangifte</w:t>
      </w:r>
      <w:proofErr w:type="spellEnd"/>
      <w:r w:rsidRPr="001E7343">
        <w:rPr>
          <w:sz w:val="22"/>
        </w:rPr>
        <w:t>) voor dezelfde periode:</w:t>
      </w:r>
    </w:p>
    <w:p w14:paraId="686F16D9" w14:textId="77777777" w:rsidR="00F50A94" w:rsidRPr="001E7343" w:rsidRDefault="00F50A94" w:rsidP="001E7343">
      <w:pPr>
        <w:jc w:val="both"/>
        <w:rPr>
          <w:sz w:val="22"/>
        </w:rPr>
      </w:pPr>
      <w:r w:rsidRPr="001E7343">
        <w:rPr>
          <w:sz w:val="22"/>
        </w:rPr>
        <w:t>-</w:t>
      </w:r>
      <w:r w:rsidRPr="001E7343">
        <w:rPr>
          <w:sz w:val="22"/>
        </w:rPr>
        <w:tab/>
        <w:t>We hebben geen bevindingen n.a.v. van deze procedure.</w:t>
      </w:r>
    </w:p>
    <w:p w14:paraId="08CC819D" w14:textId="77777777" w:rsidR="00F50A94" w:rsidRPr="001E7343" w:rsidRDefault="00F50A94" w:rsidP="001E7343">
      <w:pPr>
        <w:jc w:val="both"/>
        <w:rPr>
          <w:sz w:val="22"/>
        </w:rPr>
      </w:pPr>
    </w:p>
    <w:p w14:paraId="28952466" w14:textId="1546A3CD" w:rsidR="00F50A94" w:rsidRPr="001E7343" w:rsidRDefault="00F50A94" w:rsidP="001E7343">
      <w:pPr>
        <w:jc w:val="both"/>
        <w:rPr>
          <w:sz w:val="22"/>
        </w:rPr>
      </w:pPr>
      <w:r w:rsidRPr="001E7343">
        <w:rPr>
          <w:sz w:val="22"/>
        </w:rPr>
        <w:t xml:space="preserve">2. Wij hebben het omzetcijfer van het eerste volledige kwartaal volgend op het tweede kwartaal van 2019 in de Aanvraag vergeleken met de door het bestuursorgaan bezorgde proef- en saldibalans (of andere bewijsstukken ontvangen zoals </w:t>
      </w:r>
      <w:proofErr w:type="spellStart"/>
      <w:r w:rsidRPr="001E7343">
        <w:rPr>
          <w:sz w:val="22"/>
        </w:rPr>
        <w:t>BTW-aangifte</w:t>
      </w:r>
      <w:proofErr w:type="spellEnd"/>
      <w:r w:rsidRPr="001E7343">
        <w:rPr>
          <w:sz w:val="22"/>
        </w:rPr>
        <w:t>) voor dezelfde periode:</w:t>
      </w:r>
    </w:p>
    <w:p w14:paraId="7CA23804" w14:textId="77777777" w:rsidR="00F50A94" w:rsidRPr="001E7343" w:rsidRDefault="00F50A94" w:rsidP="001E7343">
      <w:pPr>
        <w:jc w:val="both"/>
        <w:rPr>
          <w:sz w:val="22"/>
        </w:rPr>
      </w:pPr>
      <w:r w:rsidRPr="001E7343">
        <w:rPr>
          <w:sz w:val="22"/>
        </w:rPr>
        <w:t>-</w:t>
      </w:r>
      <w:r w:rsidRPr="001E7343">
        <w:rPr>
          <w:sz w:val="22"/>
        </w:rPr>
        <w:tab/>
        <w:t>We hebben geen bevindingen n.a.v. van deze procedure.</w:t>
      </w:r>
    </w:p>
    <w:p w14:paraId="764BDEEC" w14:textId="77777777" w:rsidR="00F50A94" w:rsidRPr="001E7343" w:rsidRDefault="00F50A94" w:rsidP="001E7343">
      <w:pPr>
        <w:jc w:val="both"/>
        <w:rPr>
          <w:sz w:val="22"/>
        </w:rPr>
      </w:pPr>
    </w:p>
    <w:p w14:paraId="57B3EC1C" w14:textId="5A938E62" w:rsidR="00F50A94" w:rsidRPr="001E7343" w:rsidRDefault="00F50A94" w:rsidP="001E7343">
      <w:pPr>
        <w:jc w:val="both"/>
        <w:rPr>
          <w:sz w:val="22"/>
        </w:rPr>
      </w:pPr>
      <w:r w:rsidRPr="001E7343">
        <w:rPr>
          <w:sz w:val="22"/>
        </w:rPr>
        <w:t xml:space="preserve">3. We hebben de rekenkundige juistheid van het omzetverlies van [%omzetverlies] zoals opgenomen in de Aanvraag tussen het tweede kwartaal van 2019 en eerste volledige kwartaal volgend op het tweede kwartaal van 2019 geverifieerd. </w:t>
      </w:r>
    </w:p>
    <w:p w14:paraId="2C75C910" w14:textId="77777777" w:rsidR="00F50A94" w:rsidRPr="001E7343" w:rsidRDefault="00F50A94" w:rsidP="001E7343">
      <w:pPr>
        <w:jc w:val="both"/>
        <w:rPr>
          <w:sz w:val="22"/>
        </w:rPr>
      </w:pPr>
      <w:r w:rsidRPr="001E7343">
        <w:rPr>
          <w:sz w:val="22"/>
        </w:rPr>
        <w:t>-</w:t>
      </w:r>
      <w:r w:rsidRPr="001E7343">
        <w:rPr>
          <w:sz w:val="22"/>
        </w:rPr>
        <w:tab/>
        <w:t>We hebben geen bevindingen n.a.v. van deze procedure.</w:t>
      </w:r>
    </w:p>
    <w:p w14:paraId="3DAF2AF4" w14:textId="77777777" w:rsidR="00F50A94" w:rsidRPr="001E7343" w:rsidRDefault="00F50A94" w:rsidP="001E7343">
      <w:pPr>
        <w:jc w:val="both"/>
        <w:rPr>
          <w:sz w:val="22"/>
        </w:rPr>
      </w:pPr>
      <w:r w:rsidRPr="001E7343">
        <w:rPr>
          <w:sz w:val="22"/>
        </w:rPr>
        <w:t xml:space="preserve">4. Wij hebben de </w:t>
      </w:r>
      <w:proofErr w:type="gramStart"/>
      <w:r w:rsidRPr="001E7343">
        <w:rPr>
          <w:sz w:val="22"/>
        </w:rPr>
        <w:t>bestellingen  van</w:t>
      </w:r>
      <w:proofErr w:type="gramEnd"/>
      <w:r w:rsidRPr="001E7343">
        <w:rPr>
          <w:sz w:val="22"/>
        </w:rPr>
        <w:t xml:space="preserve"> het tweede kwartaal van 2019 in de Aanvraag vergeleken met de door het bestuursorgaan bezorgde lijst van bestellingen ontvangen (of ontvangen andere bewijsstuk) voor dezelfde periode. </w:t>
      </w:r>
    </w:p>
    <w:p w14:paraId="040F98B4" w14:textId="77777777" w:rsidR="00F50A94" w:rsidRPr="001E7343" w:rsidRDefault="00F50A94" w:rsidP="001E7343">
      <w:pPr>
        <w:jc w:val="both"/>
        <w:rPr>
          <w:sz w:val="22"/>
        </w:rPr>
      </w:pPr>
      <w:r w:rsidRPr="001E7343">
        <w:rPr>
          <w:sz w:val="22"/>
        </w:rPr>
        <w:t>-</w:t>
      </w:r>
      <w:r w:rsidRPr="001E7343">
        <w:rPr>
          <w:sz w:val="22"/>
        </w:rPr>
        <w:tab/>
        <w:t>We hebben geen bevindingen n.a.v. van deze procedure.</w:t>
      </w:r>
    </w:p>
    <w:p w14:paraId="6561DE7F" w14:textId="0E964181" w:rsidR="00F50A94" w:rsidRPr="001E7343" w:rsidRDefault="00F50A94" w:rsidP="001E7343">
      <w:pPr>
        <w:jc w:val="both"/>
        <w:rPr>
          <w:sz w:val="22"/>
        </w:rPr>
      </w:pPr>
      <w:r w:rsidRPr="001E7343">
        <w:rPr>
          <w:sz w:val="22"/>
        </w:rPr>
        <w:t xml:space="preserve">5. Wij hebben de bestellingen van het eerste volledige kwartaal volgend op het tweede kwartaal van 2019 in de Aanvraag vergeleken met de door het bestuursorgaan bezorgde lijst van bestellingen ontvangen (of andere bewijsstuk ontvangen) voor dezelfde periode. </w:t>
      </w:r>
    </w:p>
    <w:p w14:paraId="76A1954F" w14:textId="77777777" w:rsidR="00F50A94" w:rsidRPr="001E7343" w:rsidRDefault="00F50A94" w:rsidP="001E7343">
      <w:pPr>
        <w:jc w:val="both"/>
        <w:rPr>
          <w:sz w:val="22"/>
        </w:rPr>
      </w:pPr>
      <w:r w:rsidRPr="001E7343">
        <w:rPr>
          <w:sz w:val="22"/>
        </w:rPr>
        <w:t>-</w:t>
      </w:r>
      <w:r w:rsidRPr="001E7343">
        <w:rPr>
          <w:sz w:val="22"/>
        </w:rPr>
        <w:tab/>
        <w:t xml:space="preserve">We hebben geen bevindingen n.a.v. van deze procedure </w:t>
      </w:r>
    </w:p>
    <w:p w14:paraId="2FE9FC79" w14:textId="1B408619" w:rsidR="00F50A94" w:rsidRPr="001E7343" w:rsidRDefault="00F50A94" w:rsidP="001E7343">
      <w:pPr>
        <w:jc w:val="both"/>
        <w:rPr>
          <w:sz w:val="22"/>
        </w:rPr>
      </w:pPr>
      <w:r w:rsidRPr="001E7343">
        <w:rPr>
          <w:sz w:val="22"/>
        </w:rPr>
        <w:t>6. We hebben de rekenkundige juistheid van de daling van de bestellingen van [% daling bestellingen] zoals opgenomen in de Aanvraag tussen het tweede kwartaal van 2019 en het eerste volledige kwartaal volgend op het tweede kwartaal van 2019 geverifieerd.</w:t>
      </w:r>
    </w:p>
    <w:p w14:paraId="102A40B4" w14:textId="3E8782B4" w:rsidR="00F50A94" w:rsidRPr="001E7343" w:rsidRDefault="00F50A94" w:rsidP="001E7343">
      <w:pPr>
        <w:jc w:val="both"/>
        <w:rPr>
          <w:sz w:val="22"/>
        </w:rPr>
      </w:pPr>
      <w:r w:rsidRPr="001E7343">
        <w:rPr>
          <w:sz w:val="22"/>
        </w:rPr>
        <w:t>-</w:t>
      </w:r>
      <w:r w:rsidRPr="001E7343">
        <w:rPr>
          <w:sz w:val="22"/>
        </w:rPr>
        <w:tab/>
        <w:t>We hebben geen bevindingen n.a.v. van deze procedure.</w:t>
      </w:r>
    </w:p>
    <w:p w14:paraId="0EC41ABA" w14:textId="431A7B3E" w:rsidR="006F48AC" w:rsidRPr="001E7343" w:rsidRDefault="006F48AC" w:rsidP="001E7343">
      <w:pPr>
        <w:jc w:val="both"/>
        <w:rPr>
          <w:sz w:val="22"/>
        </w:rPr>
      </w:pPr>
    </w:p>
    <w:p w14:paraId="2CD0262D" w14:textId="77777777" w:rsidR="00EC669F" w:rsidRPr="00EC669F" w:rsidRDefault="00EC669F" w:rsidP="00EC669F">
      <w:pPr>
        <w:jc w:val="both"/>
        <w:rPr>
          <w:b/>
          <w:bCs/>
          <w:sz w:val="22"/>
        </w:rPr>
      </w:pPr>
      <w:r w:rsidRPr="00EC669F">
        <w:rPr>
          <w:b/>
          <w:bCs/>
          <w:sz w:val="22"/>
        </w:rPr>
        <w:t>Verantwoordelijkheden</w:t>
      </w:r>
    </w:p>
    <w:p w14:paraId="485564D6" w14:textId="77777777" w:rsidR="00EC669F" w:rsidRPr="00EC669F" w:rsidRDefault="00EC669F" w:rsidP="00EC669F">
      <w:pPr>
        <w:jc w:val="both"/>
        <w:rPr>
          <w:sz w:val="22"/>
        </w:rPr>
      </w:pPr>
      <w:r w:rsidRPr="00EC669F">
        <w:rPr>
          <w:sz w:val="22"/>
        </w:rPr>
        <w:t xml:space="preserve">Omdat de hierboven genoemde werkzaamheden noch een controle noch een beoordeling uitmaken [in overeenstemming met internationale controlestandaarden (ISA - International Standards on Auditing) of internationale standaarden inzake beoordelingsopdrachten (ISRE - International Standards on Review </w:t>
      </w:r>
      <w:proofErr w:type="spellStart"/>
      <w:r w:rsidRPr="00EC669F">
        <w:rPr>
          <w:sz w:val="22"/>
        </w:rPr>
        <w:t>Engagements</w:t>
      </w:r>
      <w:proofErr w:type="spellEnd"/>
      <w:r w:rsidRPr="00EC669F">
        <w:rPr>
          <w:sz w:val="22"/>
        </w:rPr>
        <w:t xml:space="preserve">)/ de gemeenschappelijke IBR-ITAA Norm met betrekking tot de contractuele controle van </w:t>
      </w:r>
      <w:proofErr w:type="spellStart"/>
      <w:r w:rsidRPr="00EC669F">
        <w:rPr>
          <w:sz w:val="22"/>
        </w:rPr>
        <w:t>KMO’s</w:t>
      </w:r>
      <w:proofErr w:type="spellEnd"/>
      <w:r w:rsidRPr="00EC669F">
        <w:rPr>
          <w:sz w:val="22"/>
        </w:rPr>
        <w:t xml:space="preserve"> en kleine (i)vzw’s en stichtingen en de gedeelde wettelijk voorbehouden opdrachten bij </w:t>
      </w:r>
      <w:proofErr w:type="spellStart"/>
      <w:r w:rsidRPr="00EC669F">
        <w:rPr>
          <w:sz w:val="22"/>
        </w:rPr>
        <w:t>KMO’s</w:t>
      </w:r>
      <w:proofErr w:type="spellEnd"/>
      <w:r w:rsidRPr="00EC669F">
        <w:rPr>
          <w:sz w:val="22"/>
        </w:rPr>
        <w:t xml:space="preserve"> en kleine (i)vzw’s en stichtingen], brengen wij geen enkele mate van zekerheid tot uitdrukking over de Aanvraag. Wij hebben geen werkzaamheden uitgevoerd gericht op het nazicht van de juistheid en volledigheid van de onderliggende bewijsstukken. </w:t>
      </w:r>
    </w:p>
    <w:p w14:paraId="0F0A5371" w14:textId="77777777" w:rsidR="00EC669F" w:rsidRPr="00EC669F" w:rsidRDefault="00EC669F" w:rsidP="00EC669F">
      <w:pPr>
        <w:jc w:val="both"/>
        <w:rPr>
          <w:sz w:val="22"/>
        </w:rPr>
      </w:pPr>
      <w:r w:rsidRPr="00EC669F">
        <w:rPr>
          <w:sz w:val="22"/>
        </w:rPr>
        <w:t xml:space="preserve">Hadden wij bijkomende werkzaamheden uitgevoerd, dan wel een controle of een beoordeling uitgevoerd van de Aanvraag [in overeenstemming met Internationale </w:t>
      </w:r>
      <w:r w:rsidRPr="00EC669F">
        <w:rPr>
          <w:sz w:val="22"/>
        </w:rPr>
        <w:lastRenderedPageBreak/>
        <w:t xml:space="preserve">Controlestandaarden (ISA - International Standards on Auditing) of Internationale Standaarden inzake beoordelingsopdrachten (ISRE - International Standards on Review </w:t>
      </w:r>
      <w:proofErr w:type="spellStart"/>
      <w:r w:rsidRPr="00EC669F">
        <w:rPr>
          <w:sz w:val="22"/>
        </w:rPr>
        <w:t>Engagements</w:t>
      </w:r>
      <w:proofErr w:type="spellEnd"/>
      <w:r w:rsidRPr="00EC669F">
        <w:rPr>
          <w:sz w:val="22"/>
        </w:rPr>
        <w:t xml:space="preserve">)/ de gemeenschappelijke IBR-ITAA Norm met betrekking tot de contractuele controle van </w:t>
      </w:r>
      <w:proofErr w:type="spellStart"/>
      <w:r w:rsidRPr="00EC669F">
        <w:rPr>
          <w:sz w:val="22"/>
        </w:rPr>
        <w:t>KMO’s</w:t>
      </w:r>
      <w:proofErr w:type="spellEnd"/>
      <w:r w:rsidRPr="00EC669F">
        <w:rPr>
          <w:sz w:val="22"/>
        </w:rPr>
        <w:t xml:space="preserve"> en kleine (i)vzw’s en stichtingen en de gedeelde wettelijk voorbehouden opdrachten bij </w:t>
      </w:r>
      <w:proofErr w:type="spellStart"/>
      <w:r w:rsidRPr="00EC669F">
        <w:rPr>
          <w:sz w:val="22"/>
        </w:rPr>
        <w:t>KMO’s</w:t>
      </w:r>
      <w:proofErr w:type="spellEnd"/>
      <w:r w:rsidRPr="00EC669F">
        <w:rPr>
          <w:sz w:val="22"/>
        </w:rPr>
        <w:t xml:space="preserve"> en kleine (i)vzw’s en stichtingen], zouden mogelijks andere aangelegenheden onder onze aandacht zijn gekomen waarover wij u verslag zouden hebben uitgebracht.</w:t>
      </w:r>
    </w:p>
    <w:p w14:paraId="56D1CE17" w14:textId="0BFECE6E" w:rsidR="00EC669F" w:rsidRPr="00EC669F" w:rsidRDefault="00EC669F" w:rsidP="00EC669F">
      <w:pPr>
        <w:jc w:val="both"/>
        <w:rPr>
          <w:sz w:val="22"/>
        </w:rPr>
      </w:pPr>
      <w:r w:rsidRPr="00EC669F">
        <w:rPr>
          <w:sz w:val="22"/>
        </w:rPr>
        <w:t>Ons rapport is uitsluitend bestemd om [</w:t>
      </w:r>
      <w:r>
        <w:rPr>
          <w:sz w:val="22"/>
        </w:rPr>
        <w:t>Ontvanger</w:t>
      </w:r>
      <w:r w:rsidRPr="00EC669F">
        <w:rPr>
          <w:sz w:val="22"/>
        </w:rPr>
        <w:t>] bij te staan in de beoordeling van de informatie nodig met het oog op de toekenning van de tijdelijke crisismaatregel overbruggingsrecht ter ondersteuning van de heropstart en mag niet worden gebruikt voor enige andere toepassing of worden verspreid aan enige andere partij. Dit rapport heeft alleen betrekking op de rekeningen en op de elementen hierboven gespecificeerd, en strekt zich niet uit tot de financiële overzichten van [Aanvrager] als geheel.</w:t>
      </w:r>
    </w:p>
    <w:p w14:paraId="20F96F70" w14:textId="73B3E129" w:rsidR="007C1BDE" w:rsidRPr="001E7343" w:rsidRDefault="007C1BDE" w:rsidP="001E7343">
      <w:pPr>
        <w:jc w:val="both"/>
        <w:rPr>
          <w:b/>
          <w:bCs/>
          <w:sz w:val="22"/>
        </w:rPr>
      </w:pPr>
      <w:r w:rsidRPr="001E7343">
        <w:rPr>
          <w:b/>
          <w:bCs/>
          <w:sz w:val="22"/>
        </w:rPr>
        <w:t>Beperking in het gebruik en de verspreidingskring</w:t>
      </w:r>
    </w:p>
    <w:p w14:paraId="0EEE7370" w14:textId="5DF10E1A" w:rsidR="009C13D0" w:rsidRPr="001E7343" w:rsidRDefault="009C13D0" w:rsidP="001E7343">
      <w:pPr>
        <w:jc w:val="both"/>
        <w:rPr>
          <w:sz w:val="22"/>
        </w:rPr>
      </w:pPr>
      <w:r w:rsidRPr="001E7343">
        <w:rPr>
          <w:sz w:val="22"/>
        </w:rPr>
        <w:t xml:space="preserve">Ons </w:t>
      </w:r>
      <w:r w:rsidR="007C1BDE" w:rsidRPr="001E7343">
        <w:rPr>
          <w:sz w:val="22"/>
        </w:rPr>
        <w:t>verslag</w:t>
      </w:r>
      <w:r w:rsidRPr="001E7343">
        <w:rPr>
          <w:sz w:val="22"/>
        </w:rPr>
        <w:t xml:space="preserve"> is uitsluitend bestemd voor het doel aangegeven in de eerste paragraaf van dit </w:t>
      </w:r>
      <w:r w:rsidR="00937C2F" w:rsidRPr="001E7343">
        <w:rPr>
          <w:sz w:val="22"/>
        </w:rPr>
        <w:t>verslag</w:t>
      </w:r>
      <w:r w:rsidRPr="001E7343">
        <w:rPr>
          <w:sz w:val="22"/>
        </w:rPr>
        <w:t xml:space="preserve"> en is te uwer informatie</w:t>
      </w:r>
      <w:r w:rsidR="007C1BDE" w:rsidRPr="001E7343">
        <w:rPr>
          <w:sz w:val="22"/>
        </w:rPr>
        <w:t xml:space="preserve"> en die van </w:t>
      </w:r>
      <w:r w:rsidR="00D1715E" w:rsidRPr="001E7343">
        <w:rPr>
          <w:sz w:val="22"/>
        </w:rPr>
        <w:t>uw sociaal verzekeringsfonds</w:t>
      </w:r>
      <w:r w:rsidR="001E7343">
        <w:rPr>
          <w:sz w:val="22"/>
        </w:rPr>
        <w:t>/RSVZ</w:t>
      </w:r>
      <w:r w:rsidR="00F67007" w:rsidRPr="001E7343">
        <w:rPr>
          <w:sz w:val="22"/>
        </w:rPr>
        <w:t xml:space="preserve"> in het kader van de Aanvraag</w:t>
      </w:r>
      <w:r w:rsidR="00937C2F" w:rsidRPr="001E7343">
        <w:rPr>
          <w:sz w:val="22"/>
        </w:rPr>
        <w:t xml:space="preserve">. Het </w:t>
      </w:r>
      <w:r w:rsidRPr="001E7343">
        <w:rPr>
          <w:sz w:val="22"/>
        </w:rPr>
        <w:t xml:space="preserve">mag niet worden gebruikt voor enige andere toepassing of worden verspreid aan enige andere partij. Dit </w:t>
      </w:r>
      <w:r w:rsidR="007C1BDE" w:rsidRPr="001E7343">
        <w:rPr>
          <w:sz w:val="22"/>
        </w:rPr>
        <w:t>verslag</w:t>
      </w:r>
      <w:r w:rsidRPr="001E7343">
        <w:rPr>
          <w:sz w:val="22"/>
        </w:rPr>
        <w:t xml:space="preserve"> heeft alleen betrekking op de elementen hierboven gespecificeerd, en strekt zich niet uit tot de financiële overzichten van </w:t>
      </w:r>
      <w:r w:rsidR="00B57EB7" w:rsidRPr="001E7343">
        <w:rPr>
          <w:sz w:val="22"/>
        </w:rPr>
        <w:t>[</w:t>
      </w:r>
      <w:r w:rsidR="006A5349" w:rsidRPr="001E7343">
        <w:rPr>
          <w:i/>
          <w:iCs/>
          <w:sz w:val="22"/>
        </w:rPr>
        <w:t>Aanvrager</w:t>
      </w:r>
      <w:r w:rsidR="00B57EB7" w:rsidRPr="001E7343">
        <w:rPr>
          <w:sz w:val="22"/>
        </w:rPr>
        <w:t>]</w:t>
      </w:r>
      <w:r w:rsidR="00264A62" w:rsidRPr="001E7343">
        <w:rPr>
          <w:sz w:val="22"/>
        </w:rPr>
        <w:t xml:space="preserve"> als geheel</w:t>
      </w:r>
      <w:r w:rsidRPr="001E7343">
        <w:rPr>
          <w:sz w:val="22"/>
        </w:rPr>
        <w:t xml:space="preserve">. </w:t>
      </w:r>
    </w:p>
    <w:p w14:paraId="6827DEB8" w14:textId="77777777" w:rsidR="009C13D0" w:rsidRPr="001E7343" w:rsidRDefault="009C13D0" w:rsidP="001E7343">
      <w:pPr>
        <w:pStyle w:val="ListParagraph"/>
        <w:ind w:left="1134"/>
        <w:jc w:val="both"/>
        <w:rPr>
          <w:sz w:val="22"/>
        </w:rPr>
      </w:pPr>
    </w:p>
    <w:p w14:paraId="59E5F134" w14:textId="3CCD6279" w:rsidR="007C1BDE" w:rsidRPr="001E7343" w:rsidRDefault="00B57EB7" w:rsidP="001E7343">
      <w:pPr>
        <w:jc w:val="both"/>
        <w:rPr>
          <w:sz w:val="22"/>
        </w:rPr>
      </w:pPr>
      <w:r w:rsidRPr="001E7343">
        <w:rPr>
          <w:sz w:val="22"/>
        </w:rPr>
        <w:t>Plaats, datum</w:t>
      </w:r>
    </w:p>
    <w:p w14:paraId="6C8610FE" w14:textId="155D26AC" w:rsidR="00B268A3" w:rsidRPr="001E7343" w:rsidRDefault="00B57EB7" w:rsidP="001E7343">
      <w:pPr>
        <w:jc w:val="both"/>
        <w:rPr>
          <w:sz w:val="22"/>
          <w:lang w:val="en-US"/>
        </w:rPr>
      </w:pPr>
      <w:r w:rsidRPr="001E7343">
        <w:rPr>
          <w:sz w:val="22"/>
          <w:lang w:val="en-US"/>
        </w:rPr>
        <w:t xml:space="preserve">Naam </w:t>
      </w:r>
      <w:r w:rsidR="00D1715E" w:rsidRPr="001E7343">
        <w:rPr>
          <w:sz w:val="22"/>
          <w:lang w:val="en-US"/>
        </w:rPr>
        <w:t>(</w:t>
      </w:r>
      <w:proofErr w:type="spellStart"/>
      <w:r w:rsidR="00D1715E" w:rsidRPr="001E7343">
        <w:rPr>
          <w:sz w:val="22"/>
          <w:lang w:val="en-US"/>
        </w:rPr>
        <w:t>gecertificeerd</w:t>
      </w:r>
      <w:proofErr w:type="spellEnd"/>
      <w:r w:rsidR="00D1715E" w:rsidRPr="001E7343">
        <w:rPr>
          <w:sz w:val="22"/>
          <w:lang w:val="en-US"/>
        </w:rPr>
        <w:t xml:space="preserve">) </w:t>
      </w:r>
      <w:r w:rsidRPr="001E7343">
        <w:rPr>
          <w:sz w:val="22"/>
          <w:lang w:val="en-US"/>
        </w:rPr>
        <w:t>accountant</w:t>
      </w:r>
      <w:r w:rsidR="00EC669F">
        <w:rPr>
          <w:sz w:val="22"/>
          <w:lang w:val="en-US"/>
        </w:rPr>
        <w:t>/</w:t>
      </w:r>
      <w:proofErr w:type="spellStart"/>
      <w:r w:rsidR="00F70A4C" w:rsidRPr="001E7343">
        <w:rPr>
          <w:sz w:val="22"/>
          <w:lang w:val="en-US"/>
        </w:rPr>
        <w:t>bedrijfsrevisor</w:t>
      </w:r>
      <w:proofErr w:type="spellEnd"/>
      <w:r w:rsidR="00EC669F">
        <w:rPr>
          <w:sz w:val="22"/>
          <w:lang w:val="en-US"/>
        </w:rPr>
        <w:t>/</w:t>
      </w:r>
      <w:proofErr w:type="spellStart"/>
      <w:r w:rsidR="00EC669F">
        <w:rPr>
          <w:sz w:val="22"/>
          <w:lang w:val="en-US"/>
        </w:rPr>
        <w:t>commissaris</w:t>
      </w:r>
      <w:proofErr w:type="spellEnd"/>
    </w:p>
    <w:p w14:paraId="2E722D6A" w14:textId="77777777" w:rsidR="00B268A3" w:rsidRPr="001E7343" w:rsidRDefault="00B268A3" w:rsidP="001E7343">
      <w:pPr>
        <w:jc w:val="both"/>
        <w:rPr>
          <w:sz w:val="22"/>
          <w:lang w:val="en-US"/>
        </w:rPr>
      </w:pPr>
    </w:p>
    <w:p w14:paraId="15B7D3F9" w14:textId="47C63C8C" w:rsidR="00D15AED" w:rsidRPr="001E7343" w:rsidRDefault="00D15AED" w:rsidP="001E7343">
      <w:pPr>
        <w:jc w:val="both"/>
        <w:rPr>
          <w:sz w:val="22"/>
          <w:lang w:val="en-US"/>
        </w:rPr>
      </w:pPr>
    </w:p>
    <w:p w14:paraId="1B0DA4E6" w14:textId="757BBD74" w:rsidR="00A74EB3" w:rsidRPr="001E7343" w:rsidRDefault="00A74EB3" w:rsidP="001E7343">
      <w:pPr>
        <w:jc w:val="both"/>
        <w:rPr>
          <w:sz w:val="22"/>
          <w:lang w:val="en-US"/>
        </w:rPr>
      </w:pPr>
    </w:p>
    <w:p w14:paraId="27200A4C" w14:textId="1337C287" w:rsidR="00A74EB3" w:rsidRPr="001E7343" w:rsidRDefault="00A74EB3" w:rsidP="001E7343">
      <w:pPr>
        <w:jc w:val="both"/>
        <w:rPr>
          <w:sz w:val="22"/>
          <w:lang w:val="en-US"/>
        </w:rPr>
      </w:pPr>
    </w:p>
    <w:p w14:paraId="5D2E825E" w14:textId="5C4C3B5F" w:rsidR="00A74EB3" w:rsidRPr="001E7343" w:rsidRDefault="00A74EB3" w:rsidP="001E7343">
      <w:pPr>
        <w:jc w:val="both"/>
        <w:rPr>
          <w:sz w:val="22"/>
          <w:lang w:val="en-US"/>
        </w:rPr>
      </w:pPr>
    </w:p>
    <w:p w14:paraId="738E8293" w14:textId="3D344427" w:rsidR="00A74EB3" w:rsidRPr="001E7343" w:rsidRDefault="00A74EB3" w:rsidP="001E7343">
      <w:pPr>
        <w:jc w:val="both"/>
        <w:rPr>
          <w:sz w:val="22"/>
          <w:lang w:val="en-US"/>
        </w:rPr>
      </w:pPr>
    </w:p>
    <w:p w14:paraId="192764A9" w14:textId="174D6EBB" w:rsidR="00A74EB3" w:rsidRPr="001E7343" w:rsidRDefault="00A74EB3" w:rsidP="001E7343">
      <w:pPr>
        <w:jc w:val="both"/>
        <w:rPr>
          <w:sz w:val="22"/>
          <w:lang w:val="en-US"/>
        </w:rPr>
      </w:pPr>
    </w:p>
    <w:p w14:paraId="109DAC6A" w14:textId="0BEC25FE" w:rsidR="00A74EB3" w:rsidRPr="001E7343" w:rsidRDefault="00A74EB3" w:rsidP="001E7343">
      <w:pPr>
        <w:jc w:val="both"/>
        <w:rPr>
          <w:sz w:val="22"/>
          <w:lang w:val="en-US"/>
        </w:rPr>
      </w:pPr>
    </w:p>
    <w:p w14:paraId="7D7A3FAF" w14:textId="55EA288A" w:rsidR="00A74EB3" w:rsidRPr="001E7343" w:rsidRDefault="00A74EB3" w:rsidP="001E7343">
      <w:pPr>
        <w:jc w:val="both"/>
        <w:rPr>
          <w:sz w:val="22"/>
          <w:lang w:val="en-US"/>
        </w:rPr>
      </w:pPr>
    </w:p>
    <w:p w14:paraId="13221BAA" w14:textId="1E8C00F5" w:rsidR="00A74EB3" w:rsidRPr="001E7343" w:rsidRDefault="00A74EB3" w:rsidP="001E7343">
      <w:pPr>
        <w:jc w:val="both"/>
        <w:rPr>
          <w:sz w:val="22"/>
          <w:lang w:val="en-US"/>
        </w:rPr>
      </w:pPr>
    </w:p>
    <w:sectPr w:rsidR="00A74EB3" w:rsidRPr="001E73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AEE3F" w14:textId="77777777" w:rsidR="00BD2453" w:rsidRDefault="00BD2453" w:rsidP="00A96EB6">
      <w:pPr>
        <w:spacing w:after="0" w:line="240" w:lineRule="auto"/>
      </w:pPr>
      <w:r>
        <w:separator/>
      </w:r>
    </w:p>
  </w:endnote>
  <w:endnote w:type="continuationSeparator" w:id="0">
    <w:p w14:paraId="0BB3172E" w14:textId="77777777" w:rsidR="00BD2453" w:rsidRDefault="00BD2453" w:rsidP="00A9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F156" w14:textId="77777777" w:rsidR="00BD2453" w:rsidRDefault="00BD2453" w:rsidP="00A96EB6">
      <w:pPr>
        <w:spacing w:after="0" w:line="240" w:lineRule="auto"/>
      </w:pPr>
      <w:r>
        <w:separator/>
      </w:r>
    </w:p>
  </w:footnote>
  <w:footnote w:type="continuationSeparator" w:id="0">
    <w:p w14:paraId="4C1F5CDD" w14:textId="77777777" w:rsidR="00BD2453" w:rsidRDefault="00BD2453" w:rsidP="00A96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B44B3"/>
    <w:multiLevelType w:val="singleLevel"/>
    <w:tmpl w:val="DD64026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13974647"/>
    <w:multiLevelType w:val="hybridMultilevel"/>
    <w:tmpl w:val="A65C86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797E17"/>
    <w:multiLevelType w:val="hybridMultilevel"/>
    <w:tmpl w:val="16EE23BA"/>
    <w:lvl w:ilvl="0" w:tplc="20000019">
      <w:start w:val="1"/>
      <w:numFmt w:val="lowerLetter"/>
      <w:lvlText w:val="%1."/>
      <w:lvlJc w:val="left"/>
      <w:pPr>
        <w:ind w:left="1440" w:hanging="36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E7B0E48"/>
    <w:multiLevelType w:val="multilevel"/>
    <w:tmpl w:val="0458F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A2762"/>
    <w:multiLevelType w:val="hybridMultilevel"/>
    <w:tmpl w:val="20781E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F0A14A9"/>
    <w:multiLevelType w:val="hybridMultilevel"/>
    <w:tmpl w:val="69FC527A"/>
    <w:lvl w:ilvl="0" w:tplc="2000000F">
      <w:start w:val="1"/>
      <w:numFmt w:val="decimal"/>
      <w:lvlText w:val="%1."/>
      <w:lvlJc w:val="left"/>
      <w:pPr>
        <w:ind w:left="720" w:hanging="360"/>
      </w:pPr>
    </w:lvl>
    <w:lvl w:ilvl="1" w:tplc="662C0BCA">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6B84393"/>
    <w:multiLevelType w:val="hybridMultilevel"/>
    <w:tmpl w:val="74401836"/>
    <w:lvl w:ilvl="0" w:tplc="B320716A">
      <w:start w:val="5"/>
      <w:numFmt w:val="bullet"/>
      <w:lvlText w:val="-"/>
      <w:lvlJc w:val="left"/>
      <w:pPr>
        <w:ind w:left="720" w:hanging="360"/>
      </w:pPr>
      <w:rPr>
        <w:rFonts w:ascii="Verdana" w:eastAsiaTheme="minorHAnsi"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57361BF"/>
    <w:multiLevelType w:val="hybridMultilevel"/>
    <w:tmpl w:val="EA28BC4E"/>
    <w:lvl w:ilvl="0" w:tplc="CFC4401C">
      <w:numFmt w:val="bullet"/>
      <w:lvlText w:val="-"/>
      <w:lvlJc w:val="left"/>
      <w:pPr>
        <w:ind w:left="1068" w:hanging="360"/>
      </w:pPr>
      <w:rPr>
        <w:rFonts w:ascii="Calibri" w:eastAsia="Calibr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8" w15:restartNumberingAfterBreak="0">
    <w:nsid w:val="63797804"/>
    <w:multiLevelType w:val="hybridMultilevel"/>
    <w:tmpl w:val="AB4C18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89C0670"/>
    <w:multiLevelType w:val="hybridMultilevel"/>
    <w:tmpl w:val="CC520E82"/>
    <w:lvl w:ilvl="0" w:tplc="7F6E0492">
      <w:numFmt w:val="bullet"/>
      <w:lvlText w:val="-"/>
      <w:lvlJc w:val="left"/>
      <w:pPr>
        <w:ind w:left="720" w:hanging="360"/>
      </w:pPr>
      <w:rPr>
        <w:rFonts w:ascii="Verdana" w:eastAsiaTheme="minorHAnsi"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263A16"/>
    <w:multiLevelType w:val="hybridMultilevel"/>
    <w:tmpl w:val="F350D0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9"/>
  </w:num>
  <w:num w:numId="7">
    <w:abstractNumId w:val="10"/>
  </w:num>
  <w:num w:numId="8">
    <w:abstractNumId w:val="8"/>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removePersonalInformation/>
  <w:removeDateAndTime/>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D0"/>
    <w:rsid w:val="0001398B"/>
    <w:rsid w:val="00023EE2"/>
    <w:rsid w:val="00053F2A"/>
    <w:rsid w:val="000D139B"/>
    <w:rsid w:val="000E43C2"/>
    <w:rsid w:val="00116DC4"/>
    <w:rsid w:val="00140346"/>
    <w:rsid w:val="00173B1F"/>
    <w:rsid w:val="001771DC"/>
    <w:rsid w:val="00192853"/>
    <w:rsid w:val="001E7343"/>
    <w:rsid w:val="00251C66"/>
    <w:rsid w:val="00264A62"/>
    <w:rsid w:val="002A74AF"/>
    <w:rsid w:val="002B484F"/>
    <w:rsid w:val="002D58D3"/>
    <w:rsid w:val="002F295C"/>
    <w:rsid w:val="00316B8D"/>
    <w:rsid w:val="00332331"/>
    <w:rsid w:val="003C0902"/>
    <w:rsid w:val="003C798E"/>
    <w:rsid w:val="003D297B"/>
    <w:rsid w:val="0045673E"/>
    <w:rsid w:val="004B4061"/>
    <w:rsid w:val="004B535A"/>
    <w:rsid w:val="004E1F36"/>
    <w:rsid w:val="004E5750"/>
    <w:rsid w:val="00510764"/>
    <w:rsid w:val="00541347"/>
    <w:rsid w:val="00575C70"/>
    <w:rsid w:val="00592734"/>
    <w:rsid w:val="005A1AEE"/>
    <w:rsid w:val="005C375B"/>
    <w:rsid w:val="005F7A66"/>
    <w:rsid w:val="00626ADE"/>
    <w:rsid w:val="00636384"/>
    <w:rsid w:val="006A5349"/>
    <w:rsid w:val="006B6189"/>
    <w:rsid w:val="006F48AC"/>
    <w:rsid w:val="0076061E"/>
    <w:rsid w:val="007C1BDE"/>
    <w:rsid w:val="007E23B3"/>
    <w:rsid w:val="008123A1"/>
    <w:rsid w:val="0082379E"/>
    <w:rsid w:val="00866B8B"/>
    <w:rsid w:val="00877797"/>
    <w:rsid w:val="00880F2A"/>
    <w:rsid w:val="008F2F6C"/>
    <w:rsid w:val="00915CF8"/>
    <w:rsid w:val="00937C2F"/>
    <w:rsid w:val="00975B91"/>
    <w:rsid w:val="009A3466"/>
    <w:rsid w:val="009B433A"/>
    <w:rsid w:val="009C13D0"/>
    <w:rsid w:val="009C3203"/>
    <w:rsid w:val="009E2AC3"/>
    <w:rsid w:val="00A3031C"/>
    <w:rsid w:val="00A42CB3"/>
    <w:rsid w:val="00A55B2C"/>
    <w:rsid w:val="00A646A5"/>
    <w:rsid w:val="00A66399"/>
    <w:rsid w:val="00A6663B"/>
    <w:rsid w:val="00A74EB3"/>
    <w:rsid w:val="00A96EB6"/>
    <w:rsid w:val="00AA35A9"/>
    <w:rsid w:val="00AB25DC"/>
    <w:rsid w:val="00AC57B0"/>
    <w:rsid w:val="00AE681A"/>
    <w:rsid w:val="00B039BF"/>
    <w:rsid w:val="00B06F6F"/>
    <w:rsid w:val="00B11C03"/>
    <w:rsid w:val="00B268A3"/>
    <w:rsid w:val="00B57EB7"/>
    <w:rsid w:val="00B833E2"/>
    <w:rsid w:val="00BC1BFF"/>
    <w:rsid w:val="00BD2453"/>
    <w:rsid w:val="00BD7221"/>
    <w:rsid w:val="00BE4083"/>
    <w:rsid w:val="00CE623D"/>
    <w:rsid w:val="00D128C6"/>
    <w:rsid w:val="00D134E6"/>
    <w:rsid w:val="00D14379"/>
    <w:rsid w:val="00D15AED"/>
    <w:rsid w:val="00D1715E"/>
    <w:rsid w:val="00D3058B"/>
    <w:rsid w:val="00DD2ACE"/>
    <w:rsid w:val="00DD7341"/>
    <w:rsid w:val="00E717F9"/>
    <w:rsid w:val="00E72339"/>
    <w:rsid w:val="00E732C1"/>
    <w:rsid w:val="00E81DF7"/>
    <w:rsid w:val="00E8319C"/>
    <w:rsid w:val="00EA6844"/>
    <w:rsid w:val="00EB0E38"/>
    <w:rsid w:val="00EC669F"/>
    <w:rsid w:val="00F50A94"/>
    <w:rsid w:val="00F55EAC"/>
    <w:rsid w:val="00F60928"/>
    <w:rsid w:val="00F67007"/>
    <w:rsid w:val="00F70A4C"/>
    <w:rsid w:val="00F81AF8"/>
    <w:rsid w:val="00F839EC"/>
    <w:rsid w:val="00FB1044"/>
    <w:rsid w:val="00FB3A3D"/>
    <w:rsid w:val="00FD63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5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6A5349"/>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3D0"/>
    <w:pPr>
      <w:ind w:left="720"/>
      <w:contextualSpacing/>
    </w:pPr>
  </w:style>
  <w:style w:type="paragraph" w:styleId="BalloonText">
    <w:name w:val="Balloon Text"/>
    <w:basedOn w:val="Normal"/>
    <w:link w:val="BalloonTextChar"/>
    <w:uiPriority w:val="99"/>
    <w:semiHidden/>
    <w:unhideWhenUsed/>
    <w:rsid w:val="00D1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AED"/>
    <w:rPr>
      <w:rFonts w:ascii="Segoe UI" w:hAnsi="Segoe UI" w:cs="Segoe UI"/>
      <w:sz w:val="18"/>
      <w:szCs w:val="18"/>
      <w:lang w:val="nl-BE"/>
    </w:rPr>
  </w:style>
  <w:style w:type="character" w:styleId="Strong">
    <w:name w:val="Strong"/>
    <w:basedOn w:val="DefaultParagraphFont"/>
    <w:uiPriority w:val="22"/>
    <w:qFormat/>
    <w:rsid w:val="00D15AED"/>
    <w:rPr>
      <w:b/>
      <w:bCs/>
    </w:rPr>
  </w:style>
  <w:style w:type="paragraph" w:styleId="FootnoteText">
    <w:name w:val="footnote text"/>
    <w:basedOn w:val="Normal"/>
    <w:link w:val="FootnoteTextChar"/>
    <w:uiPriority w:val="99"/>
    <w:semiHidden/>
    <w:unhideWhenUsed/>
    <w:rsid w:val="00A96EB6"/>
    <w:pPr>
      <w:spacing w:after="0" w:line="240" w:lineRule="auto"/>
    </w:pPr>
    <w:rPr>
      <w:szCs w:val="20"/>
    </w:rPr>
  </w:style>
  <w:style w:type="character" w:customStyle="1" w:styleId="FootnoteTextChar">
    <w:name w:val="Footnote Text Char"/>
    <w:basedOn w:val="DefaultParagraphFont"/>
    <w:link w:val="FootnoteText"/>
    <w:uiPriority w:val="99"/>
    <w:semiHidden/>
    <w:rsid w:val="00A96EB6"/>
    <w:rPr>
      <w:szCs w:val="20"/>
      <w:lang w:val="nl-BE"/>
    </w:rPr>
  </w:style>
  <w:style w:type="character" w:styleId="FootnoteReference">
    <w:name w:val="footnote reference"/>
    <w:basedOn w:val="DefaultParagraphFont"/>
    <w:uiPriority w:val="99"/>
    <w:semiHidden/>
    <w:unhideWhenUsed/>
    <w:rsid w:val="00A96EB6"/>
    <w:rPr>
      <w:vertAlign w:val="superscript"/>
    </w:rPr>
  </w:style>
  <w:style w:type="character" w:customStyle="1" w:styleId="Heading3Char">
    <w:name w:val="Heading 3 Char"/>
    <w:basedOn w:val="DefaultParagraphFont"/>
    <w:link w:val="Heading3"/>
    <w:uiPriority w:val="9"/>
    <w:semiHidden/>
    <w:rsid w:val="006A5349"/>
    <w:rPr>
      <w:rFonts w:ascii="Calibri" w:hAnsi="Calibri" w:cs="Calibri"/>
      <w:b/>
      <w:bCs/>
      <w:sz w:val="27"/>
      <w:szCs w:val="27"/>
    </w:rPr>
  </w:style>
  <w:style w:type="character" w:styleId="Hyperlink">
    <w:name w:val="Hyperlink"/>
    <w:basedOn w:val="DefaultParagraphFont"/>
    <w:uiPriority w:val="99"/>
    <w:semiHidden/>
    <w:unhideWhenUsed/>
    <w:rsid w:val="006A5349"/>
    <w:rPr>
      <w:color w:val="0563C1"/>
      <w:u w:val="single"/>
    </w:rPr>
  </w:style>
  <w:style w:type="paragraph" w:styleId="NormalWeb">
    <w:name w:val="Normal (Web)"/>
    <w:basedOn w:val="Normal"/>
    <w:uiPriority w:val="99"/>
    <w:semiHidden/>
    <w:unhideWhenUsed/>
    <w:rsid w:val="006A5349"/>
    <w:pPr>
      <w:spacing w:before="100" w:beforeAutospacing="1" w:after="100" w:afterAutospacing="1" w:line="240" w:lineRule="auto"/>
    </w:pPr>
    <w:rPr>
      <w:rFonts w:ascii="Calibri" w:hAnsi="Calibri" w:cs="Calibri"/>
      <w:sz w:val="22"/>
    </w:rPr>
  </w:style>
  <w:style w:type="character" w:styleId="CommentReference">
    <w:name w:val="annotation reference"/>
    <w:basedOn w:val="DefaultParagraphFont"/>
    <w:semiHidden/>
    <w:unhideWhenUsed/>
    <w:rsid w:val="00192853"/>
    <w:rPr>
      <w:sz w:val="16"/>
      <w:szCs w:val="16"/>
    </w:rPr>
  </w:style>
  <w:style w:type="paragraph" w:styleId="CommentText">
    <w:name w:val="annotation text"/>
    <w:basedOn w:val="Normal"/>
    <w:link w:val="CommentTextChar"/>
    <w:semiHidden/>
    <w:unhideWhenUsed/>
    <w:rsid w:val="00192853"/>
    <w:pPr>
      <w:spacing w:line="240" w:lineRule="auto"/>
    </w:pPr>
    <w:rPr>
      <w:szCs w:val="20"/>
    </w:rPr>
  </w:style>
  <w:style w:type="character" w:customStyle="1" w:styleId="CommentTextChar">
    <w:name w:val="Comment Text Char"/>
    <w:basedOn w:val="DefaultParagraphFont"/>
    <w:link w:val="CommentText"/>
    <w:semiHidden/>
    <w:rsid w:val="00192853"/>
    <w:rPr>
      <w:szCs w:val="20"/>
      <w:lang w:val="nl-BE"/>
    </w:rPr>
  </w:style>
  <w:style w:type="paragraph" w:styleId="CommentSubject">
    <w:name w:val="annotation subject"/>
    <w:basedOn w:val="CommentText"/>
    <w:next w:val="CommentText"/>
    <w:link w:val="CommentSubjectChar"/>
    <w:uiPriority w:val="99"/>
    <w:semiHidden/>
    <w:unhideWhenUsed/>
    <w:rsid w:val="00192853"/>
    <w:rPr>
      <w:b/>
      <w:bCs/>
    </w:rPr>
  </w:style>
  <w:style w:type="character" w:customStyle="1" w:styleId="CommentSubjectChar">
    <w:name w:val="Comment Subject Char"/>
    <w:basedOn w:val="CommentTextChar"/>
    <w:link w:val="CommentSubject"/>
    <w:uiPriority w:val="99"/>
    <w:semiHidden/>
    <w:rsid w:val="00192853"/>
    <w:rPr>
      <w:b/>
      <w:bCs/>
      <w:szCs w:val="20"/>
      <w:lang w:val="nl-BE"/>
    </w:rPr>
  </w:style>
  <w:style w:type="paragraph" w:styleId="BodyText">
    <w:name w:val="Body Text"/>
    <w:basedOn w:val="Normal"/>
    <w:link w:val="BodyTextChar"/>
    <w:qFormat/>
    <w:rsid w:val="00880F2A"/>
    <w:pPr>
      <w:spacing w:before="120" w:after="120" w:line="240" w:lineRule="auto"/>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880F2A"/>
    <w:rPr>
      <w:rFonts w:ascii="Arial" w:eastAsia="Times New Roman" w:hAnsi="Arial" w:cs="Times New Roman"/>
      <w:sz w:val="22"/>
      <w:szCs w:val="20"/>
      <w:lang w:val="nl-BE"/>
    </w:rPr>
  </w:style>
  <w:style w:type="paragraph" w:styleId="Revision">
    <w:name w:val="Revision"/>
    <w:hidden/>
    <w:uiPriority w:val="99"/>
    <w:semiHidden/>
    <w:rsid w:val="00575C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5492">
      <w:bodyDiv w:val="1"/>
      <w:marLeft w:val="0"/>
      <w:marRight w:val="0"/>
      <w:marTop w:val="0"/>
      <w:marBottom w:val="0"/>
      <w:divBdr>
        <w:top w:val="none" w:sz="0" w:space="0" w:color="auto"/>
        <w:left w:val="none" w:sz="0" w:space="0" w:color="auto"/>
        <w:bottom w:val="none" w:sz="0" w:space="0" w:color="auto"/>
        <w:right w:val="none" w:sz="0" w:space="0" w:color="auto"/>
      </w:divBdr>
    </w:div>
    <w:div w:id="12592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4B5B6DE-9A38-4A84-B6D5-989746F51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C45DA-BD62-4D9C-AD42-9916469B5F0C}">
  <ds:schemaRefs>
    <ds:schemaRef ds:uri="http://schemas.microsoft.com/sharepoint/v3/contenttype/forms"/>
  </ds:schemaRefs>
</ds:datastoreItem>
</file>

<file path=customXml/itemProps3.xml><?xml version="1.0" encoding="utf-8"?>
<ds:datastoreItem xmlns:ds="http://schemas.openxmlformats.org/officeDocument/2006/customXml" ds:itemID="{D329D801-2554-46A7-8493-2C01B45B7B0B}"/>
</file>

<file path=customXml/itemProps4.xml><?xml version="1.0" encoding="utf-8"?>
<ds:datastoreItem xmlns:ds="http://schemas.openxmlformats.org/officeDocument/2006/customXml" ds:itemID="{13CBEED5-3E08-4F3C-BBF7-5ACB5FD079F5}">
  <ds:schemaRefs>
    <ds:schemaRef ds:uri="http://schemas.openxmlformats.org/officeDocument/2006/bibliography"/>
  </ds:schemaRefs>
</ds:datastoreItem>
</file>

<file path=customXml/itemProps5.xml><?xml version="1.0" encoding="utf-8"?>
<ds:datastoreItem xmlns:ds="http://schemas.openxmlformats.org/officeDocument/2006/customXml" ds:itemID="{B590F99F-05D0-4324-8054-4292C18CECA2}"/>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7163</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2020-11-25T13:17:00Z</dcterms:created>
  <dcterms:modified xsi:type="dcterms:W3CDTF">2020-11-30T08:04:00Z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ies>
</file>