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5B6A0" w14:textId="77777777" w:rsidR="0004048F" w:rsidRPr="00C37B7A" w:rsidRDefault="0004048F" w:rsidP="0004048F">
      <w:pPr>
        <w:pStyle w:val="streepjes"/>
        <w:jc w:val="left"/>
        <w:rPr>
          <w:rFonts w:ascii="FlandersArtSans-Regular" w:hAnsi="FlandersArtSans-Regular"/>
          <w:sz w:val="22"/>
        </w:rPr>
      </w:pPr>
    </w:p>
    <w:p w14:paraId="1B25B6A1" w14:textId="77777777" w:rsidR="0004048F" w:rsidRPr="00C37B7A" w:rsidRDefault="0004048F" w:rsidP="0004048F">
      <w:pPr>
        <w:pStyle w:val="streepjes"/>
        <w:jc w:val="left"/>
        <w:rPr>
          <w:rFonts w:ascii="FlandersArtSans-Regular" w:hAnsi="FlandersArtSans-Regular"/>
          <w:sz w:val="22"/>
        </w:rPr>
      </w:pPr>
    </w:p>
    <w:p w14:paraId="1B25B6A2" w14:textId="77777777" w:rsidR="0004048F" w:rsidRPr="00C37B7A" w:rsidRDefault="0004048F" w:rsidP="0004048F">
      <w:pPr>
        <w:pStyle w:val="streepjes"/>
        <w:jc w:val="center"/>
        <w:rPr>
          <w:rFonts w:ascii="FlandersArtSerif-Medium" w:hAnsi="FlandersArtSerif-Medium"/>
          <w:i/>
          <w:sz w:val="24"/>
        </w:rPr>
      </w:pPr>
      <w:r w:rsidRPr="00C37B7A">
        <w:rPr>
          <w:rFonts w:ascii="FlandersArtSerif-Medium" w:hAnsi="FlandersArtSerif-Medium"/>
          <w:i/>
          <w:sz w:val="24"/>
        </w:rPr>
        <w:t>Vlaamse overheid</w:t>
      </w:r>
    </w:p>
    <w:p w14:paraId="1B25B6A3" w14:textId="77777777" w:rsidR="0004048F" w:rsidRPr="00C37B7A" w:rsidRDefault="0004048F" w:rsidP="0004048F">
      <w:pPr>
        <w:pStyle w:val="streepjes"/>
        <w:jc w:val="center"/>
        <w:rPr>
          <w:rFonts w:ascii="FlandersArtSerif-Medium" w:hAnsi="FlandersArtSerif-Medium"/>
          <w:i/>
          <w:sz w:val="24"/>
        </w:rPr>
      </w:pPr>
    </w:p>
    <w:p w14:paraId="1B25B6A4" w14:textId="77777777" w:rsidR="0004048F" w:rsidRPr="00F72114" w:rsidRDefault="0004048F" w:rsidP="0004048F">
      <w:pPr>
        <w:pStyle w:val="streepjes"/>
        <w:jc w:val="center"/>
        <w:rPr>
          <w:rFonts w:ascii="FlandersArtSerif-Medium" w:hAnsi="FlandersArtSerif-Medium"/>
          <w:i/>
          <w:sz w:val="24"/>
        </w:rPr>
      </w:pPr>
      <w:r w:rsidRPr="00F72114">
        <w:rPr>
          <w:rFonts w:ascii="FlandersArtSerif-Medium" w:hAnsi="FlandersArtSerif-Medium"/>
          <w:i/>
          <w:sz w:val="24"/>
        </w:rPr>
        <w:t xml:space="preserve">Beleidsdomein </w:t>
      </w:r>
      <w:r w:rsidRPr="00C55A3C">
        <w:rPr>
          <w:rFonts w:ascii="FlandersArtSerif-Medium" w:hAnsi="FlandersArtSerif-Medium"/>
          <w:i/>
          <w:sz w:val="24"/>
        </w:rPr>
        <w:t>…</w:t>
      </w:r>
    </w:p>
    <w:p w14:paraId="1B25B6A5" w14:textId="77777777" w:rsidR="0004048F" w:rsidRPr="00F72114" w:rsidRDefault="0004048F" w:rsidP="0004048F">
      <w:pPr>
        <w:pStyle w:val="streepjes"/>
        <w:jc w:val="left"/>
        <w:rPr>
          <w:rFonts w:ascii="FlandersArtSerif-Medium" w:hAnsi="FlandersArtSerif-Medium"/>
          <w:sz w:val="22"/>
        </w:rPr>
      </w:pPr>
    </w:p>
    <w:p w14:paraId="1B25B6A6" w14:textId="77777777" w:rsidR="0004048F" w:rsidRPr="00F72114" w:rsidRDefault="0004048F" w:rsidP="0004048F">
      <w:pPr>
        <w:pStyle w:val="streepjes"/>
        <w:jc w:val="center"/>
        <w:rPr>
          <w:rFonts w:ascii="FlandersArtSerif-Medium" w:hAnsi="FlandersArtSerif-Medium"/>
          <w:sz w:val="22"/>
        </w:rPr>
      </w:pPr>
      <w:r w:rsidRPr="00F72114">
        <w:rPr>
          <w:rFonts w:ascii="FlandersArtSerif-Medium" w:hAnsi="FlandersArtSerif-Medium"/>
          <w:i/>
          <w:sz w:val="22"/>
        </w:rPr>
        <w:t>Departement …</w:t>
      </w:r>
      <w:r w:rsidRPr="00F72114">
        <w:rPr>
          <w:rFonts w:ascii="FlandersArtSerif-Medium" w:hAnsi="FlandersArtSerif-Medium"/>
          <w:sz w:val="22"/>
        </w:rPr>
        <w:t xml:space="preserve"> of </w:t>
      </w:r>
      <w:r w:rsidRPr="00F72114">
        <w:rPr>
          <w:rFonts w:ascii="FlandersArtSerif-Medium" w:hAnsi="FlandersArtSerif-Medium"/>
          <w:i/>
          <w:sz w:val="22"/>
        </w:rPr>
        <w:t xml:space="preserve">Agentschap </w:t>
      </w:r>
      <w:r w:rsidRPr="00C55A3C">
        <w:rPr>
          <w:rFonts w:ascii="FlandersArtSerif-Medium" w:hAnsi="FlandersArtSerif-Medium"/>
          <w:i/>
          <w:sz w:val="22"/>
        </w:rPr>
        <w:t>…</w:t>
      </w:r>
    </w:p>
    <w:p w14:paraId="1B25B6A7" w14:textId="77777777" w:rsidR="0004048F" w:rsidRPr="00F72114" w:rsidRDefault="0004048F" w:rsidP="0004048F">
      <w:pPr>
        <w:pStyle w:val="streepjes"/>
        <w:jc w:val="left"/>
        <w:rPr>
          <w:rFonts w:ascii="FlandersArtSans-Regular" w:hAnsi="FlandersArtSans-Regular"/>
          <w:sz w:val="22"/>
        </w:rPr>
      </w:pPr>
    </w:p>
    <w:p w14:paraId="1B25B6A8" w14:textId="77777777" w:rsidR="0004048F" w:rsidRPr="00F72114" w:rsidRDefault="00FB0F11" w:rsidP="00FB0F11">
      <w:pPr>
        <w:pStyle w:val="streepjes"/>
        <w:jc w:val="center"/>
        <w:rPr>
          <w:rFonts w:ascii="FlandersArtSerif-Medium" w:hAnsi="FlandersArtSerif-Medium"/>
          <w:sz w:val="22"/>
        </w:rPr>
      </w:pPr>
      <w:r w:rsidRPr="00C55A3C">
        <w:rPr>
          <w:rFonts w:ascii="FlandersArtSerif-Medium" w:hAnsi="FlandersArtSerif-Medium"/>
          <w:sz w:val="22"/>
        </w:rPr>
        <w:t>…</w:t>
      </w:r>
    </w:p>
    <w:p w14:paraId="1B25B6A9" w14:textId="77777777" w:rsidR="0004048F" w:rsidRPr="00F72114" w:rsidRDefault="0004048F" w:rsidP="0004048F">
      <w:pPr>
        <w:pStyle w:val="streepjes"/>
        <w:jc w:val="left"/>
        <w:rPr>
          <w:rFonts w:ascii="FlandersArtSans-Regular" w:hAnsi="FlandersArtSans-Regular"/>
          <w:sz w:val="22"/>
        </w:rPr>
      </w:pPr>
    </w:p>
    <w:p w14:paraId="1B25B6AA" w14:textId="77777777" w:rsidR="0004048F" w:rsidRPr="00F72114" w:rsidRDefault="0004048F" w:rsidP="0004048F">
      <w:pPr>
        <w:pStyle w:val="streepjes"/>
        <w:jc w:val="left"/>
        <w:rPr>
          <w:rFonts w:ascii="FlandersArtSans-Regular" w:hAnsi="FlandersArtSans-Regular"/>
          <w:sz w:val="22"/>
        </w:rPr>
      </w:pPr>
    </w:p>
    <w:p w14:paraId="1B25B6AB" w14:textId="77777777" w:rsidR="0004048F" w:rsidRPr="00F72114" w:rsidRDefault="0004048F" w:rsidP="0004048F">
      <w:pPr>
        <w:pStyle w:val="streepjes"/>
        <w:jc w:val="left"/>
        <w:rPr>
          <w:rFonts w:ascii="FlandersArtSans-Regular" w:hAnsi="FlandersArtSans-Regular"/>
          <w:sz w:val="22"/>
        </w:rPr>
      </w:pPr>
    </w:p>
    <w:p w14:paraId="1B25B6AC" w14:textId="77777777" w:rsidR="0004048F" w:rsidRPr="00F72114" w:rsidRDefault="0004048F" w:rsidP="0004048F">
      <w:pPr>
        <w:pStyle w:val="streepjes"/>
        <w:jc w:val="left"/>
        <w:rPr>
          <w:rFonts w:ascii="FlandersArtSans-Regular" w:hAnsi="FlandersArtSans-Regular"/>
          <w:sz w:val="22"/>
        </w:rPr>
      </w:pPr>
    </w:p>
    <w:p w14:paraId="1B25B6AD" w14:textId="77777777" w:rsidR="0004048F" w:rsidRPr="00F72114" w:rsidRDefault="0004048F" w:rsidP="0004048F">
      <w:pPr>
        <w:pStyle w:val="streepjes"/>
        <w:jc w:val="left"/>
        <w:rPr>
          <w:rFonts w:ascii="FlandersArtSans-Regular" w:hAnsi="FlandersArtSans-Regular"/>
          <w:sz w:val="22"/>
        </w:rPr>
      </w:pPr>
    </w:p>
    <w:p w14:paraId="1B25B6AE" w14:textId="77777777" w:rsidR="0004048F" w:rsidRPr="00F72114" w:rsidRDefault="0004048F" w:rsidP="0004048F">
      <w:pPr>
        <w:pStyle w:val="streepjes"/>
        <w:jc w:val="left"/>
        <w:rPr>
          <w:rFonts w:ascii="FlandersArtSans-Regular" w:hAnsi="FlandersArtSans-Regular"/>
          <w:sz w:val="22"/>
        </w:rPr>
      </w:pPr>
    </w:p>
    <w:p w14:paraId="1B25B6AF" w14:textId="77777777" w:rsidR="0004048F" w:rsidRPr="00F72114" w:rsidRDefault="0004048F" w:rsidP="0004048F">
      <w:pPr>
        <w:pStyle w:val="streepjes"/>
        <w:jc w:val="left"/>
        <w:rPr>
          <w:rFonts w:ascii="FlandersArtSans-Regular" w:hAnsi="FlandersArtSans-Regular"/>
          <w:sz w:val="22"/>
        </w:rPr>
      </w:pPr>
    </w:p>
    <w:p w14:paraId="1B25B6B0" w14:textId="77777777" w:rsidR="0004048F" w:rsidRPr="00F72114" w:rsidRDefault="009527B5" w:rsidP="0004048F">
      <w:pPr>
        <w:pStyle w:val="streepjes"/>
        <w:jc w:val="center"/>
        <w:rPr>
          <w:rFonts w:ascii="FlandersArtSans-Regular" w:hAnsi="FlandersArtSans-Regular"/>
          <w:b/>
          <w:sz w:val="22"/>
        </w:rPr>
      </w:pPr>
      <w:r w:rsidRPr="00F72114">
        <w:rPr>
          <w:rFonts w:ascii="FlandersArtSans-Regular" w:hAnsi="FlandersArtSans-Regular"/>
          <w:b/>
          <w:sz w:val="22"/>
        </w:rPr>
        <w:t xml:space="preserve">Onderhandelingsprocedure zonder </w:t>
      </w:r>
      <w:r w:rsidR="00A26624" w:rsidRPr="00F72114">
        <w:rPr>
          <w:rFonts w:ascii="FlandersArtSans-Regular" w:hAnsi="FlandersArtSans-Regular"/>
          <w:b/>
          <w:sz w:val="22"/>
        </w:rPr>
        <w:t xml:space="preserve">voorafgaande </w:t>
      </w:r>
      <w:r w:rsidRPr="00F72114">
        <w:rPr>
          <w:rFonts w:ascii="FlandersArtSans-Regular" w:hAnsi="FlandersArtSans-Regular"/>
          <w:b/>
          <w:sz w:val="22"/>
        </w:rPr>
        <w:t>bekendmaking</w:t>
      </w:r>
    </w:p>
    <w:p w14:paraId="1B25B6B1" w14:textId="77777777" w:rsidR="0004048F" w:rsidRPr="00F72114" w:rsidRDefault="00932393" w:rsidP="0004048F">
      <w:pPr>
        <w:pStyle w:val="streepjes"/>
        <w:jc w:val="center"/>
        <w:rPr>
          <w:rFonts w:ascii="FlandersArtSans-Regular" w:hAnsi="FlandersArtSans-Regular"/>
          <w:b/>
          <w:sz w:val="22"/>
        </w:rPr>
      </w:pPr>
      <w:r w:rsidRPr="00F72114">
        <w:rPr>
          <w:rFonts w:ascii="FlandersArtSans-Regular" w:hAnsi="FlandersArtSans-Regular"/>
          <w:b/>
          <w:sz w:val="22"/>
        </w:rPr>
        <w:t>voor</w:t>
      </w:r>
      <w:r w:rsidR="0004048F" w:rsidRPr="00F72114">
        <w:rPr>
          <w:rFonts w:ascii="FlandersArtSans-Regular" w:hAnsi="FlandersArtSans-Regular"/>
          <w:b/>
          <w:sz w:val="22"/>
        </w:rPr>
        <w:t xml:space="preserve"> diensten</w:t>
      </w:r>
    </w:p>
    <w:p w14:paraId="1B25B6B2" w14:textId="77777777" w:rsidR="0004048F" w:rsidRPr="00F72114" w:rsidRDefault="0004048F" w:rsidP="0004048F">
      <w:pPr>
        <w:pStyle w:val="streepjes"/>
        <w:jc w:val="left"/>
        <w:rPr>
          <w:rFonts w:ascii="FlandersArtSans-Regular" w:hAnsi="FlandersArtSans-Regular"/>
          <w:sz w:val="22"/>
        </w:rPr>
      </w:pPr>
    </w:p>
    <w:p w14:paraId="1B25B6B3" w14:textId="77777777" w:rsidR="0004048F" w:rsidRPr="00F72114" w:rsidRDefault="0004048F" w:rsidP="0004048F">
      <w:pPr>
        <w:pStyle w:val="streepjes"/>
        <w:jc w:val="left"/>
        <w:rPr>
          <w:rFonts w:ascii="FlandersArtSans-Regular" w:hAnsi="FlandersArtSans-Regular"/>
          <w:sz w:val="22"/>
        </w:rPr>
      </w:pPr>
    </w:p>
    <w:p w14:paraId="1B25B6B4" w14:textId="77777777" w:rsidR="0004048F" w:rsidRPr="00F72114" w:rsidRDefault="0004048F" w:rsidP="0004048F">
      <w:pPr>
        <w:pStyle w:val="streepjes"/>
        <w:jc w:val="left"/>
        <w:rPr>
          <w:rFonts w:ascii="FlandersArtSans-Regular" w:hAnsi="FlandersArtSans-Regular"/>
          <w:sz w:val="22"/>
        </w:rPr>
      </w:pPr>
    </w:p>
    <w:p w14:paraId="1B25B6B5" w14:textId="77777777" w:rsidR="0004048F" w:rsidRPr="00F72114" w:rsidRDefault="0004048F" w:rsidP="0004048F">
      <w:pPr>
        <w:pStyle w:val="streepjes"/>
        <w:jc w:val="left"/>
        <w:rPr>
          <w:rFonts w:ascii="FlandersArtSans-Regular" w:hAnsi="FlandersArtSans-Regular"/>
          <w:sz w:val="22"/>
        </w:rPr>
      </w:pPr>
    </w:p>
    <w:p w14:paraId="1B25B6B6" w14:textId="77777777" w:rsidR="0004048F" w:rsidRPr="00F72114" w:rsidRDefault="0004048F" w:rsidP="0004048F">
      <w:pPr>
        <w:pStyle w:val="streepjes"/>
        <w:jc w:val="center"/>
        <w:rPr>
          <w:rFonts w:ascii="FlandersArtSans-Regular" w:hAnsi="FlandersArtSans-Regular"/>
          <w:b/>
          <w:sz w:val="22"/>
        </w:rPr>
      </w:pPr>
      <w:r w:rsidRPr="00F72114">
        <w:rPr>
          <w:rFonts w:ascii="FlandersArtSans-Regular" w:hAnsi="FlandersArtSans-Regular"/>
          <w:b/>
          <w:sz w:val="22"/>
        </w:rPr>
        <w:t xml:space="preserve">Bestek nr. </w:t>
      </w:r>
      <w:r w:rsidRPr="00C55A3C">
        <w:rPr>
          <w:rFonts w:ascii="FlandersArtSans-Regular" w:hAnsi="FlandersArtSans-Regular"/>
          <w:b/>
          <w:sz w:val="22"/>
        </w:rPr>
        <w:t>…</w:t>
      </w:r>
    </w:p>
    <w:p w14:paraId="1B25B6B7" w14:textId="77777777" w:rsidR="0004048F" w:rsidRPr="00F72114" w:rsidRDefault="0004048F" w:rsidP="0004048F">
      <w:pPr>
        <w:pStyle w:val="streepjes"/>
        <w:jc w:val="center"/>
        <w:rPr>
          <w:rFonts w:ascii="FlandersArtSans-Regular" w:hAnsi="FlandersArtSans-Regular"/>
          <w:sz w:val="22"/>
        </w:rPr>
      </w:pPr>
    </w:p>
    <w:p w14:paraId="1B25B6B8" w14:textId="77777777" w:rsidR="00AC1EBE" w:rsidRPr="00F72114" w:rsidRDefault="00AC1EBE" w:rsidP="0004048F">
      <w:pPr>
        <w:pStyle w:val="streepjes"/>
        <w:jc w:val="center"/>
        <w:rPr>
          <w:rFonts w:ascii="FlandersArtSans-Regular" w:hAnsi="FlandersArtSans-Regular"/>
          <w:sz w:val="22"/>
        </w:rPr>
      </w:pPr>
    </w:p>
    <w:p w14:paraId="1B25B6B9" w14:textId="77777777" w:rsidR="0004048F" w:rsidRPr="00F72114" w:rsidRDefault="006E16A7" w:rsidP="0004048F">
      <w:pPr>
        <w:pStyle w:val="streepjes"/>
        <w:jc w:val="center"/>
        <w:rPr>
          <w:rFonts w:ascii="FlandersArtSans-Regular" w:hAnsi="FlandersArtSans-Regular"/>
          <w:i/>
          <w:sz w:val="22"/>
        </w:rPr>
      </w:pPr>
      <w:r w:rsidRPr="00F72114">
        <w:rPr>
          <w:rFonts w:ascii="FlandersArtSans-Regular" w:hAnsi="FlandersArtSans-Regular"/>
          <w:i/>
          <w:sz w:val="22"/>
        </w:rPr>
        <w:t>Aanstelling bedrijfsrevisor voor de controle en de certificering van de jaarrekening</w:t>
      </w:r>
    </w:p>
    <w:p w14:paraId="1B25B6BA" w14:textId="77777777" w:rsidR="0004048F" w:rsidRPr="00F72114" w:rsidRDefault="0004048F" w:rsidP="0004048F">
      <w:pPr>
        <w:pStyle w:val="streepjes"/>
        <w:jc w:val="center"/>
        <w:rPr>
          <w:rFonts w:ascii="FlandersArtSans-Regular" w:hAnsi="FlandersArtSans-Regular"/>
          <w:sz w:val="22"/>
        </w:rPr>
      </w:pPr>
    </w:p>
    <w:p w14:paraId="1B25B6BB" w14:textId="77777777" w:rsidR="0004048F" w:rsidRPr="00F72114" w:rsidRDefault="0004048F" w:rsidP="0004048F">
      <w:pPr>
        <w:pStyle w:val="streepjes"/>
        <w:jc w:val="center"/>
        <w:rPr>
          <w:rFonts w:ascii="FlandersArtSans-Regular" w:hAnsi="FlandersArtSans-Regular"/>
          <w:sz w:val="22"/>
        </w:rPr>
      </w:pPr>
    </w:p>
    <w:p w14:paraId="1B25B6BC" w14:textId="77777777" w:rsidR="0004048F" w:rsidRPr="00F72114" w:rsidRDefault="0004048F" w:rsidP="0004048F">
      <w:pPr>
        <w:pStyle w:val="streepjes"/>
        <w:jc w:val="center"/>
        <w:rPr>
          <w:rFonts w:ascii="FlandersArtSans-Regular" w:hAnsi="FlandersArtSans-Regular"/>
          <w:sz w:val="22"/>
        </w:rPr>
      </w:pPr>
    </w:p>
    <w:p w14:paraId="1B25B6BD" w14:textId="77777777" w:rsidR="0004048F" w:rsidRPr="00F72114" w:rsidRDefault="0004048F" w:rsidP="0004048F">
      <w:pPr>
        <w:pStyle w:val="streepjes"/>
        <w:jc w:val="center"/>
        <w:rPr>
          <w:rFonts w:ascii="FlandersArtSans-Regular" w:hAnsi="FlandersArtSans-Regular"/>
          <w:sz w:val="22"/>
        </w:rPr>
      </w:pPr>
    </w:p>
    <w:p w14:paraId="1B25B6BE" w14:textId="77777777" w:rsidR="0004048F" w:rsidRPr="00F72114" w:rsidRDefault="0004048F" w:rsidP="0004048F">
      <w:pPr>
        <w:pStyle w:val="streepjes"/>
        <w:jc w:val="center"/>
        <w:rPr>
          <w:rFonts w:ascii="FlandersArtSans-Regular" w:hAnsi="FlandersArtSans-Regular"/>
          <w:sz w:val="22"/>
        </w:rPr>
      </w:pPr>
    </w:p>
    <w:p w14:paraId="1B25B6BF" w14:textId="77777777" w:rsidR="0004048F" w:rsidRPr="00F72114" w:rsidRDefault="0004048F" w:rsidP="0004048F">
      <w:pPr>
        <w:pStyle w:val="streepjes"/>
        <w:jc w:val="center"/>
        <w:rPr>
          <w:rFonts w:ascii="FlandersArtSans-Regular" w:hAnsi="FlandersArtSans-Regular"/>
          <w:sz w:val="22"/>
        </w:rPr>
      </w:pPr>
    </w:p>
    <w:p w14:paraId="1B25B6C0" w14:textId="77777777" w:rsidR="0004048F" w:rsidRPr="00F72114" w:rsidRDefault="0004048F" w:rsidP="0004048F">
      <w:pPr>
        <w:pStyle w:val="streepjes"/>
        <w:jc w:val="center"/>
        <w:rPr>
          <w:rFonts w:ascii="FlandersArtSans-Regular" w:hAnsi="FlandersArtSans-Regular"/>
          <w:sz w:val="22"/>
        </w:rPr>
      </w:pPr>
    </w:p>
    <w:p w14:paraId="1B25B6C1" w14:textId="77777777" w:rsidR="0004048F" w:rsidRPr="00F72114" w:rsidRDefault="0004048F" w:rsidP="0004048F">
      <w:pPr>
        <w:pStyle w:val="streepjes"/>
        <w:jc w:val="center"/>
        <w:rPr>
          <w:rFonts w:ascii="FlandersArtSans-Regular" w:hAnsi="FlandersArtSans-Regular"/>
          <w:sz w:val="22"/>
        </w:rPr>
      </w:pPr>
    </w:p>
    <w:p w14:paraId="1B25B6C2" w14:textId="77777777" w:rsidR="0004048F" w:rsidRPr="00F72114" w:rsidRDefault="0004048F" w:rsidP="0004048F">
      <w:pPr>
        <w:pStyle w:val="streepjes"/>
        <w:jc w:val="center"/>
        <w:rPr>
          <w:rFonts w:ascii="FlandersArtSans-Regular" w:hAnsi="FlandersArtSans-Regular"/>
          <w:sz w:val="22"/>
        </w:rPr>
      </w:pPr>
    </w:p>
    <w:p w14:paraId="1B25B6C3" w14:textId="77777777" w:rsidR="0004048F" w:rsidRPr="00F72114" w:rsidRDefault="0004048F" w:rsidP="0004048F">
      <w:pPr>
        <w:pStyle w:val="streepjes"/>
        <w:jc w:val="center"/>
        <w:rPr>
          <w:rFonts w:ascii="FlandersArtSans-Regular" w:hAnsi="FlandersArtSans-Regular"/>
          <w:sz w:val="22"/>
        </w:rPr>
      </w:pPr>
    </w:p>
    <w:p w14:paraId="1B25B6C4" w14:textId="77777777" w:rsidR="0004048F" w:rsidRPr="00F72114" w:rsidRDefault="0004048F" w:rsidP="0004048F">
      <w:pPr>
        <w:pStyle w:val="streepjes"/>
        <w:jc w:val="center"/>
        <w:rPr>
          <w:rFonts w:ascii="FlandersArtSans-Regular" w:hAnsi="FlandersArtSans-Regular"/>
          <w:sz w:val="22"/>
        </w:rPr>
      </w:pPr>
    </w:p>
    <w:p w14:paraId="1B25B6C5" w14:textId="3F9CDF9D" w:rsidR="0004048F" w:rsidRPr="00F72114" w:rsidRDefault="00F2675D" w:rsidP="0004048F">
      <w:pPr>
        <w:pStyle w:val="streepjes"/>
        <w:jc w:val="center"/>
        <w:rPr>
          <w:rFonts w:ascii="FlandersArtSans-Regular" w:hAnsi="FlandersArtSans-Regular"/>
          <w:b/>
          <w:sz w:val="22"/>
        </w:rPr>
      </w:pPr>
      <w:r>
        <w:rPr>
          <w:rFonts w:ascii="FlandersArtSans-Regular" w:hAnsi="FlandersArtSans-Regular"/>
          <w:b/>
          <w:sz w:val="22"/>
        </w:rPr>
        <w:t xml:space="preserve">Limietdatum en </w:t>
      </w:r>
      <w:proofErr w:type="spellStart"/>
      <w:r>
        <w:rPr>
          <w:rFonts w:ascii="FlandersArtSans-Regular" w:hAnsi="FlandersArtSans-Regular"/>
          <w:b/>
          <w:sz w:val="22"/>
        </w:rPr>
        <w:t>limietuur</w:t>
      </w:r>
      <w:proofErr w:type="spellEnd"/>
      <w:r w:rsidR="00D81D82" w:rsidRPr="00F72114">
        <w:rPr>
          <w:rFonts w:ascii="FlandersArtSans-Regular" w:hAnsi="FlandersArtSans-Regular"/>
          <w:b/>
          <w:sz w:val="22"/>
        </w:rPr>
        <w:t xml:space="preserve"> </w:t>
      </w:r>
      <w:r>
        <w:rPr>
          <w:rFonts w:ascii="FlandersArtSans-Regular" w:hAnsi="FlandersArtSans-Regular"/>
          <w:b/>
          <w:sz w:val="22"/>
        </w:rPr>
        <w:t xml:space="preserve">voor </w:t>
      </w:r>
      <w:r w:rsidR="00D81D82" w:rsidRPr="00F72114">
        <w:rPr>
          <w:rFonts w:ascii="FlandersArtSans-Regular" w:hAnsi="FlandersArtSans-Regular"/>
          <w:b/>
          <w:sz w:val="22"/>
        </w:rPr>
        <w:t>ontvangst van de offertes:</w:t>
      </w:r>
    </w:p>
    <w:p w14:paraId="1B25B6C6" w14:textId="77777777" w:rsidR="0004048F" w:rsidRPr="00F72114" w:rsidRDefault="0004048F" w:rsidP="0004048F">
      <w:pPr>
        <w:pStyle w:val="streepjes"/>
        <w:jc w:val="left"/>
        <w:rPr>
          <w:rFonts w:ascii="FlandersArtSans-Regular" w:hAnsi="FlandersArtSans-Regular"/>
          <w:sz w:val="22"/>
        </w:rPr>
      </w:pPr>
    </w:p>
    <w:p w14:paraId="1B25B6C7" w14:textId="5CD3897C" w:rsidR="0004048F" w:rsidRDefault="00C57826" w:rsidP="0004048F">
      <w:pPr>
        <w:pStyle w:val="streepjes"/>
        <w:jc w:val="center"/>
        <w:rPr>
          <w:rFonts w:ascii="FlandersArtSans-Regular" w:hAnsi="FlandersArtSans-Regular"/>
          <w:sz w:val="22"/>
        </w:rPr>
      </w:pPr>
      <w:r>
        <w:rPr>
          <w:rFonts w:ascii="FlandersArtSans-Regular" w:hAnsi="FlandersArtSans-Regular"/>
          <w:sz w:val="22"/>
        </w:rPr>
        <w:t>Limietdatum:</w:t>
      </w:r>
      <w:r>
        <w:rPr>
          <w:rFonts w:ascii="FlandersArtSans-Regular" w:hAnsi="FlandersArtSans-Regular"/>
          <w:sz w:val="22"/>
        </w:rPr>
        <w:br/>
      </w:r>
      <w:proofErr w:type="spellStart"/>
      <w:r>
        <w:rPr>
          <w:rFonts w:ascii="FlandersArtSans-Regular" w:hAnsi="FlandersArtSans-Regular"/>
          <w:sz w:val="22"/>
        </w:rPr>
        <w:t>Limietuur</w:t>
      </w:r>
      <w:proofErr w:type="spellEnd"/>
      <w:r>
        <w:rPr>
          <w:rFonts w:ascii="FlandersArtSans-Regular" w:hAnsi="FlandersArtSans-Regular"/>
          <w:sz w:val="22"/>
        </w:rPr>
        <w:t xml:space="preserve">: </w:t>
      </w:r>
    </w:p>
    <w:p w14:paraId="1B25B6C8" w14:textId="77777777" w:rsidR="0004048F" w:rsidRDefault="0004048F" w:rsidP="0004048F">
      <w:pPr>
        <w:pStyle w:val="streepjes"/>
        <w:jc w:val="left"/>
        <w:rPr>
          <w:rFonts w:ascii="FlandersArtSans-Regular" w:hAnsi="FlandersArtSans-Regular"/>
          <w:sz w:val="22"/>
        </w:rPr>
      </w:pPr>
    </w:p>
    <w:p w14:paraId="1B25B6C9" w14:textId="77777777" w:rsidR="00D81D82" w:rsidRDefault="00D751B5" w:rsidP="00C55A3C">
      <w:pPr>
        <w:pStyle w:val="streepjes"/>
        <w:tabs>
          <w:tab w:val="clear" w:pos="9923"/>
          <w:tab w:val="left" w:pos="2696"/>
        </w:tabs>
        <w:jc w:val="left"/>
        <w:rPr>
          <w:rFonts w:ascii="FlandersArtSans-Regular" w:hAnsi="FlandersArtSans-Regular"/>
          <w:sz w:val="22"/>
        </w:rPr>
      </w:pPr>
      <w:r>
        <w:rPr>
          <w:rFonts w:ascii="FlandersArtSans-Regular" w:hAnsi="FlandersArtSans-Regular"/>
          <w:sz w:val="22"/>
        </w:rPr>
        <w:tab/>
      </w:r>
    </w:p>
    <w:p w14:paraId="1B25B6CA" w14:textId="77777777" w:rsidR="0004048F" w:rsidRDefault="0004048F" w:rsidP="0004048F">
      <w:pPr>
        <w:pStyle w:val="streepjes"/>
        <w:jc w:val="left"/>
        <w:rPr>
          <w:rFonts w:ascii="FlandersArtSans-Regular" w:hAnsi="FlandersArtSans-Regular"/>
          <w:sz w:val="22"/>
        </w:rPr>
      </w:pPr>
    </w:p>
    <w:p w14:paraId="1B25B6CB" w14:textId="77777777" w:rsidR="0004048F" w:rsidRDefault="0004048F" w:rsidP="0004048F">
      <w:pPr>
        <w:pStyle w:val="streepjes"/>
        <w:jc w:val="left"/>
        <w:rPr>
          <w:rFonts w:ascii="FlandersArtSans-Regular" w:hAnsi="FlandersArtSans-Regular"/>
          <w:sz w:val="22"/>
        </w:rPr>
      </w:pPr>
    </w:p>
    <w:p w14:paraId="1B25B6CC" w14:textId="77777777" w:rsidR="0004048F" w:rsidRPr="00B767F9" w:rsidRDefault="0004048F" w:rsidP="0004048F">
      <w:pPr>
        <w:pStyle w:val="Kopvaninhoudsopgave"/>
        <w:rPr>
          <w:sz w:val="28"/>
        </w:rPr>
      </w:pPr>
      <w:r w:rsidRPr="00B767F9">
        <w:rPr>
          <w:sz w:val="28"/>
        </w:rPr>
        <w:t>Inhoud</w:t>
      </w:r>
    </w:p>
    <w:p w14:paraId="6DF82DB2" w14:textId="77777777" w:rsidR="00FC78A5" w:rsidRDefault="0004048F">
      <w:pPr>
        <w:pStyle w:val="Inhopg1"/>
        <w:rPr>
          <w:rFonts w:asciiTheme="minorHAnsi" w:eastAsiaTheme="minorEastAsia" w:hAnsiTheme="minorHAnsi" w:cstheme="minorBidi"/>
          <w:color w:val="auto"/>
          <w:lang w:eastAsia="nl-BE"/>
        </w:rPr>
      </w:pPr>
      <w:r>
        <w:fldChar w:fldCharType="begin"/>
      </w:r>
      <w:r>
        <w:instrText xml:space="preserve"> TOC \o "1-3" \h \z \u </w:instrText>
      </w:r>
      <w:r w:rsidR="009E3C42">
        <w:instrText xml:space="preserve">\x </w:instrText>
      </w:r>
      <w:r w:rsidR="00271976">
        <w:instrText xml:space="preserve">\w </w:instrText>
      </w:r>
      <w:r>
        <w:fldChar w:fldCharType="separate"/>
      </w:r>
      <w:hyperlink w:anchor="_Toc22722192" w:history="1">
        <w:r w:rsidR="00FC78A5" w:rsidRPr="00F225D9">
          <w:rPr>
            <w:rStyle w:val="Hyperlink"/>
          </w:rPr>
          <w:t>I.</w:t>
        </w:r>
        <w:r w:rsidR="00FC78A5" w:rsidRPr="00F225D9">
          <w:rPr>
            <w:rStyle w:val="Hyperlink"/>
          </w:rPr>
          <w:tab/>
          <w:t>ALGEMENE BEPALINGEN</w:t>
        </w:r>
        <w:r w:rsidR="00FC78A5">
          <w:rPr>
            <w:webHidden/>
          </w:rPr>
          <w:tab/>
        </w:r>
        <w:r w:rsidR="00FC78A5">
          <w:rPr>
            <w:webHidden/>
          </w:rPr>
          <w:fldChar w:fldCharType="begin"/>
        </w:r>
        <w:r w:rsidR="00FC78A5">
          <w:rPr>
            <w:webHidden/>
          </w:rPr>
          <w:instrText xml:space="preserve"> PAGEREF _Toc22722192 \h </w:instrText>
        </w:r>
        <w:r w:rsidR="00FC78A5">
          <w:rPr>
            <w:webHidden/>
          </w:rPr>
        </w:r>
        <w:r w:rsidR="00FC78A5">
          <w:rPr>
            <w:webHidden/>
          </w:rPr>
          <w:fldChar w:fldCharType="separate"/>
        </w:r>
        <w:r w:rsidR="00CC438C">
          <w:rPr>
            <w:webHidden/>
          </w:rPr>
          <w:t>1</w:t>
        </w:r>
        <w:r w:rsidR="00FC78A5">
          <w:rPr>
            <w:webHidden/>
          </w:rPr>
          <w:fldChar w:fldCharType="end"/>
        </w:r>
      </w:hyperlink>
    </w:p>
    <w:p w14:paraId="64FDF18F" w14:textId="77777777" w:rsidR="00FC78A5" w:rsidRDefault="007436A0">
      <w:pPr>
        <w:pStyle w:val="Inhopg2"/>
        <w:rPr>
          <w:rFonts w:asciiTheme="minorHAnsi" w:eastAsiaTheme="minorEastAsia" w:hAnsiTheme="minorHAnsi" w:cstheme="minorBidi"/>
          <w:color w:val="auto"/>
          <w:sz w:val="22"/>
          <w:lang w:eastAsia="nl-BE"/>
        </w:rPr>
      </w:pPr>
      <w:hyperlink w:anchor="_Toc22722193" w:history="1">
        <w:r w:rsidR="00FC78A5" w:rsidRPr="00F225D9">
          <w:rPr>
            <w:rStyle w:val="Hyperlink"/>
          </w:rPr>
          <w:t>I.1.</w:t>
        </w:r>
        <w:r w:rsidR="00FC78A5" w:rsidRPr="00F225D9">
          <w:rPr>
            <w:rStyle w:val="Hyperlink"/>
          </w:rPr>
          <w:tab/>
          <w:t>LIJST AFWIJKINGEN KB UITVOERING</w:t>
        </w:r>
        <w:r w:rsidR="00FC78A5">
          <w:rPr>
            <w:webHidden/>
          </w:rPr>
          <w:tab/>
        </w:r>
        <w:r w:rsidR="00FC78A5">
          <w:rPr>
            <w:webHidden/>
          </w:rPr>
          <w:fldChar w:fldCharType="begin"/>
        </w:r>
        <w:r w:rsidR="00FC78A5">
          <w:rPr>
            <w:webHidden/>
          </w:rPr>
          <w:instrText xml:space="preserve"> PAGEREF _Toc22722193 \h </w:instrText>
        </w:r>
        <w:r w:rsidR="00FC78A5">
          <w:rPr>
            <w:webHidden/>
          </w:rPr>
        </w:r>
        <w:r w:rsidR="00FC78A5">
          <w:rPr>
            <w:webHidden/>
          </w:rPr>
          <w:fldChar w:fldCharType="separate"/>
        </w:r>
        <w:r w:rsidR="00CC438C">
          <w:rPr>
            <w:webHidden/>
          </w:rPr>
          <w:t>1</w:t>
        </w:r>
        <w:r w:rsidR="00FC78A5">
          <w:rPr>
            <w:webHidden/>
          </w:rPr>
          <w:fldChar w:fldCharType="end"/>
        </w:r>
      </w:hyperlink>
    </w:p>
    <w:p w14:paraId="7D28EA5D" w14:textId="77777777" w:rsidR="00FC78A5" w:rsidRDefault="007436A0">
      <w:pPr>
        <w:pStyle w:val="Inhopg2"/>
        <w:rPr>
          <w:rFonts w:asciiTheme="minorHAnsi" w:eastAsiaTheme="minorEastAsia" w:hAnsiTheme="minorHAnsi" w:cstheme="minorBidi"/>
          <w:color w:val="auto"/>
          <w:sz w:val="22"/>
          <w:lang w:eastAsia="nl-BE"/>
        </w:rPr>
      </w:pPr>
      <w:hyperlink w:anchor="_Toc22722194" w:history="1">
        <w:r w:rsidR="00FC78A5" w:rsidRPr="00F225D9">
          <w:rPr>
            <w:rStyle w:val="Hyperlink"/>
          </w:rPr>
          <w:t>I.2.</w:t>
        </w:r>
        <w:r w:rsidR="00FC78A5" w:rsidRPr="00F225D9">
          <w:rPr>
            <w:rStyle w:val="Hyperlink"/>
          </w:rPr>
          <w:tab/>
          <w:t>AANBESTEDENDE OVERHEID</w:t>
        </w:r>
        <w:r w:rsidR="00FC78A5">
          <w:rPr>
            <w:webHidden/>
          </w:rPr>
          <w:tab/>
        </w:r>
        <w:r w:rsidR="00FC78A5">
          <w:rPr>
            <w:webHidden/>
          </w:rPr>
          <w:fldChar w:fldCharType="begin"/>
        </w:r>
        <w:r w:rsidR="00FC78A5">
          <w:rPr>
            <w:webHidden/>
          </w:rPr>
          <w:instrText xml:space="preserve"> PAGEREF _Toc22722194 \h </w:instrText>
        </w:r>
        <w:r w:rsidR="00FC78A5">
          <w:rPr>
            <w:webHidden/>
          </w:rPr>
        </w:r>
        <w:r w:rsidR="00FC78A5">
          <w:rPr>
            <w:webHidden/>
          </w:rPr>
          <w:fldChar w:fldCharType="separate"/>
        </w:r>
        <w:r w:rsidR="00CC438C">
          <w:rPr>
            <w:webHidden/>
          </w:rPr>
          <w:t>1</w:t>
        </w:r>
        <w:r w:rsidR="00FC78A5">
          <w:rPr>
            <w:webHidden/>
          </w:rPr>
          <w:fldChar w:fldCharType="end"/>
        </w:r>
      </w:hyperlink>
    </w:p>
    <w:p w14:paraId="25B3F5D0" w14:textId="77777777" w:rsidR="00FC78A5" w:rsidRDefault="007436A0">
      <w:pPr>
        <w:pStyle w:val="Inhopg2"/>
        <w:rPr>
          <w:rFonts w:asciiTheme="minorHAnsi" w:eastAsiaTheme="minorEastAsia" w:hAnsiTheme="minorHAnsi" w:cstheme="minorBidi"/>
          <w:color w:val="auto"/>
          <w:sz w:val="22"/>
          <w:lang w:eastAsia="nl-BE"/>
        </w:rPr>
      </w:pPr>
      <w:hyperlink w:anchor="_Toc22722195" w:history="1">
        <w:r w:rsidR="00FC78A5" w:rsidRPr="00F225D9">
          <w:rPr>
            <w:rStyle w:val="Hyperlink"/>
          </w:rPr>
          <w:t>I.3.</w:t>
        </w:r>
        <w:r w:rsidR="00FC78A5" w:rsidRPr="00F225D9">
          <w:rPr>
            <w:rStyle w:val="Hyperlink"/>
          </w:rPr>
          <w:tab/>
          <w:t>VOORWERP EN CLASSIFICATIE OPDRACHT</w:t>
        </w:r>
        <w:r w:rsidR="00FC78A5">
          <w:rPr>
            <w:webHidden/>
          </w:rPr>
          <w:tab/>
        </w:r>
        <w:r w:rsidR="00FC78A5">
          <w:rPr>
            <w:webHidden/>
          </w:rPr>
          <w:fldChar w:fldCharType="begin"/>
        </w:r>
        <w:r w:rsidR="00FC78A5">
          <w:rPr>
            <w:webHidden/>
          </w:rPr>
          <w:instrText xml:space="preserve"> PAGEREF _Toc22722195 \h </w:instrText>
        </w:r>
        <w:r w:rsidR="00FC78A5">
          <w:rPr>
            <w:webHidden/>
          </w:rPr>
        </w:r>
        <w:r w:rsidR="00FC78A5">
          <w:rPr>
            <w:webHidden/>
          </w:rPr>
          <w:fldChar w:fldCharType="separate"/>
        </w:r>
        <w:r w:rsidR="00CC438C">
          <w:rPr>
            <w:webHidden/>
          </w:rPr>
          <w:t>1</w:t>
        </w:r>
        <w:r w:rsidR="00FC78A5">
          <w:rPr>
            <w:webHidden/>
          </w:rPr>
          <w:fldChar w:fldCharType="end"/>
        </w:r>
      </w:hyperlink>
    </w:p>
    <w:p w14:paraId="03E9E224" w14:textId="77777777" w:rsidR="00FC78A5" w:rsidRDefault="007436A0">
      <w:pPr>
        <w:pStyle w:val="Inhopg2"/>
        <w:rPr>
          <w:rFonts w:asciiTheme="minorHAnsi" w:eastAsiaTheme="minorEastAsia" w:hAnsiTheme="minorHAnsi" w:cstheme="minorBidi"/>
          <w:color w:val="auto"/>
          <w:sz w:val="22"/>
          <w:lang w:eastAsia="nl-BE"/>
        </w:rPr>
      </w:pPr>
      <w:hyperlink w:anchor="_Toc22722196" w:history="1">
        <w:r w:rsidR="00FC78A5" w:rsidRPr="00F225D9">
          <w:rPr>
            <w:rStyle w:val="Hyperlink"/>
          </w:rPr>
          <w:t>I.4.</w:t>
        </w:r>
        <w:r w:rsidR="00FC78A5" w:rsidRPr="00F225D9">
          <w:rPr>
            <w:rStyle w:val="Hyperlink"/>
          </w:rPr>
          <w:tab/>
          <w:t>PLAATSINGSWIJZE</w:t>
        </w:r>
        <w:r w:rsidR="00FC78A5">
          <w:rPr>
            <w:webHidden/>
          </w:rPr>
          <w:tab/>
        </w:r>
        <w:r w:rsidR="00FC78A5">
          <w:rPr>
            <w:webHidden/>
          </w:rPr>
          <w:fldChar w:fldCharType="begin"/>
        </w:r>
        <w:r w:rsidR="00FC78A5">
          <w:rPr>
            <w:webHidden/>
          </w:rPr>
          <w:instrText xml:space="preserve"> PAGEREF _Toc22722196 \h </w:instrText>
        </w:r>
        <w:r w:rsidR="00FC78A5">
          <w:rPr>
            <w:webHidden/>
          </w:rPr>
        </w:r>
        <w:r w:rsidR="00FC78A5">
          <w:rPr>
            <w:webHidden/>
          </w:rPr>
          <w:fldChar w:fldCharType="separate"/>
        </w:r>
        <w:r w:rsidR="00CC438C">
          <w:rPr>
            <w:webHidden/>
          </w:rPr>
          <w:t>2</w:t>
        </w:r>
        <w:r w:rsidR="00FC78A5">
          <w:rPr>
            <w:webHidden/>
          </w:rPr>
          <w:fldChar w:fldCharType="end"/>
        </w:r>
      </w:hyperlink>
    </w:p>
    <w:p w14:paraId="3E952DAF" w14:textId="77777777" w:rsidR="00FC78A5" w:rsidRDefault="007436A0">
      <w:pPr>
        <w:pStyle w:val="Inhopg2"/>
        <w:rPr>
          <w:rFonts w:asciiTheme="minorHAnsi" w:eastAsiaTheme="minorEastAsia" w:hAnsiTheme="minorHAnsi" w:cstheme="minorBidi"/>
          <w:color w:val="auto"/>
          <w:sz w:val="22"/>
          <w:lang w:eastAsia="nl-BE"/>
        </w:rPr>
      </w:pPr>
      <w:hyperlink w:anchor="_Toc22722197" w:history="1">
        <w:r w:rsidR="00FC78A5" w:rsidRPr="00F225D9">
          <w:rPr>
            <w:rStyle w:val="Hyperlink"/>
          </w:rPr>
          <w:t>I.5.</w:t>
        </w:r>
        <w:r w:rsidR="00FC78A5" w:rsidRPr="00F225D9">
          <w:rPr>
            <w:rStyle w:val="Hyperlink"/>
          </w:rPr>
          <w:tab/>
          <w:t>TOEPASSELIJKE WETTELIJKE BEPALINGEN</w:t>
        </w:r>
        <w:r w:rsidR="00FC78A5">
          <w:rPr>
            <w:webHidden/>
          </w:rPr>
          <w:tab/>
        </w:r>
        <w:r w:rsidR="00FC78A5">
          <w:rPr>
            <w:webHidden/>
          </w:rPr>
          <w:fldChar w:fldCharType="begin"/>
        </w:r>
        <w:r w:rsidR="00FC78A5">
          <w:rPr>
            <w:webHidden/>
          </w:rPr>
          <w:instrText xml:space="preserve"> PAGEREF _Toc22722197 \h </w:instrText>
        </w:r>
        <w:r w:rsidR="00FC78A5">
          <w:rPr>
            <w:webHidden/>
          </w:rPr>
        </w:r>
        <w:r w:rsidR="00FC78A5">
          <w:rPr>
            <w:webHidden/>
          </w:rPr>
          <w:fldChar w:fldCharType="separate"/>
        </w:r>
        <w:r w:rsidR="00CC438C">
          <w:rPr>
            <w:webHidden/>
          </w:rPr>
          <w:t>2</w:t>
        </w:r>
        <w:r w:rsidR="00FC78A5">
          <w:rPr>
            <w:webHidden/>
          </w:rPr>
          <w:fldChar w:fldCharType="end"/>
        </w:r>
      </w:hyperlink>
    </w:p>
    <w:p w14:paraId="7C066BA9" w14:textId="77777777" w:rsidR="00FC78A5" w:rsidRDefault="007436A0">
      <w:pPr>
        <w:pStyle w:val="Inhopg2"/>
        <w:rPr>
          <w:rFonts w:asciiTheme="minorHAnsi" w:eastAsiaTheme="minorEastAsia" w:hAnsiTheme="minorHAnsi" w:cstheme="minorBidi"/>
          <w:color w:val="auto"/>
          <w:sz w:val="22"/>
          <w:lang w:eastAsia="nl-BE"/>
        </w:rPr>
      </w:pPr>
      <w:hyperlink w:anchor="_Toc22722198" w:history="1">
        <w:r w:rsidR="00FC78A5" w:rsidRPr="00F225D9">
          <w:rPr>
            <w:rStyle w:val="Hyperlink"/>
          </w:rPr>
          <w:t>I.6.</w:t>
        </w:r>
        <w:r w:rsidR="00FC78A5" w:rsidRPr="00F225D9">
          <w:rPr>
            <w:rStyle w:val="Hyperlink"/>
          </w:rPr>
          <w:tab/>
          <w:t>TOEPASSELIJKE DOCUMENTEN EN PLANNEN</w:t>
        </w:r>
        <w:r w:rsidR="00FC78A5">
          <w:rPr>
            <w:webHidden/>
          </w:rPr>
          <w:tab/>
        </w:r>
        <w:r w:rsidR="00FC78A5">
          <w:rPr>
            <w:webHidden/>
          </w:rPr>
          <w:fldChar w:fldCharType="begin"/>
        </w:r>
        <w:r w:rsidR="00FC78A5">
          <w:rPr>
            <w:webHidden/>
          </w:rPr>
          <w:instrText xml:space="preserve"> PAGEREF _Toc22722198 \h </w:instrText>
        </w:r>
        <w:r w:rsidR="00FC78A5">
          <w:rPr>
            <w:webHidden/>
          </w:rPr>
        </w:r>
        <w:r w:rsidR="00FC78A5">
          <w:rPr>
            <w:webHidden/>
          </w:rPr>
          <w:fldChar w:fldCharType="separate"/>
        </w:r>
        <w:r w:rsidR="00CC438C">
          <w:rPr>
            <w:webHidden/>
          </w:rPr>
          <w:t>3</w:t>
        </w:r>
        <w:r w:rsidR="00FC78A5">
          <w:rPr>
            <w:webHidden/>
          </w:rPr>
          <w:fldChar w:fldCharType="end"/>
        </w:r>
      </w:hyperlink>
    </w:p>
    <w:p w14:paraId="1D5D317A" w14:textId="77777777" w:rsidR="00FC78A5" w:rsidRDefault="007436A0">
      <w:pPr>
        <w:pStyle w:val="Inhopg2"/>
        <w:rPr>
          <w:rFonts w:asciiTheme="minorHAnsi" w:eastAsiaTheme="minorEastAsia" w:hAnsiTheme="minorHAnsi" w:cstheme="minorBidi"/>
          <w:color w:val="auto"/>
          <w:sz w:val="22"/>
          <w:lang w:eastAsia="nl-BE"/>
        </w:rPr>
      </w:pPr>
      <w:hyperlink w:anchor="_Toc22722199" w:history="1">
        <w:r w:rsidR="00FC78A5" w:rsidRPr="00F225D9">
          <w:rPr>
            <w:rStyle w:val="Hyperlink"/>
          </w:rPr>
          <w:t>I.7.</w:t>
        </w:r>
        <w:r w:rsidR="00FC78A5" w:rsidRPr="00F225D9">
          <w:rPr>
            <w:rStyle w:val="Hyperlink"/>
          </w:rPr>
          <w:tab/>
          <w:t>OVERIGE ALGEMEEN TOEPASSELIJKE BEPALINGEN</w:t>
        </w:r>
        <w:r w:rsidR="00FC78A5">
          <w:rPr>
            <w:webHidden/>
          </w:rPr>
          <w:tab/>
        </w:r>
        <w:r w:rsidR="00FC78A5">
          <w:rPr>
            <w:webHidden/>
          </w:rPr>
          <w:fldChar w:fldCharType="begin"/>
        </w:r>
        <w:r w:rsidR="00FC78A5">
          <w:rPr>
            <w:webHidden/>
          </w:rPr>
          <w:instrText xml:space="preserve"> PAGEREF _Toc22722199 \h </w:instrText>
        </w:r>
        <w:r w:rsidR="00FC78A5">
          <w:rPr>
            <w:webHidden/>
          </w:rPr>
        </w:r>
        <w:r w:rsidR="00FC78A5">
          <w:rPr>
            <w:webHidden/>
          </w:rPr>
          <w:fldChar w:fldCharType="separate"/>
        </w:r>
        <w:r w:rsidR="00CC438C">
          <w:rPr>
            <w:webHidden/>
          </w:rPr>
          <w:t>3</w:t>
        </w:r>
        <w:r w:rsidR="00FC78A5">
          <w:rPr>
            <w:webHidden/>
          </w:rPr>
          <w:fldChar w:fldCharType="end"/>
        </w:r>
      </w:hyperlink>
    </w:p>
    <w:p w14:paraId="1B3FCB32" w14:textId="77777777" w:rsidR="00FC78A5" w:rsidRDefault="007436A0">
      <w:pPr>
        <w:pStyle w:val="Inhopg1"/>
        <w:rPr>
          <w:rFonts w:asciiTheme="minorHAnsi" w:eastAsiaTheme="minorEastAsia" w:hAnsiTheme="minorHAnsi" w:cstheme="minorBidi"/>
          <w:color w:val="auto"/>
          <w:lang w:eastAsia="nl-BE"/>
        </w:rPr>
      </w:pPr>
      <w:hyperlink w:anchor="_Toc22722200" w:history="1">
        <w:r w:rsidR="00FC78A5" w:rsidRPr="00F225D9">
          <w:rPr>
            <w:rStyle w:val="Hyperlink"/>
          </w:rPr>
          <w:t>II.</w:t>
        </w:r>
        <w:r w:rsidR="00FC78A5" w:rsidRPr="00F225D9">
          <w:rPr>
            <w:rStyle w:val="Hyperlink"/>
          </w:rPr>
          <w:tab/>
          <w:t>ADMINISTRATIEVE VOORSCHRIFTEN</w:t>
        </w:r>
        <w:r w:rsidR="00FC78A5">
          <w:rPr>
            <w:webHidden/>
          </w:rPr>
          <w:tab/>
        </w:r>
        <w:r w:rsidR="00FC78A5">
          <w:rPr>
            <w:webHidden/>
          </w:rPr>
          <w:fldChar w:fldCharType="begin"/>
        </w:r>
        <w:r w:rsidR="00FC78A5">
          <w:rPr>
            <w:webHidden/>
          </w:rPr>
          <w:instrText xml:space="preserve"> PAGEREF _Toc22722200 \h </w:instrText>
        </w:r>
        <w:r w:rsidR="00FC78A5">
          <w:rPr>
            <w:webHidden/>
          </w:rPr>
        </w:r>
        <w:r w:rsidR="00FC78A5">
          <w:rPr>
            <w:webHidden/>
          </w:rPr>
          <w:fldChar w:fldCharType="separate"/>
        </w:r>
        <w:r w:rsidR="00CC438C">
          <w:rPr>
            <w:webHidden/>
          </w:rPr>
          <w:t>5</w:t>
        </w:r>
        <w:r w:rsidR="00FC78A5">
          <w:rPr>
            <w:webHidden/>
          </w:rPr>
          <w:fldChar w:fldCharType="end"/>
        </w:r>
      </w:hyperlink>
    </w:p>
    <w:p w14:paraId="796307A4" w14:textId="77777777" w:rsidR="00FC78A5" w:rsidRDefault="007436A0">
      <w:pPr>
        <w:pStyle w:val="Inhopg1"/>
        <w:rPr>
          <w:rFonts w:asciiTheme="minorHAnsi" w:eastAsiaTheme="minorEastAsia" w:hAnsiTheme="minorHAnsi" w:cstheme="minorBidi"/>
          <w:color w:val="auto"/>
          <w:lang w:eastAsia="nl-BE"/>
        </w:rPr>
      </w:pPr>
      <w:hyperlink w:anchor="_Toc22722201" w:history="1">
        <w:r w:rsidR="00FC78A5" w:rsidRPr="00F225D9">
          <w:rPr>
            <w:rStyle w:val="Hyperlink"/>
          </w:rPr>
          <w:t>A.</w:t>
        </w:r>
        <w:r w:rsidR="00FC78A5" w:rsidRPr="00F225D9">
          <w:rPr>
            <w:rStyle w:val="Hyperlink"/>
          </w:rPr>
          <w:tab/>
          <w:t>PLAATSING VAN DE OPDRACHT</w:t>
        </w:r>
        <w:r w:rsidR="00FC78A5">
          <w:rPr>
            <w:webHidden/>
          </w:rPr>
          <w:tab/>
        </w:r>
        <w:r w:rsidR="00FC78A5">
          <w:rPr>
            <w:webHidden/>
          </w:rPr>
          <w:fldChar w:fldCharType="begin"/>
        </w:r>
        <w:r w:rsidR="00FC78A5">
          <w:rPr>
            <w:webHidden/>
          </w:rPr>
          <w:instrText xml:space="preserve"> PAGEREF _Toc22722201 \h </w:instrText>
        </w:r>
        <w:r w:rsidR="00FC78A5">
          <w:rPr>
            <w:webHidden/>
          </w:rPr>
        </w:r>
        <w:r w:rsidR="00FC78A5">
          <w:rPr>
            <w:webHidden/>
          </w:rPr>
          <w:fldChar w:fldCharType="separate"/>
        </w:r>
        <w:r w:rsidR="00CC438C">
          <w:rPr>
            <w:webHidden/>
          </w:rPr>
          <w:t>5</w:t>
        </w:r>
        <w:r w:rsidR="00FC78A5">
          <w:rPr>
            <w:webHidden/>
          </w:rPr>
          <w:fldChar w:fldCharType="end"/>
        </w:r>
      </w:hyperlink>
    </w:p>
    <w:p w14:paraId="67290D8B" w14:textId="77777777" w:rsidR="00FC78A5" w:rsidRDefault="007436A0">
      <w:pPr>
        <w:pStyle w:val="Inhopg1"/>
        <w:rPr>
          <w:rFonts w:asciiTheme="minorHAnsi" w:eastAsiaTheme="minorEastAsia" w:hAnsiTheme="minorHAnsi" w:cstheme="minorBidi"/>
          <w:color w:val="auto"/>
          <w:lang w:eastAsia="nl-BE"/>
        </w:rPr>
      </w:pPr>
      <w:hyperlink w:anchor="_Toc22722202" w:history="1">
        <w:r w:rsidR="00FC78A5" w:rsidRPr="00F225D9">
          <w:rPr>
            <w:rStyle w:val="Hyperlink"/>
            <w:rFonts w:ascii="FlandersArtSans-Regular" w:hAnsi="FlandersArtSans-Regular"/>
          </w:rPr>
          <w:t>A.1.</w:t>
        </w:r>
        <w:r w:rsidR="00FC78A5" w:rsidRPr="00F225D9">
          <w:rPr>
            <w:rStyle w:val="Hyperlink"/>
            <w:rFonts w:ascii="FlandersArtSans-Regular" w:hAnsi="FlandersArtSans-Regular"/>
          </w:rPr>
          <w:tab/>
          <w:t>UITSLUITING</w:t>
        </w:r>
        <w:r w:rsidR="00FC78A5">
          <w:rPr>
            <w:webHidden/>
          </w:rPr>
          <w:tab/>
        </w:r>
        <w:r w:rsidR="00FC78A5">
          <w:rPr>
            <w:webHidden/>
          </w:rPr>
          <w:fldChar w:fldCharType="begin"/>
        </w:r>
        <w:r w:rsidR="00FC78A5">
          <w:rPr>
            <w:webHidden/>
          </w:rPr>
          <w:instrText xml:space="preserve"> PAGEREF _Toc22722202 \h </w:instrText>
        </w:r>
        <w:r w:rsidR="00FC78A5">
          <w:rPr>
            <w:webHidden/>
          </w:rPr>
        </w:r>
        <w:r w:rsidR="00FC78A5">
          <w:rPr>
            <w:webHidden/>
          </w:rPr>
          <w:fldChar w:fldCharType="separate"/>
        </w:r>
        <w:r w:rsidR="00CC438C">
          <w:rPr>
            <w:webHidden/>
          </w:rPr>
          <w:t>5</w:t>
        </w:r>
        <w:r w:rsidR="00FC78A5">
          <w:rPr>
            <w:webHidden/>
          </w:rPr>
          <w:fldChar w:fldCharType="end"/>
        </w:r>
      </w:hyperlink>
    </w:p>
    <w:p w14:paraId="2CF98E26" w14:textId="77777777" w:rsidR="00FC78A5" w:rsidRDefault="007436A0">
      <w:pPr>
        <w:pStyle w:val="Inhopg1"/>
        <w:rPr>
          <w:rFonts w:asciiTheme="minorHAnsi" w:eastAsiaTheme="minorEastAsia" w:hAnsiTheme="minorHAnsi" w:cstheme="minorBidi"/>
          <w:color w:val="auto"/>
          <w:lang w:eastAsia="nl-BE"/>
        </w:rPr>
      </w:pPr>
      <w:hyperlink w:anchor="_Toc22722203" w:history="1">
        <w:r w:rsidR="00FC78A5" w:rsidRPr="00F225D9">
          <w:rPr>
            <w:rStyle w:val="Hyperlink"/>
            <w:rFonts w:ascii="FlandersArtSans-Regular" w:hAnsi="FlandersArtSans-Regular"/>
          </w:rPr>
          <w:t>A.2.</w:t>
        </w:r>
        <w:r w:rsidR="00FC78A5" w:rsidRPr="00F225D9">
          <w:rPr>
            <w:rStyle w:val="Hyperlink"/>
            <w:rFonts w:ascii="FlandersArtSans-Regular" w:hAnsi="FlandersArtSans-Regular"/>
          </w:rPr>
          <w:tab/>
          <w:t>MODALITEITEN</w:t>
        </w:r>
        <w:r w:rsidR="00FC78A5">
          <w:rPr>
            <w:webHidden/>
          </w:rPr>
          <w:tab/>
        </w:r>
        <w:r w:rsidR="00FC78A5">
          <w:rPr>
            <w:webHidden/>
          </w:rPr>
          <w:fldChar w:fldCharType="begin"/>
        </w:r>
        <w:r w:rsidR="00FC78A5">
          <w:rPr>
            <w:webHidden/>
          </w:rPr>
          <w:instrText xml:space="preserve"> PAGEREF _Toc22722203 \h </w:instrText>
        </w:r>
        <w:r w:rsidR="00FC78A5">
          <w:rPr>
            <w:webHidden/>
          </w:rPr>
        </w:r>
        <w:r w:rsidR="00FC78A5">
          <w:rPr>
            <w:webHidden/>
          </w:rPr>
          <w:fldChar w:fldCharType="separate"/>
        </w:r>
        <w:r w:rsidR="00CC438C">
          <w:rPr>
            <w:webHidden/>
          </w:rPr>
          <w:t>6</w:t>
        </w:r>
        <w:r w:rsidR="00FC78A5">
          <w:rPr>
            <w:webHidden/>
          </w:rPr>
          <w:fldChar w:fldCharType="end"/>
        </w:r>
      </w:hyperlink>
    </w:p>
    <w:p w14:paraId="7CCF1CEB" w14:textId="77777777" w:rsidR="00FC78A5" w:rsidRDefault="007436A0">
      <w:pPr>
        <w:pStyle w:val="Inhopg2"/>
        <w:rPr>
          <w:rFonts w:asciiTheme="minorHAnsi" w:eastAsiaTheme="minorEastAsia" w:hAnsiTheme="minorHAnsi" w:cstheme="minorBidi"/>
          <w:color w:val="auto"/>
          <w:sz w:val="22"/>
          <w:lang w:eastAsia="nl-BE"/>
        </w:rPr>
      </w:pPr>
      <w:hyperlink w:anchor="_Toc22722204" w:history="1">
        <w:r w:rsidR="00FC78A5" w:rsidRPr="00F225D9">
          <w:rPr>
            <w:rStyle w:val="Hyperlink"/>
          </w:rPr>
          <w:t>A.2.1.</w:t>
        </w:r>
        <w:r w:rsidR="00FC78A5" w:rsidRPr="00F225D9">
          <w:rPr>
            <w:rStyle w:val="Hyperlink"/>
          </w:rPr>
          <w:tab/>
          <w:t>PERCELEN (ART. 58 WET, ART. 49-50 KB PLAATSING)</w:t>
        </w:r>
        <w:r w:rsidR="00FC78A5">
          <w:rPr>
            <w:webHidden/>
          </w:rPr>
          <w:tab/>
        </w:r>
        <w:r w:rsidR="00FC78A5">
          <w:rPr>
            <w:webHidden/>
          </w:rPr>
          <w:fldChar w:fldCharType="begin"/>
        </w:r>
        <w:r w:rsidR="00FC78A5">
          <w:rPr>
            <w:webHidden/>
          </w:rPr>
          <w:instrText xml:space="preserve"> PAGEREF _Toc22722204 \h </w:instrText>
        </w:r>
        <w:r w:rsidR="00FC78A5">
          <w:rPr>
            <w:webHidden/>
          </w:rPr>
        </w:r>
        <w:r w:rsidR="00FC78A5">
          <w:rPr>
            <w:webHidden/>
          </w:rPr>
          <w:fldChar w:fldCharType="separate"/>
        </w:r>
        <w:r w:rsidR="00CC438C">
          <w:rPr>
            <w:webHidden/>
          </w:rPr>
          <w:t>6</w:t>
        </w:r>
        <w:r w:rsidR="00FC78A5">
          <w:rPr>
            <w:webHidden/>
          </w:rPr>
          <w:fldChar w:fldCharType="end"/>
        </w:r>
      </w:hyperlink>
    </w:p>
    <w:p w14:paraId="309570C3" w14:textId="77777777" w:rsidR="00FC78A5" w:rsidRDefault="007436A0">
      <w:pPr>
        <w:pStyle w:val="Inhopg2"/>
        <w:rPr>
          <w:rFonts w:asciiTheme="minorHAnsi" w:eastAsiaTheme="minorEastAsia" w:hAnsiTheme="minorHAnsi" w:cstheme="minorBidi"/>
          <w:color w:val="auto"/>
          <w:sz w:val="22"/>
          <w:lang w:eastAsia="nl-BE"/>
        </w:rPr>
      </w:pPr>
      <w:hyperlink w:anchor="_Toc22722205" w:history="1">
        <w:r w:rsidR="00FC78A5" w:rsidRPr="00F225D9">
          <w:rPr>
            <w:rStyle w:val="Hyperlink"/>
          </w:rPr>
          <w:t>A.2.2.</w:t>
        </w:r>
        <w:r w:rsidR="00FC78A5" w:rsidRPr="00F225D9">
          <w:rPr>
            <w:rStyle w:val="Hyperlink"/>
          </w:rPr>
          <w:tab/>
          <w:t>VARIANTEN (ART. 56 WET)</w:t>
        </w:r>
        <w:r w:rsidR="00FC78A5">
          <w:rPr>
            <w:webHidden/>
          </w:rPr>
          <w:tab/>
        </w:r>
        <w:r w:rsidR="00FC78A5">
          <w:rPr>
            <w:webHidden/>
          </w:rPr>
          <w:fldChar w:fldCharType="begin"/>
        </w:r>
        <w:r w:rsidR="00FC78A5">
          <w:rPr>
            <w:webHidden/>
          </w:rPr>
          <w:instrText xml:space="preserve"> PAGEREF _Toc22722205 \h </w:instrText>
        </w:r>
        <w:r w:rsidR="00FC78A5">
          <w:rPr>
            <w:webHidden/>
          </w:rPr>
        </w:r>
        <w:r w:rsidR="00FC78A5">
          <w:rPr>
            <w:webHidden/>
          </w:rPr>
          <w:fldChar w:fldCharType="separate"/>
        </w:r>
        <w:r w:rsidR="00CC438C">
          <w:rPr>
            <w:webHidden/>
          </w:rPr>
          <w:t>6</w:t>
        </w:r>
        <w:r w:rsidR="00FC78A5">
          <w:rPr>
            <w:webHidden/>
          </w:rPr>
          <w:fldChar w:fldCharType="end"/>
        </w:r>
      </w:hyperlink>
    </w:p>
    <w:p w14:paraId="7013B963" w14:textId="77777777" w:rsidR="00FC78A5" w:rsidRDefault="007436A0">
      <w:pPr>
        <w:pStyle w:val="Inhopg2"/>
        <w:rPr>
          <w:rFonts w:asciiTheme="minorHAnsi" w:eastAsiaTheme="minorEastAsia" w:hAnsiTheme="minorHAnsi" w:cstheme="minorBidi"/>
          <w:color w:val="auto"/>
          <w:sz w:val="22"/>
          <w:lang w:eastAsia="nl-BE"/>
        </w:rPr>
      </w:pPr>
      <w:hyperlink w:anchor="_Toc22722206" w:history="1">
        <w:r w:rsidR="00FC78A5" w:rsidRPr="00F225D9">
          <w:rPr>
            <w:rStyle w:val="Hyperlink"/>
          </w:rPr>
          <w:t>A.2.3.</w:t>
        </w:r>
        <w:r w:rsidR="00FC78A5" w:rsidRPr="00F225D9">
          <w:rPr>
            <w:rStyle w:val="Hyperlink"/>
          </w:rPr>
          <w:tab/>
          <w:t>OPTIES (ART. 56 WET, ART. 48 KB PLAATSING)</w:t>
        </w:r>
        <w:r w:rsidR="00FC78A5">
          <w:rPr>
            <w:webHidden/>
          </w:rPr>
          <w:tab/>
        </w:r>
        <w:r w:rsidR="00FC78A5">
          <w:rPr>
            <w:webHidden/>
          </w:rPr>
          <w:fldChar w:fldCharType="begin"/>
        </w:r>
        <w:r w:rsidR="00FC78A5">
          <w:rPr>
            <w:webHidden/>
          </w:rPr>
          <w:instrText xml:space="preserve"> PAGEREF _Toc22722206 \h </w:instrText>
        </w:r>
        <w:r w:rsidR="00FC78A5">
          <w:rPr>
            <w:webHidden/>
          </w:rPr>
        </w:r>
        <w:r w:rsidR="00FC78A5">
          <w:rPr>
            <w:webHidden/>
          </w:rPr>
          <w:fldChar w:fldCharType="separate"/>
        </w:r>
        <w:r w:rsidR="00CC438C">
          <w:rPr>
            <w:webHidden/>
          </w:rPr>
          <w:t>7</w:t>
        </w:r>
        <w:r w:rsidR="00FC78A5">
          <w:rPr>
            <w:webHidden/>
          </w:rPr>
          <w:fldChar w:fldCharType="end"/>
        </w:r>
      </w:hyperlink>
    </w:p>
    <w:p w14:paraId="3FBBEEEB" w14:textId="77777777" w:rsidR="00FC78A5" w:rsidRDefault="007436A0">
      <w:pPr>
        <w:pStyle w:val="Inhopg1"/>
        <w:rPr>
          <w:rFonts w:asciiTheme="minorHAnsi" w:eastAsiaTheme="minorEastAsia" w:hAnsiTheme="minorHAnsi" w:cstheme="minorBidi"/>
          <w:color w:val="auto"/>
          <w:lang w:eastAsia="nl-BE"/>
        </w:rPr>
      </w:pPr>
      <w:hyperlink w:anchor="_Toc22722207" w:history="1">
        <w:r w:rsidR="00FC78A5" w:rsidRPr="00F225D9">
          <w:rPr>
            <w:rStyle w:val="Hyperlink"/>
            <w:rFonts w:ascii="FlandersArtSans-Regular" w:hAnsi="FlandersArtSans-Regular"/>
          </w:rPr>
          <w:t>A.3.</w:t>
        </w:r>
        <w:r w:rsidR="00FC78A5" w:rsidRPr="00F225D9">
          <w:rPr>
            <w:rStyle w:val="Hyperlink"/>
            <w:rFonts w:ascii="FlandersArtSans-Regular" w:hAnsi="FlandersArtSans-Regular"/>
          </w:rPr>
          <w:tab/>
          <w:t>OFFERTE – OPENING, INDIENING, VORM EN INHOUD</w:t>
        </w:r>
        <w:r w:rsidR="00FC78A5">
          <w:rPr>
            <w:webHidden/>
          </w:rPr>
          <w:tab/>
        </w:r>
        <w:r w:rsidR="00FC78A5">
          <w:rPr>
            <w:webHidden/>
          </w:rPr>
          <w:fldChar w:fldCharType="begin"/>
        </w:r>
        <w:r w:rsidR="00FC78A5">
          <w:rPr>
            <w:webHidden/>
          </w:rPr>
          <w:instrText xml:space="preserve"> PAGEREF _Toc22722207 \h </w:instrText>
        </w:r>
        <w:r w:rsidR="00FC78A5">
          <w:rPr>
            <w:webHidden/>
          </w:rPr>
        </w:r>
        <w:r w:rsidR="00FC78A5">
          <w:rPr>
            <w:webHidden/>
          </w:rPr>
          <w:fldChar w:fldCharType="separate"/>
        </w:r>
        <w:r w:rsidR="00CC438C">
          <w:rPr>
            <w:webHidden/>
          </w:rPr>
          <w:t>7</w:t>
        </w:r>
        <w:r w:rsidR="00FC78A5">
          <w:rPr>
            <w:webHidden/>
          </w:rPr>
          <w:fldChar w:fldCharType="end"/>
        </w:r>
      </w:hyperlink>
    </w:p>
    <w:p w14:paraId="27C99333" w14:textId="77777777" w:rsidR="00FC78A5" w:rsidRDefault="007436A0">
      <w:pPr>
        <w:pStyle w:val="Inhopg2"/>
        <w:rPr>
          <w:rFonts w:asciiTheme="minorHAnsi" w:eastAsiaTheme="minorEastAsia" w:hAnsiTheme="minorHAnsi" w:cstheme="minorBidi"/>
          <w:color w:val="auto"/>
          <w:sz w:val="22"/>
          <w:lang w:eastAsia="nl-BE"/>
        </w:rPr>
      </w:pPr>
      <w:hyperlink w:anchor="_Toc22722208" w:history="1">
        <w:r w:rsidR="00FC78A5" w:rsidRPr="00F225D9">
          <w:rPr>
            <w:rStyle w:val="Hyperlink"/>
          </w:rPr>
          <w:t>A.3.1.</w:t>
        </w:r>
        <w:r w:rsidR="00FC78A5" w:rsidRPr="00F225D9">
          <w:rPr>
            <w:rStyle w:val="Hyperlink"/>
          </w:rPr>
          <w:tab/>
          <w:t>LIMIETDATUM en LIMIETUUR VOOR ONTVANGST VAN DE OFFERTES EN OPENING</w:t>
        </w:r>
        <w:r w:rsidR="00FC78A5">
          <w:rPr>
            <w:webHidden/>
          </w:rPr>
          <w:tab/>
        </w:r>
        <w:r w:rsidR="00FC78A5">
          <w:rPr>
            <w:webHidden/>
          </w:rPr>
          <w:fldChar w:fldCharType="begin"/>
        </w:r>
        <w:r w:rsidR="00FC78A5">
          <w:rPr>
            <w:webHidden/>
          </w:rPr>
          <w:instrText xml:space="preserve"> PAGEREF _Toc22722208 \h </w:instrText>
        </w:r>
        <w:r w:rsidR="00FC78A5">
          <w:rPr>
            <w:webHidden/>
          </w:rPr>
        </w:r>
        <w:r w:rsidR="00FC78A5">
          <w:rPr>
            <w:webHidden/>
          </w:rPr>
          <w:fldChar w:fldCharType="separate"/>
        </w:r>
        <w:r w:rsidR="00CC438C">
          <w:rPr>
            <w:webHidden/>
          </w:rPr>
          <w:t>7</w:t>
        </w:r>
        <w:r w:rsidR="00FC78A5">
          <w:rPr>
            <w:webHidden/>
          </w:rPr>
          <w:fldChar w:fldCharType="end"/>
        </w:r>
      </w:hyperlink>
    </w:p>
    <w:p w14:paraId="7B20DF98" w14:textId="77777777" w:rsidR="00FC78A5" w:rsidRDefault="007436A0">
      <w:pPr>
        <w:pStyle w:val="Inhopg2"/>
        <w:rPr>
          <w:rFonts w:asciiTheme="minorHAnsi" w:eastAsiaTheme="minorEastAsia" w:hAnsiTheme="minorHAnsi" w:cstheme="minorBidi"/>
          <w:color w:val="auto"/>
          <w:sz w:val="22"/>
          <w:lang w:eastAsia="nl-BE"/>
        </w:rPr>
      </w:pPr>
      <w:hyperlink w:anchor="_Toc22722209" w:history="1">
        <w:r w:rsidR="00FC78A5" w:rsidRPr="00F225D9">
          <w:rPr>
            <w:rStyle w:val="Hyperlink"/>
          </w:rPr>
          <w:t>A.3.2.</w:t>
        </w:r>
        <w:r w:rsidR="00FC78A5" w:rsidRPr="00F225D9">
          <w:rPr>
            <w:rStyle w:val="Hyperlink"/>
          </w:rPr>
          <w:tab/>
          <w:t>INDIENING VAN DE OFFERTES (ART. 14 WET)</w:t>
        </w:r>
        <w:r w:rsidR="00FC78A5">
          <w:rPr>
            <w:webHidden/>
          </w:rPr>
          <w:tab/>
        </w:r>
        <w:r w:rsidR="00FC78A5">
          <w:rPr>
            <w:webHidden/>
          </w:rPr>
          <w:fldChar w:fldCharType="begin"/>
        </w:r>
        <w:r w:rsidR="00FC78A5">
          <w:rPr>
            <w:webHidden/>
          </w:rPr>
          <w:instrText xml:space="preserve"> PAGEREF _Toc22722209 \h </w:instrText>
        </w:r>
        <w:r w:rsidR="00FC78A5">
          <w:rPr>
            <w:webHidden/>
          </w:rPr>
        </w:r>
        <w:r w:rsidR="00FC78A5">
          <w:rPr>
            <w:webHidden/>
          </w:rPr>
          <w:fldChar w:fldCharType="separate"/>
        </w:r>
        <w:r w:rsidR="00CC438C">
          <w:rPr>
            <w:webHidden/>
          </w:rPr>
          <w:t>7</w:t>
        </w:r>
        <w:r w:rsidR="00FC78A5">
          <w:rPr>
            <w:webHidden/>
          </w:rPr>
          <w:fldChar w:fldCharType="end"/>
        </w:r>
      </w:hyperlink>
    </w:p>
    <w:p w14:paraId="372EC2C7" w14:textId="77777777" w:rsidR="00FC78A5" w:rsidRDefault="007436A0">
      <w:pPr>
        <w:pStyle w:val="Inhopg2"/>
        <w:rPr>
          <w:rFonts w:asciiTheme="minorHAnsi" w:eastAsiaTheme="minorEastAsia" w:hAnsiTheme="minorHAnsi" w:cstheme="minorBidi"/>
          <w:color w:val="auto"/>
          <w:sz w:val="22"/>
          <w:lang w:eastAsia="nl-BE"/>
        </w:rPr>
      </w:pPr>
      <w:hyperlink w:anchor="_Toc22722210" w:history="1">
        <w:r w:rsidR="00FC78A5" w:rsidRPr="00F225D9">
          <w:rPr>
            <w:rStyle w:val="Hyperlink"/>
          </w:rPr>
          <w:t>A.3.3.</w:t>
        </w:r>
        <w:r w:rsidR="00FC78A5" w:rsidRPr="00F225D9">
          <w:rPr>
            <w:rStyle w:val="Hyperlink"/>
          </w:rPr>
          <w:tab/>
          <w:t>ONDERTEKENING VAN OFFERTES (ART. 42, § 3 KB PLAATSING)</w:t>
        </w:r>
        <w:r w:rsidR="00FC78A5">
          <w:rPr>
            <w:webHidden/>
          </w:rPr>
          <w:tab/>
        </w:r>
        <w:r w:rsidR="00FC78A5">
          <w:rPr>
            <w:webHidden/>
          </w:rPr>
          <w:fldChar w:fldCharType="begin"/>
        </w:r>
        <w:r w:rsidR="00FC78A5">
          <w:rPr>
            <w:webHidden/>
          </w:rPr>
          <w:instrText xml:space="preserve"> PAGEREF _Toc22722210 \h </w:instrText>
        </w:r>
        <w:r w:rsidR="00FC78A5">
          <w:rPr>
            <w:webHidden/>
          </w:rPr>
        </w:r>
        <w:r w:rsidR="00FC78A5">
          <w:rPr>
            <w:webHidden/>
          </w:rPr>
          <w:fldChar w:fldCharType="separate"/>
        </w:r>
        <w:r w:rsidR="00CC438C">
          <w:rPr>
            <w:webHidden/>
          </w:rPr>
          <w:t>7</w:t>
        </w:r>
        <w:r w:rsidR="00FC78A5">
          <w:rPr>
            <w:webHidden/>
          </w:rPr>
          <w:fldChar w:fldCharType="end"/>
        </w:r>
      </w:hyperlink>
    </w:p>
    <w:p w14:paraId="17F3302D" w14:textId="1589CDF5" w:rsidR="00FC78A5" w:rsidRDefault="007436A0">
      <w:pPr>
        <w:pStyle w:val="Inhopg2"/>
        <w:rPr>
          <w:rFonts w:asciiTheme="minorHAnsi" w:eastAsiaTheme="minorEastAsia" w:hAnsiTheme="minorHAnsi" w:cstheme="minorBidi"/>
          <w:color w:val="auto"/>
          <w:sz w:val="22"/>
          <w:lang w:eastAsia="nl-BE"/>
        </w:rPr>
      </w:pPr>
      <w:hyperlink w:anchor="_Toc22722211" w:history="1">
        <w:r w:rsidR="00FC78A5" w:rsidRPr="00F225D9">
          <w:rPr>
            <w:rStyle w:val="Hyperlink"/>
          </w:rPr>
          <w:t>A.3.4.</w:t>
        </w:r>
        <w:r w:rsidR="001517ED">
          <w:rPr>
            <w:rStyle w:val="Hyperlink"/>
          </w:rPr>
          <w:tab/>
        </w:r>
        <w:r w:rsidR="00FC78A5" w:rsidRPr="00F225D9">
          <w:rPr>
            <w:rStyle w:val="Hyperlink"/>
          </w:rPr>
          <w:t>TIJDSKADER VOOR DE REKENINGCONTROLE (ART 76 KB PLAATSING)</w:t>
        </w:r>
        <w:r w:rsidR="00FC78A5">
          <w:rPr>
            <w:webHidden/>
          </w:rPr>
          <w:tab/>
        </w:r>
        <w:r w:rsidR="00FC78A5">
          <w:rPr>
            <w:webHidden/>
          </w:rPr>
          <w:fldChar w:fldCharType="begin"/>
        </w:r>
        <w:r w:rsidR="00FC78A5">
          <w:rPr>
            <w:webHidden/>
          </w:rPr>
          <w:instrText xml:space="preserve"> PAGEREF _Toc22722211 \h </w:instrText>
        </w:r>
        <w:r w:rsidR="00FC78A5">
          <w:rPr>
            <w:webHidden/>
          </w:rPr>
        </w:r>
        <w:r w:rsidR="00FC78A5">
          <w:rPr>
            <w:webHidden/>
          </w:rPr>
          <w:fldChar w:fldCharType="separate"/>
        </w:r>
        <w:r w:rsidR="00CC438C">
          <w:rPr>
            <w:webHidden/>
          </w:rPr>
          <w:t>7</w:t>
        </w:r>
        <w:r w:rsidR="00FC78A5">
          <w:rPr>
            <w:webHidden/>
          </w:rPr>
          <w:fldChar w:fldCharType="end"/>
        </w:r>
      </w:hyperlink>
    </w:p>
    <w:p w14:paraId="678BE6B1" w14:textId="77777777" w:rsidR="00FC78A5" w:rsidRDefault="007436A0">
      <w:pPr>
        <w:pStyle w:val="Inhopg2"/>
        <w:rPr>
          <w:rFonts w:asciiTheme="minorHAnsi" w:eastAsiaTheme="minorEastAsia" w:hAnsiTheme="minorHAnsi" w:cstheme="minorBidi"/>
          <w:color w:val="auto"/>
          <w:sz w:val="22"/>
          <w:lang w:eastAsia="nl-BE"/>
        </w:rPr>
      </w:pPr>
      <w:hyperlink w:anchor="_Toc22722212" w:history="1">
        <w:r w:rsidR="00FC78A5" w:rsidRPr="00F225D9">
          <w:rPr>
            <w:rStyle w:val="Hyperlink"/>
          </w:rPr>
          <w:t>A.3.5.</w:t>
        </w:r>
        <w:r w:rsidR="00FC78A5" w:rsidRPr="00F225D9">
          <w:rPr>
            <w:rStyle w:val="Hyperlink"/>
          </w:rPr>
          <w:tab/>
          <w:t>VORM EN INHOUD OFFERTE (ART. 77-78 KB PLAATSING)</w:t>
        </w:r>
        <w:r w:rsidR="00FC78A5">
          <w:rPr>
            <w:webHidden/>
          </w:rPr>
          <w:tab/>
        </w:r>
        <w:r w:rsidR="00FC78A5">
          <w:rPr>
            <w:webHidden/>
          </w:rPr>
          <w:fldChar w:fldCharType="begin"/>
        </w:r>
        <w:r w:rsidR="00FC78A5">
          <w:rPr>
            <w:webHidden/>
          </w:rPr>
          <w:instrText xml:space="preserve"> PAGEREF _Toc22722212 \h </w:instrText>
        </w:r>
        <w:r w:rsidR="00FC78A5">
          <w:rPr>
            <w:webHidden/>
          </w:rPr>
        </w:r>
        <w:r w:rsidR="00FC78A5">
          <w:rPr>
            <w:webHidden/>
          </w:rPr>
          <w:fldChar w:fldCharType="separate"/>
        </w:r>
        <w:r w:rsidR="00CC438C">
          <w:rPr>
            <w:webHidden/>
          </w:rPr>
          <w:t>8</w:t>
        </w:r>
        <w:r w:rsidR="00FC78A5">
          <w:rPr>
            <w:webHidden/>
          </w:rPr>
          <w:fldChar w:fldCharType="end"/>
        </w:r>
      </w:hyperlink>
    </w:p>
    <w:p w14:paraId="7D1E04EA" w14:textId="77777777" w:rsidR="00FC78A5" w:rsidRDefault="007436A0">
      <w:pPr>
        <w:pStyle w:val="Inhopg2"/>
        <w:rPr>
          <w:rFonts w:asciiTheme="minorHAnsi" w:eastAsiaTheme="minorEastAsia" w:hAnsiTheme="minorHAnsi" w:cstheme="minorBidi"/>
          <w:color w:val="auto"/>
          <w:sz w:val="22"/>
          <w:lang w:eastAsia="nl-BE"/>
        </w:rPr>
      </w:pPr>
      <w:hyperlink w:anchor="_Toc22722213" w:history="1">
        <w:r w:rsidR="00FC78A5" w:rsidRPr="00F225D9">
          <w:rPr>
            <w:rStyle w:val="Hyperlink"/>
          </w:rPr>
          <w:t>A.3.6.</w:t>
        </w:r>
        <w:r w:rsidR="00FC78A5" w:rsidRPr="00F225D9">
          <w:rPr>
            <w:rStyle w:val="Hyperlink"/>
          </w:rPr>
          <w:tab/>
          <w:t>VERBINTENISTERMIJN (ART. 58 KB PLAATSING)</w:t>
        </w:r>
        <w:r w:rsidR="00FC78A5">
          <w:rPr>
            <w:webHidden/>
          </w:rPr>
          <w:tab/>
        </w:r>
        <w:r w:rsidR="00FC78A5">
          <w:rPr>
            <w:webHidden/>
          </w:rPr>
          <w:fldChar w:fldCharType="begin"/>
        </w:r>
        <w:r w:rsidR="00FC78A5">
          <w:rPr>
            <w:webHidden/>
          </w:rPr>
          <w:instrText xml:space="preserve"> PAGEREF _Toc22722213 \h </w:instrText>
        </w:r>
        <w:r w:rsidR="00FC78A5">
          <w:rPr>
            <w:webHidden/>
          </w:rPr>
        </w:r>
        <w:r w:rsidR="00FC78A5">
          <w:rPr>
            <w:webHidden/>
          </w:rPr>
          <w:fldChar w:fldCharType="separate"/>
        </w:r>
        <w:r w:rsidR="00CC438C">
          <w:rPr>
            <w:webHidden/>
          </w:rPr>
          <w:t>8</w:t>
        </w:r>
        <w:r w:rsidR="00FC78A5">
          <w:rPr>
            <w:webHidden/>
          </w:rPr>
          <w:fldChar w:fldCharType="end"/>
        </w:r>
      </w:hyperlink>
    </w:p>
    <w:p w14:paraId="03AF8570" w14:textId="77777777" w:rsidR="00FC78A5" w:rsidRDefault="007436A0">
      <w:pPr>
        <w:pStyle w:val="Inhopg1"/>
        <w:rPr>
          <w:rFonts w:asciiTheme="minorHAnsi" w:eastAsiaTheme="minorEastAsia" w:hAnsiTheme="minorHAnsi" w:cstheme="minorBidi"/>
          <w:color w:val="auto"/>
          <w:lang w:eastAsia="nl-BE"/>
        </w:rPr>
      </w:pPr>
      <w:hyperlink w:anchor="_Toc22722214" w:history="1">
        <w:r w:rsidR="00FC78A5" w:rsidRPr="00F225D9">
          <w:rPr>
            <w:rStyle w:val="Hyperlink"/>
            <w:rFonts w:ascii="FlandersArtSans-Regular" w:hAnsi="FlandersArtSans-Regular"/>
          </w:rPr>
          <w:t>A.4.</w:t>
        </w:r>
        <w:r w:rsidR="00FC78A5" w:rsidRPr="00F225D9">
          <w:rPr>
            <w:rStyle w:val="Hyperlink"/>
            <w:rFonts w:ascii="FlandersArtSans-Regular" w:hAnsi="FlandersArtSans-Regular"/>
          </w:rPr>
          <w:tab/>
          <w:t>PRIJS</w:t>
        </w:r>
        <w:r w:rsidR="00FC78A5">
          <w:rPr>
            <w:webHidden/>
          </w:rPr>
          <w:tab/>
        </w:r>
        <w:r w:rsidR="00FC78A5">
          <w:rPr>
            <w:webHidden/>
          </w:rPr>
          <w:fldChar w:fldCharType="begin"/>
        </w:r>
        <w:r w:rsidR="00FC78A5">
          <w:rPr>
            <w:webHidden/>
          </w:rPr>
          <w:instrText xml:space="preserve"> PAGEREF _Toc22722214 \h </w:instrText>
        </w:r>
        <w:r w:rsidR="00FC78A5">
          <w:rPr>
            <w:webHidden/>
          </w:rPr>
        </w:r>
        <w:r w:rsidR="00FC78A5">
          <w:rPr>
            <w:webHidden/>
          </w:rPr>
          <w:fldChar w:fldCharType="separate"/>
        </w:r>
        <w:r w:rsidR="00CC438C">
          <w:rPr>
            <w:webHidden/>
          </w:rPr>
          <w:t>8</w:t>
        </w:r>
        <w:r w:rsidR="00FC78A5">
          <w:rPr>
            <w:webHidden/>
          </w:rPr>
          <w:fldChar w:fldCharType="end"/>
        </w:r>
      </w:hyperlink>
    </w:p>
    <w:p w14:paraId="7F9EDA0C" w14:textId="77777777" w:rsidR="00FC78A5" w:rsidRDefault="007436A0">
      <w:pPr>
        <w:pStyle w:val="Inhopg2"/>
        <w:rPr>
          <w:rFonts w:asciiTheme="minorHAnsi" w:eastAsiaTheme="minorEastAsia" w:hAnsiTheme="minorHAnsi" w:cstheme="minorBidi"/>
          <w:color w:val="auto"/>
          <w:sz w:val="22"/>
          <w:lang w:eastAsia="nl-BE"/>
        </w:rPr>
      </w:pPr>
      <w:hyperlink w:anchor="_Toc22722215" w:history="1">
        <w:r w:rsidR="00FC78A5" w:rsidRPr="00F225D9">
          <w:rPr>
            <w:rStyle w:val="Hyperlink"/>
          </w:rPr>
          <w:t>A.4.1.</w:t>
        </w:r>
        <w:r w:rsidR="00FC78A5" w:rsidRPr="00F225D9">
          <w:rPr>
            <w:rStyle w:val="Hyperlink"/>
          </w:rPr>
          <w:tab/>
          <w:t>PRIJSVASTSTELLING (ART. 26 KB PLAATSING)</w:t>
        </w:r>
        <w:r w:rsidR="00FC78A5">
          <w:rPr>
            <w:webHidden/>
          </w:rPr>
          <w:tab/>
        </w:r>
        <w:r w:rsidR="00FC78A5">
          <w:rPr>
            <w:webHidden/>
          </w:rPr>
          <w:fldChar w:fldCharType="begin"/>
        </w:r>
        <w:r w:rsidR="00FC78A5">
          <w:rPr>
            <w:webHidden/>
          </w:rPr>
          <w:instrText xml:space="preserve"> PAGEREF _Toc22722215 \h </w:instrText>
        </w:r>
        <w:r w:rsidR="00FC78A5">
          <w:rPr>
            <w:webHidden/>
          </w:rPr>
        </w:r>
        <w:r w:rsidR="00FC78A5">
          <w:rPr>
            <w:webHidden/>
          </w:rPr>
          <w:fldChar w:fldCharType="separate"/>
        </w:r>
        <w:r w:rsidR="00CC438C">
          <w:rPr>
            <w:webHidden/>
          </w:rPr>
          <w:t>8</w:t>
        </w:r>
        <w:r w:rsidR="00FC78A5">
          <w:rPr>
            <w:webHidden/>
          </w:rPr>
          <w:fldChar w:fldCharType="end"/>
        </w:r>
      </w:hyperlink>
    </w:p>
    <w:p w14:paraId="0C1FFFB0" w14:textId="77777777" w:rsidR="00FC78A5" w:rsidRDefault="007436A0">
      <w:pPr>
        <w:pStyle w:val="Inhopg2"/>
        <w:rPr>
          <w:rFonts w:asciiTheme="minorHAnsi" w:eastAsiaTheme="minorEastAsia" w:hAnsiTheme="minorHAnsi" w:cstheme="minorBidi"/>
          <w:color w:val="auto"/>
          <w:sz w:val="22"/>
          <w:lang w:eastAsia="nl-BE"/>
        </w:rPr>
      </w:pPr>
      <w:hyperlink w:anchor="_Toc22722216" w:history="1">
        <w:r w:rsidR="00FC78A5" w:rsidRPr="00F225D9">
          <w:rPr>
            <w:rStyle w:val="Hyperlink"/>
          </w:rPr>
          <w:t>A.4.2.</w:t>
        </w:r>
        <w:r w:rsidR="00FC78A5" w:rsidRPr="00F225D9">
          <w:rPr>
            <w:rStyle w:val="Hyperlink"/>
          </w:rPr>
          <w:tab/>
          <w:t>PRIJSOPGAVE (ART. 29 KB PLAATSING)</w:t>
        </w:r>
        <w:r w:rsidR="00FC78A5">
          <w:rPr>
            <w:webHidden/>
          </w:rPr>
          <w:tab/>
        </w:r>
        <w:r w:rsidR="00FC78A5">
          <w:rPr>
            <w:webHidden/>
          </w:rPr>
          <w:fldChar w:fldCharType="begin"/>
        </w:r>
        <w:r w:rsidR="00FC78A5">
          <w:rPr>
            <w:webHidden/>
          </w:rPr>
          <w:instrText xml:space="preserve"> PAGEREF _Toc22722216 \h </w:instrText>
        </w:r>
        <w:r w:rsidR="00FC78A5">
          <w:rPr>
            <w:webHidden/>
          </w:rPr>
        </w:r>
        <w:r w:rsidR="00FC78A5">
          <w:rPr>
            <w:webHidden/>
          </w:rPr>
          <w:fldChar w:fldCharType="separate"/>
        </w:r>
        <w:r w:rsidR="00CC438C">
          <w:rPr>
            <w:webHidden/>
          </w:rPr>
          <w:t>9</w:t>
        </w:r>
        <w:r w:rsidR="00FC78A5">
          <w:rPr>
            <w:webHidden/>
          </w:rPr>
          <w:fldChar w:fldCharType="end"/>
        </w:r>
      </w:hyperlink>
    </w:p>
    <w:p w14:paraId="42A0CA32" w14:textId="77777777" w:rsidR="00FC78A5" w:rsidRDefault="007436A0">
      <w:pPr>
        <w:pStyle w:val="Inhopg2"/>
        <w:rPr>
          <w:rFonts w:asciiTheme="minorHAnsi" w:eastAsiaTheme="minorEastAsia" w:hAnsiTheme="minorHAnsi" w:cstheme="minorBidi"/>
          <w:color w:val="auto"/>
          <w:sz w:val="22"/>
          <w:lang w:eastAsia="nl-BE"/>
        </w:rPr>
      </w:pPr>
      <w:hyperlink w:anchor="_Toc22722217" w:history="1">
        <w:r w:rsidR="00FC78A5" w:rsidRPr="00F225D9">
          <w:rPr>
            <w:rStyle w:val="Hyperlink"/>
          </w:rPr>
          <w:t>A.4.3.</w:t>
        </w:r>
        <w:r w:rsidR="00FC78A5" w:rsidRPr="00F225D9">
          <w:rPr>
            <w:rStyle w:val="Hyperlink"/>
          </w:rPr>
          <w:tab/>
          <w:t>INBEGREPEN PRIJSELEMENTEN (ART. 32, § 3 KB PLAATSING)</w:t>
        </w:r>
        <w:r w:rsidR="00FC78A5">
          <w:rPr>
            <w:webHidden/>
          </w:rPr>
          <w:tab/>
        </w:r>
        <w:r w:rsidR="00FC78A5">
          <w:rPr>
            <w:webHidden/>
          </w:rPr>
          <w:fldChar w:fldCharType="begin"/>
        </w:r>
        <w:r w:rsidR="00FC78A5">
          <w:rPr>
            <w:webHidden/>
          </w:rPr>
          <w:instrText xml:space="preserve"> PAGEREF _Toc22722217 \h </w:instrText>
        </w:r>
        <w:r w:rsidR="00FC78A5">
          <w:rPr>
            <w:webHidden/>
          </w:rPr>
        </w:r>
        <w:r w:rsidR="00FC78A5">
          <w:rPr>
            <w:webHidden/>
          </w:rPr>
          <w:fldChar w:fldCharType="separate"/>
        </w:r>
        <w:r w:rsidR="00CC438C">
          <w:rPr>
            <w:webHidden/>
          </w:rPr>
          <w:t>9</w:t>
        </w:r>
        <w:r w:rsidR="00FC78A5">
          <w:rPr>
            <w:webHidden/>
          </w:rPr>
          <w:fldChar w:fldCharType="end"/>
        </w:r>
      </w:hyperlink>
    </w:p>
    <w:p w14:paraId="2D79B00A" w14:textId="77777777" w:rsidR="00FC78A5" w:rsidRDefault="007436A0">
      <w:pPr>
        <w:pStyle w:val="Inhopg2"/>
        <w:rPr>
          <w:rFonts w:asciiTheme="minorHAnsi" w:eastAsiaTheme="minorEastAsia" w:hAnsiTheme="minorHAnsi" w:cstheme="minorBidi"/>
          <w:color w:val="auto"/>
          <w:sz w:val="22"/>
          <w:lang w:eastAsia="nl-BE"/>
        </w:rPr>
      </w:pPr>
      <w:hyperlink w:anchor="_Toc22722218" w:history="1">
        <w:r w:rsidR="00FC78A5" w:rsidRPr="00F225D9">
          <w:rPr>
            <w:rStyle w:val="Hyperlink"/>
          </w:rPr>
          <w:t>A.4.4.</w:t>
        </w:r>
        <w:r w:rsidR="00FC78A5" w:rsidRPr="00F225D9">
          <w:rPr>
            <w:rStyle w:val="Hyperlink"/>
          </w:rPr>
          <w:tab/>
          <w:t>PRIJS- OF KOSTENONDERZOEK (ART. 35 EN 37 KB PLAATSING)</w:t>
        </w:r>
        <w:r w:rsidR="00FC78A5">
          <w:rPr>
            <w:webHidden/>
          </w:rPr>
          <w:tab/>
        </w:r>
        <w:r w:rsidR="00FC78A5">
          <w:rPr>
            <w:webHidden/>
          </w:rPr>
          <w:fldChar w:fldCharType="begin"/>
        </w:r>
        <w:r w:rsidR="00FC78A5">
          <w:rPr>
            <w:webHidden/>
          </w:rPr>
          <w:instrText xml:space="preserve"> PAGEREF _Toc22722218 \h </w:instrText>
        </w:r>
        <w:r w:rsidR="00FC78A5">
          <w:rPr>
            <w:webHidden/>
          </w:rPr>
        </w:r>
        <w:r w:rsidR="00FC78A5">
          <w:rPr>
            <w:webHidden/>
          </w:rPr>
          <w:fldChar w:fldCharType="separate"/>
        </w:r>
        <w:r w:rsidR="00CC438C">
          <w:rPr>
            <w:webHidden/>
          </w:rPr>
          <w:t>9</w:t>
        </w:r>
        <w:r w:rsidR="00FC78A5">
          <w:rPr>
            <w:webHidden/>
          </w:rPr>
          <w:fldChar w:fldCharType="end"/>
        </w:r>
      </w:hyperlink>
    </w:p>
    <w:p w14:paraId="30633B3D" w14:textId="77777777" w:rsidR="00FC78A5" w:rsidRDefault="007436A0">
      <w:pPr>
        <w:pStyle w:val="Inhopg1"/>
        <w:rPr>
          <w:rFonts w:asciiTheme="minorHAnsi" w:eastAsiaTheme="minorEastAsia" w:hAnsiTheme="minorHAnsi" w:cstheme="minorBidi"/>
          <w:color w:val="auto"/>
          <w:lang w:eastAsia="nl-BE"/>
        </w:rPr>
      </w:pPr>
      <w:hyperlink w:anchor="_Toc22722219" w:history="1">
        <w:r w:rsidR="00FC78A5" w:rsidRPr="00F225D9">
          <w:rPr>
            <w:rStyle w:val="Hyperlink"/>
            <w:rFonts w:ascii="FlandersArtSans-Regular" w:hAnsi="FlandersArtSans-Regular"/>
          </w:rPr>
          <w:t>A.5.</w:t>
        </w:r>
        <w:r w:rsidR="00FC78A5" w:rsidRPr="00F225D9">
          <w:rPr>
            <w:rStyle w:val="Hyperlink"/>
            <w:rFonts w:ascii="FlandersArtSans-Regular" w:hAnsi="FlandersArtSans-Regular"/>
          </w:rPr>
          <w:tab/>
          <w:t>GUNNINGSCRITERIA</w:t>
        </w:r>
        <w:r w:rsidR="00FC78A5">
          <w:rPr>
            <w:webHidden/>
          </w:rPr>
          <w:tab/>
        </w:r>
        <w:r w:rsidR="00FC78A5">
          <w:rPr>
            <w:webHidden/>
          </w:rPr>
          <w:fldChar w:fldCharType="begin"/>
        </w:r>
        <w:r w:rsidR="00FC78A5">
          <w:rPr>
            <w:webHidden/>
          </w:rPr>
          <w:instrText xml:space="preserve"> PAGEREF _Toc22722219 \h </w:instrText>
        </w:r>
        <w:r w:rsidR="00FC78A5">
          <w:rPr>
            <w:webHidden/>
          </w:rPr>
        </w:r>
        <w:r w:rsidR="00FC78A5">
          <w:rPr>
            <w:webHidden/>
          </w:rPr>
          <w:fldChar w:fldCharType="separate"/>
        </w:r>
        <w:r w:rsidR="00CC438C">
          <w:rPr>
            <w:webHidden/>
          </w:rPr>
          <w:t>10</w:t>
        </w:r>
        <w:r w:rsidR="00FC78A5">
          <w:rPr>
            <w:webHidden/>
          </w:rPr>
          <w:fldChar w:fldCharType="end"/>
        </w:r>
      </w:hyperlink>
    </w:p>
    <w:p w14:paraId="69E45133" w14:textId="77777777" w:rsidR="00FC78A5" w:rsidRDefault="007436A0">
      <w:pPr>
        <w:pStyle w:val="Inhopg2"/>
        <w:rPr>
          <w:rFonts w:asciiTheme="minorHAnsi" w:eastAsiaTheme="minorEastAsia" w:hAnsiTheme="minorHAnsi" w:cstheme="minorBidi"/>
          <w:color w:val="auto"/>
          <w:sz w:val="22"/>
          <w:lang w:eastAsia="nl-BE"/>
        </w:rPr>
      </w:pPr>
      <w:hyperlink w:anchor="_Toc22722220" w:history="1">
        <w:r w:rsidR="00FC78A5" w:rsidRPr="00F225D9">
          <w:rPr>
            <w:rStyle w:val="Hyperlink"/>
          </w:rPr>
          <w:t>A.5.1.</w:t>
        </w:r>
        <w:r w:rsidR="00FC78A5" w:rsidRPr="00F225D9">
          <w:rPr>
            <w:rStyle w:val="Hyperlink"/>
          </w:rPr>
          <w:tab/>
          <w:t>ONDERHANDELINGSPROCEDURE – GUNNINGSCRITERIA (ART. 81 WET)</w:t>
        </w:r>
        <w:r w:rsidR="00FC78A5">
          <w:rPr>
            <w:webHidden/>
          </w:rPr>
          <w:tab/>
        </w:r>
        <w:r w:rsidR="00FC78A5">
          <w:rPr>
            <w:webHidden/>
          </w:rPr>
          <w:fldChar w:fldCharType="begin"/>
        </w:r>
        <w:r w:rsidR="00FC78A5">
          <w:rPr>
            <w:webHidden/>
          </w:rPr>
          <w:instrText xml:space="preserve"> PAGEREF _Toc22722220 \h </w:instrText>
        </w:r>
        <w:r w:rsidR="00FC78A5">
          <w:rPr>
            <w:webHidden/>
          </w:rPr>
        </w:r>
        <w:r w:rsidR="00FC78A5">
          <w:rPr>
            <w:webHidden/>
          </w:rPr>
          <w:fldChar w:fldCharType="separate"/>
        </w:r>
        <w:r w:rsidR="00CC438C">
          <w:rPr>
            <w:webHidden/>
          </w:rPr>
          <w:t>10</w:t>
        </w:r>
        <w:r w:rsidR="00FC78A5">
          <w:rPr>
            <w:webHidden/>
          </w:rPr>
          <w:fldChar w:fldCharType="end"/>
        </w:r>
      </w:hyperlink>
    </w:p>
    <w:p w14:paraId="770BFAA6" w14:textId="77777777" w:rsidR="00FC78A5" w:rsidRDefault="007436A0">
      <w:pPr>
        <w:pStyle w:val="Inhopg2"/>
        <w:rPr>
          <w:rFonts w:asciiTheme="minorHAnsi" w:eastAsiaTheme="minorEastAsia" w:hAnsiTheme="minorHAnsi" w:cstheme="minorBidi"/>
          <w:color w:val="auto"/>
          <w:sz w:val="22"/>
          <w:lang w:eastAsia="nl-BE"/>
        </w:rPr>
      </w:pPr>
      <w:hyperlink w:anchor="_Toc22722221" w:history="1">
        <w:r w:rsidR="00FC78A5" w:rsidRPr="00F225D9">
          <w:rPr>
            <w:rStyle w:val="Hyperlink"/>
          </w:rPr>
          <w:t>A.5.2.</w:t>
        </w:r>
        <w:r w:rsidR="00FC78A5" w:rsidRPr="00F225D9">
          <w:rPr>
            <w:rStyle w:val="Hyperlink"/>
          </w:rPr>
          <w:tab/>
          <w:t>ONDERHANDELINGEN</w:t>
        </w:r>
        <w:r w:rsidR="00FC78A5">
          <w:rPr>
            <w:webHidden/>
          </w:rPr>
          <w:tab/>
        </w:r>
        <w:r w:rsidR="00FC78A5">
          <w:rPr>
            <w:webHidden/>
          </w:rPr>
          <w:fldChar w:fldCharType="begin"/>
        </w:r>
        <w:r w:rsidR="00FC78A5">
          <w:rPr>
            <w:webHidden/>
          </w:rPr>
          <w:instrText xml:space="preserve"> PAGEREF _Toc22722221 \h </w:instrText>
        </w:r>
        <w:r w:rsidR="00FC78A5">
          <w:rPr>
            <w:webHidden/>
          </w:rPr>
        </w:r>
        <w:r w:rsidR="00FC78A5">
          <w:rPr>
            <w:webHidden/>
          </w:rPr>
          <w:fldChar w:fldCharType="separate"/>
        </w:r>
        <w:r w:rsidR="00CC438C">
          <w:rPr>
            <w:webHidden/>
          </w:rPr>
          <w:t>12</w:t>
        </w:r>
        <w:r w:rsidR="00FC78A5">
          <w:rPr>
            <w:webHidden/>
          </w:rPr>
          <w:fldChar w:fldCharType="end"/>
        </w:r>
      </w:hyperlink>
    </w:p>
    <w:p w14:paraId="219BAC71" w14:textId="77777777" w:rsidR="00FC78A5" w:rsidRDefault="007436A0">
      <w:pPr>
        <w:pStyle w:val="Inhopg1"/>
        <w:rPr>
          <w:rFonts w:asciiTheme="minorHAnsi" w:eastAsiaTheme="minorEastAsia" w:hAnsiTheme="minorHAnsi" w:cstheme="minorBidi"/>
          <w:color w:val="auto"/>
          <w:lang w:eastAsia="nl-BE"/>
        </w:rPr>
      </w:pPr>
      <w:hyperlink w:anchor="_Toc22722222" w:history="1">
        <w:r w:rsidR="00FC78A5" w:rsidRPr="00F225D9">
          <w:rPr>
            <w:rStyle w:val="Hyperlink"/>
          </w:rPr>
          <w:t>B.</w:t>
        </w:r>
        <w:r w:rsidR="00FC78A5" w:rsidRPr="00F225D9">
          <w:rPr>
            <w:rStyle w:val="Hyperlink"/>
          </w:rPr>
          <w:tab/>
          <w:t>UITVOERING VAN DE OPDRACHT</w:t>
        </w:r>
        <w:r w:rsidR="00FC78A5">
          <w:rPr>
            <w:webHidden/>
          </w:rPr>
          <w:tab/>
        </w:r>
        <w:r w:rsidR="00FC78A5">
          <w:rPr>
            <w:webHidden/>
          </w:rPr>
          <w:fldChar w:fldCharType="begin"/>
        </w:r>
        <w:r w:rsidR="00FC78A5">
          <w:rPr>
            <w:webHidden/>
          </w:rPr>
          <w:instrText xml:space="preserve"> PAGEREF _Toc22722222 \h </w:instrText>
        </w:r>
        <w:r w:rsidR="00FC78A5">
          <w:rPr>
            <w:webHidden/>
          </w:rPr>
        </w:r>
        <w:r w:rsidR="00FC78A5">
          <w:rPr>
            <w:webHidden/>
          </w:rPr>
          <w:fldChar w:fldCharType="separate"/>
        </w:r>
        <w:r w:rsidR="00CC438C">
          <w:rPr>
            <w:webHidden/>
          </w:rPr>
          <w:t>14</w:t>
        </w:r>
        <w:r w:rsidR="00FC78A5">
          <w:rPr>
            <w:webHidden/>
          </w:rPr>
          <w:fldChar w:fldCharType="end"/>
        </w:r>
      </w:hyperlink>
    </w:p>
    <w:p w14:paraId="6C332185" w14:textId="77777777" w:rsidR="00FC78A5" w:rsidRDefault="007436A0">
      <w:pPr>
        <w:pStyle w:val="Inhopg1"/>
        <w:rPr>
          <w:rFonts w:asciiTheme="minorHAnsi" w:eastAsiaTheme="minorEastAsia" w:hAnsiTheme="minorHAnsi" w:cstheme="minorBidi"/>
          <w:color w:val="auto"/>
          <w:lang w:eastAsia="nl-BE"/>
        </w:rPr>
      </w:pPr>
      <w:hyperlink w:anchor="_Toc22722223" w:history="1">
        <w:r w:rsidR="00FC78A5" w:rsidRPr="00F225D9">
          <w:rPr>
            <w:rStyle w:val="Hyperlink"/>
            <w:rFonts w:ascii="FlandersArtSans-Regular" w:hAnsi="FlandersArtSans-Regular"/>
          </w:rPr>
          <w:t>B.1.</w:t>
        </w:r>
        <w:r w:rsidR="00FC78A5" w:rsidRPr="00F225D9">
          <w:rPr>
            <w:rStyle w:val="Hyperlink"/>
            <w:rFonts w:ascii="FlandersArtSans-Regular" w:hAnsi="FlandersArtSans-Regular"/>
          </w:rPr>
          <w:tab/>
          <w:t>ALGEMENE UITVOERINGSBEPALINGEN</w:t>
        </w:r>
        <w:r w:rsidR="00FC78A5">
          <w:rPr>
            <w:webHidden/>
          </w:rPr>
          <w:tab/>
        </w:r>
        <w:r w:rsidR="00FC78A5">
          <w:rPr>
            <w:webHidden/>
          </w:rPr>
          <w:fldChar w:fldCharType="begin"/>
        </w:r>
        <w:r w:rsidR="00FC78A5">
          <w:rPr>
            <w:webHidden/>
          </w:rPr>
          <w:instrText xml:space="preserve"> PAGEREF _Toc22722223 \h </w:instrText>
        </w:r>
        <w:r w:rsidR="00FC78A5">
          <w:rPr>
            <w:webHidden/>
          </w:rPr>
        </w:r>
        <w:r w:rsidR="00FC78A5">
          <w:rPr>
            <w:webHidden/>
          </w:rPr>
          <w:fldChar w:fldCharType="separate"/>
        </w:r>
        <w:r w:rsidR="00CC438C">
          <w:rPr>
            <w:webHidden/>
          </w:rPr>
          <w:t>14</w:t>
        </w:r>
        <w:r w:rsidR="00FC78A5">
          <w:rPr>
            <w:webHidden/>
          </w:rPr>
          <w:fldChar w:fldCharType="end"/>
        </w:r>
      </w:hyperlink>
    </w:p>
    <w:p w14:paraId="0099ED8C" w14:textId="77777777" w:rsidR="00FC78A5" w:rsidRDefault="007436A0">
      <w:pPr>
        <w:pStyle w:val="Inhopg2"/>
        <w:rPr>
          <w:rFonts w:asciiTheme="minorHAnsi" w:eastAsiaTheme="minorEastAsia" w:hAnsiTheme="minorHAnsi" w:cstheme="minorBidi"/>
          <w:color w:val="auto"/>
          <w:sz w:val="22"/>
          <w:lang w:eastAsia="nl-BE"/>
        </w:rPr>
      </w:pPr>
      <w:hyperlink w:anchor="_Toc22722224" w:history="1">
        <w:r w:rsidR="00FC78A5" w:rsidRPr="00F225D9">
          <w:rPr>
            <w:rStyle w:val="Hyperlink"/>
          </w:rPr>
          <w:t>B.1.1.</w:t>
        </w:r>
        <w:r w:rsidR="00FC78A5" w:rsidRPr="00F225D9">
          <w:rPr>
            <w:rStyle w:val="Hyperlink"/>
          </w:rPr>
          <w:tab/>
          <w:t>UITVOERINGSTERMIJN (ART. 147 KB UITVOERING)</w:t>
        </w:r>
        <w:r w:rsidR="00FC78A5">
          <w:rPr>
            <w:webHidden/>
          </w:rPr>
          <w:tab/>
        </w:r>
        <w:r w:rsidR="00FC78A5">
          <w:rPr>
            <w:webHidden/>
          </w:rPr>
          <w:fldChar w:fldCharType="begin"/>
        </w:r>
        <w:r w:rsidR="00FC78A5">
          <w:rPr>
            <w:webHidden/>
          </w:rPr>
          <w:instrText xml:space="preserve"> PAGEREF _Toc22722224 \h </w:instrText>
        </w:r>
        <w:r w:rsidR="00FC78A5">
          <w:rPr>
            <w:webHidden/>
          </w:rPr>
        </w:r>
        <w:r w:rsidR="00FC78A5">
          <w:rPr>
            <w:webHidden/>
          </w:rPr>
          <w:fldChar w:fldCharType="separate"/>
        </w:r>
        <w:r w:rsidR="00CC438C">
          <w:rPr>
            <w:webHidden/>
          </w:rPr>
          <w:t>14</w:t>
        </w:r>
        <w:r w:rsidR="00FC78A5">
          <w:rPr>
            <w:webHidden/>
          </w:rPr>
          <w:fldChar w:fldCharType="end"/>
        </w:r>
      </w:hyperlink>
    </w:p>
    <w:p w14:paraId="2C3ABBA6" w14:textId="77777777" w:rsidR="00FC78A5" w:rsidRDefault="007436A0">
      <w:pPr>
        <w:pStyle w:val="Inhopg2"/>
        <w:rPr>
          <w:rFonts w:asciiTheme="minorHAnsi" w:eastAsiaTheme="minorEastAsia" w:hAnsiTheme="minorHAnsi" w:cstheme="minorBidi"/>
          <w:color w:val="auto"/>
          <w:sz w:val="22"/>
          <w:lang w:eastAsia="nl-BE"/>
        </w:rPr>
      </w:pPr>
      <w:hyperlink w:anchor="_Toc22722225" w:history="1">
        <w:r w:rsidR="00FC78A5" w:rsidRPr="00F225D9">
          <w:rPr>
            <w:rStyle w:val="Hyperlink"/>
          </w:rPr>
          <w:t>B.1.2.</w:t>
        </w:r>
        <w:r w:rsidR="00FC78A5" w:rsidRPr="00F225D9">
          <w:rPr>
            <w:rStyle w:val="Hyperlink"/>
          </w:rPr>
          <w:tab/>
          <w:t>DIENSTVERLENINGSPLAATS (ART. 149 KB UITVOERING)</w:t>
        </w:r>
        <w:r w:rsidR="00FC78A5">
          <w:rPr>
            <w:webHidden/>
          </w:rPr>
          <w:tab/>
        </w:r>
        <w:r w:rsidR="00FC78A5">
          <w:rPr>
            <w:webHidden/>
          </w:rPr>
          <w:fldChar w:fldCharType="begin"/>
        </w:r>
        <w:r w:rsidR="00FC78A5">
          <w:rPr>
            <w:webHidden/>
          </w:rPr>
          <w:instrText xml:space="preserve"> PAGEREF _Toc22722225 \h </w:instrText>
        </w:r>
        <w:r w:rsidR="00FC78A5">
          <w:rPr>
            <w:webHidden/>
          </w:rPr>
        </w:r>
        <w:r w:rsidR="00FC78A5">
          <w:rPr>
            <w:webHidden/>
          </w:rPr>
          <w:fldChar w:fldCharType="separate"/>
        </w:r>
        <w:r w:rsidR="00CC438C">
          <w:rPr>
            <w:webHidden/>
          </w:rPr>
          <w:t>14</w:t>
        </w:r>
        <w:r w:rsidR="00FC78A5">
          <w:rPr>
            <w:webHidden/>
          </w:rPr>
          <w:fldChar w:fldCharType="end"/>
        </w:r>
      </w:hyperlink>
    </w:p>
    <w:p w14:paraId="643D9417" w14:textId="77777777" w:rsidR="00FC78A5" w:rsidRDefault="007436A0">
      <w:pPr>
        <w:pStyle w:val="Inhopg2"/>
        <w:rPr>
          <w:rFonts w:asciiTheme="minorHAnsi" w:eastAsiaTheme="minorEastAsia" w:hAnsiTheme="minorHAnsi" w:cstheme="minorBidi"/>
          <w:color w:val="auto"/>
          <w:sz w:val="22"/>
          <w:lang w:eastAsia="nl-BE"/>
        </w:rPr>
      </w:pPr>
      <w:hyperlink w:anchor="_Toc22722226" w:history="1">
        <w:r w:rsidR="00FC78A5" w:rsidRPr="00F225D9">
          <w:rPr>
            <w:rStyle w:val="Hyperlink"/>
          </w:rPr>
          <w:t>B.1.3.</w:t>
        </w:r>
        <w:r w:rsidR="00FC78A5" w:rsidRPr="00F225D9">
          <w:rPr>
            <w:rStyle w:val="Hyperlink"/>
          </w:rPr>
          <w:tab/>
          <w:t>LEIDING EN TOEZICHT OP UITVOERING (ART. 11 KB UITVOERING)</w:t>
        </w:r>
        <w:r w:rsidR="00FC78A5">
          <w:rPr>
            <w:webHidden/>
          </w:rPr>
          <w:tab/>
        </w:r>
        <w:r w:rsidR="00FC78A5">
          <w:rPr>
            <w:webHidden/>
          </w:rPr>
          <w:fldChar w:fldCharType="begin"/>
        </w:r>
        <w:r w:rsidR="00FC78A5">
          <w:rPr>
            <w:webHidden/>
          </w:rPr>
          <w:instrText xml:space="preserve"> PAGEREF _Toc22722226 \h </w:instrText>
        </w:r>
        <w:r w:rsidR="00FC78A5">
          <w:rPr>
            <w:webHidden/>
          </w:rPr>
        </w:r>
        <w:r w:rsidR="00FC78A5">
          <w:rPr>
            <w:webHidden/>
          </w:rPr>
          <w:fldChar w:fldCharType="separate"/>
        </w:r>
        <w:r w:rsidR="00CC438C">
          <w:rPr>
            <w:webHidden/>
          </w:rPr>
          <w:t>14</w:t>
        </w:r>
        <w:r w:rsidR="00FC78A5">
          <w:rPr>
            <w:webHidden/>
          </w:rPr>
          <w:fldChar w:fldCharType="end"/>
        </w:r>
      </w:hyperlink>
    </w:p>
    <w:p w14:paraId="296711F5" w14:textId="77777777" w:rsidR="00FC78A5" w:rsidRDefault="007436A0">
      <w:pPr>
        <w:pStyle w:val="Inhopg2"/>
        <w:rPr>
          <w:rFonts w:asciiTheme="minorHAnsi" w:eastAsiaTheme="minorEastAsia" w:hAnsiTheme="minorHAnsi" w:cstheme="minorBidi"/>
          <w:color w:val="auto"/>
          <w:sz w:val="22"/>
          <w:lang w:eastAsia="nl-BE"/>
        </w:rPr>
      </w:pPr>
      <w:hyperlink w:anchor="_Toc22722227" w:history="1">
        <w:r w:rsidR="00FC78A5" w:rsidRPr="00F225D9">
          <w:rPr>
            <w:rStyle w:val="Hyperlink"/>
          </w:rPr>
          <w:t>B.1.4.</w:t>
        </w:r>
        <w:r w:rsidR="00FC78A5" w:rsidRPr="00F225D9">
          <w:rPr>
            <w:rStyle w:val="Hyperlink"/>
          </w:rPr>
          <w:tab/>
          <w:t>BORGTOCHT (ART. 25 TOT EN MET 33 KB UITVOERING)</w:t>
        </w:r>
        <w:r w:rsidR="00FC78A5">
          <w:rPr>
            <w:webHidden/>
          </w:rPr>
          <w:tab/>
        </w:r>
        <w:r w:rsidR="00FC78A5">
          <w:rPr>
            <w:webHidden/>
          </w:rPr>
          <w:fldChar w:fldCharType="begin"/>
        </w:r>
        <w:r w:rsidR="00FC78A5">
          <w:rPr>
            <w:webHidden/>
          </w:rPr>
          <w:instrText xml:space="preserve"> PAGEREF _Toc22722227 \h </w:instrText>
        </w:r>
        <w:r w:rsidR="00FC78A5">
          <w:rPr>
            <w:webHidden/>
          </w:rPr>
        </w:r>
        <w:r w:rsidR="00FC78A5">
          <w:rPr>
            <w:webHidden/>
          </w:rPr>
          <w:fldChar w:fldCharType="separate"/>
        </w:r>
        <w:r w:rsidR="00CC438C">
          <w:rPr>
            <w:webHidden/>
          </w:rPr>
          <w:t>15</w:t>
        </w:r>
        <w:r w:rsidR="00FC78A5">
          <w:rPr>
            <w:webHidden/>
          </w:rPr>
          <w:fldChar w:fldCharType="end"/>
        </w:r>
      </w:hyperlink>
    </w:p>
    <w:p w14:paraId="7228ACD5" w14:textId="77777777" w:rsidR="00FC78A5" w:rsidRDefault="007436A0">
      <w:pPr>
        <w:pStyle w:val="Inhopg2"/>
        <w:rPr>
          <w:rFonts w:asciiTheme="minorHAnsi" w:eastAsiaTheme="minorEastAsia" w:hAnsiTheme="minorHAnsi" w:cstheme="minorBidi"/>
          <w:color w:val="auto"/>
          <w:sz w:val="22"/>
          <w:lang w:eastAsia="nl-BE"/>
        </w:rPr>
      </w:pPr>
      <w:hyperlink w:anchor="_Toc22722228" w:history="1">
        <w:r w:rsidR="00FC78A5" w:rsidRPr="00F225D9">
          <w:rPr>
            <w:rStyle w:val="Hyperlink"/>
          </w:rPr>
          <w:t>B.1.5.</w:t>
        </w:r>
        <w:r w:rsidR="00FC78A5" w:rsidRPr="00F225D9">
          <w:rPr>
            <w:rStyle w:val="Hyperlink"/>
          </w:rPr>
          <w:tab/>
          <w:t>VERVANGING VAN DE VASTE VERTEGENWOORDIGER OF VAN EEN MEDEWERKER</w:t>
        </w:r>
        <w:r w:rsidR="00FC78A5">
          <w:rPr>
            <w:webHidden/>
          </w:rPr>
          <w:tab/>
        </w:r>
        <w:r w:rsidR="00FC78A5">
          <w:rPr>
            <w:webHidden/>
          </w:rPr>
          <w:fldChar w:fldCharType="begin"/>
        </w:r>
        <w:r w:rsidR="00FC78A5">
          <w:rPr>
            <w:webHidden/>
          </w:rPr>
          <w:instrText xml:space="preserve"> PAGEREF _Toc22722228 \h </w:instrText>
        </w:r>
        <w:r w:rsidR="00FC78A5">
          <w:rPr>
            <w:webHidden/>
          </w:rPr>
        </w:r>
        <w:r w:rsidR="00FC78A5">
          <w:rPr>
            <w:webHidden/>
          </w:rPr>
          <w:fldChar w:fldCharType="separate"/>
        </w:r>
        <w:r w:rsidR="00CC438C">
          <w:rPr>
            <w:webHidden/>
          </w:rPr>
          <w:t>15</w:t>
        </w:r>
        <w:r w:rsidR="00FC78A5">
          <w:rPr>
            <w:webHidden/>
          </w:rPr>
          <w:fldChar w:fldCharType="end"/>
        </w:r>
      </w:hyperlink>
    </w:p>
    <w:p w14:paraId="1D7B5680" w14:textId="77777777" w:rsidR="00FC78A5" w:rsidRDefault="007436A0">
      <w:pPr>
        <w:pStyle w:val="Inhopg1"/>
        <w:rPr>
          <w:rFonts w:asciiTheme="minorHAnsi" w:eastAsiaTheme="minorEastAsia" w:hAnsiTheme="minorHAnsi" w:cstheme="minorBidi"/>
          <w:color w:val="auto"/>
          <w:lang w:eastAsia="nl-BE"/>
        </w:rPr>
      </w:pPr>
      <w:hyperlink w:anchor="_Toc22722229" w:history="1">
        <w:r w:rsidR="00FC78A5" w:rsidRPr="00F225D9">
          <w:rPr>
            <w:rStyle w:val="Hyperlink"/>
            <w:rFonts w:ascii="FlandersArtSans-Regular" w:hAnsi="FlandersArtSans-Regular"/>
          </w:rPr>
          <w:t>B.2.</w:t>
        </w:r>
        <w:r w:rsidR="00FC78A5" w:rsidRPr="00F225D9">
          <w:rPr>
            <w:rStyle w:val="Hyperlink"/>
            <w:rFonts w:ascii="FlandersArtSans-Regular" w:hAnsi="FlandersArtSans-Regular"/>
          </w:rPr>
          <w:tab/>
          <w:t>BETALINGEN</w:t>
        </w:r>
        <w:r w:rsidR="00FC78A5">
          <w:rPr>
            <w:webHidden/>
          </w:rPr>
          <w:tab/>
        </w:r>
        <w:r w:rsidR="00FC78A5">
          <w:rPr>
            <w:webHidden/>
          </w:rPr>
          <w:fldChar w:fldCharType="begin"/>
        </w:r>
        <w:r w:rsidR="00FC78A5">
          <w:rPr>
            <w:webHidden/>
          </w:rPr>
          <w:instrText xml:space="preserve"> PAGEREF _Toc22722229 \h </w:instrText>
        </w:r>
        <w:r w:rsidR="00FC78A5">
          <w:rPr>
            <w:webHidden/>
          </w:rPr>
        </w:r>
        <w:r w:rsidR="00FC78A5">
          <w:rPr>
            <w:webHidden/>
          </w:rPr>
          <w:fldChar w:fldCharType="separate"/>
        </w:r>
        <w:r w:rsidR="00CC438C">
          <w:rPr>
            <w:webHidden/>
          </w:rPr>
          <w:t>15</w:t>
        </w:r>
        <w:r w:rsidR="00FC78A5">
          <w:rPr>
            <w:webHidden/>
          </w:rPr>
          <w:fldChar w:fldCharType="end"/>
        </w:r>
      </w:hyperlink>
    </w:p>
    <w:p w14:paraId="1FB22E5D" w14:textId="77777777" w:rsidR="00FC78A5" w:rsidRDefault="007436A0">
      <w:pPr>
        <w:pStyle w:val="Inhopg2"/>
        <w:rPr>
          <w:rFonts w:asciiTheme="minorHAnsi" w:eastAsiaTheme="minorEastAsia" w:hAnsiTheme="minorHAnsi" w:cstheme="minorBidi"/>
          <w:color w:val="auto"/>
          <w:sz w:val="22"/>
          <w:lang w:eastAsia="nl-BE"/>
        </w:rPr>
      </w:pPr>
      <w:hyperlink w:anchor="_Toc22722230" w:history="1">
        <w:r w:rsidR="00FC78A5" w:rsidRPr="00F225D9">
          <w:rPr>
            <w:rStyle w:val="Hyperlink"/>
          </w:rPr>
          <w:t>B.2.1.</w:t>
        </w:r>
        <w:r w:rsidR="00FC78A5" w:rsidRPr="00F225D9">
          <w:rPr>
            <w:rStyle w:val="Hyperlink"/>
          </w:rPr>
          <w:tab/>
          <w:t>WIJZE WAAROP DE PRIJS WORDT BETAALD (ART. 66 KB UITVOERING)</w:t>
        </w:r>
        <w:r w:rsidR="00FC78A5">
          <w:rPr>
            <w:webHidden/>
          </w:rPr>
          <w:tab/>
        </w:r>
        <w:r w:rsidR="00FC78A5">
          <w:rPr>
            <w:webHidden/>
          </w:rPr>
          <w:fldChar w:fldCharType="begin"/>
        </w:r>
        <w:r w:rsidR="00FC78A5">
          <w:rPr>
            <w:webHidden/>
          </w:rPr>
          <w:instrText xml:space="preserve"> PAGEREF _Toc22722230 \h </w:instrText>
        </w:r>
        <w:r w:rsidR="00FC78A5">
          <w:rPr>
            <w:webHidden/>
          </w:rPr>
        </w:r>
        <w:r w:rsidR="00FC78A5">
          <w:rPr>
            <w:webHidden/>
          </w:rPr>
          <w:fldChar w:fldCharType="separate"/>
        </w:r>
        <w:r w:rsidR="00CC438C">
          <w:rPr>
            <w:webHidden/>
          </w:rPr>
          <w:t>15</w:t>
        </w:r>
        <w:r w:rsidR="00FC78A5">
          <w:rPr>
            <w:webHidden/>
          </w:rPr>
          <w:fldChar w:fldCharType="end"/>
        </w:r>
      </w:hyperlink>
    </w:p>
    <w:p w14:paraId="11A972AA" w14:textId="77777777" w:rsidR="00FC78A5" w:rsidRDefault="007436A0">
      <w:pPr>
        <w:pStyle w:val="Inhopg2"/>
        <w:rPr>
          <w:rFonts w:asciiTheme="minorHAnsi" w:eastAsiaTheme="minorEastAsia" w:hAnsiTheme="minorHAnsi" w:cstheme="minorBidi"/>
          <w:color w:val="auto"/>
          <w:sz w:val="22"/>
          <w:lang w:eastAsia="nl-BE"/>
        </w:rPr>
      </w:pPr>
      <w:hyperlink w:anchor="_Toc22722231" w:history="1">
        <w:r w:rsidR="00FC78A5" w:rsidRPr="00F225D9">
          <w:rPr>
            <w:rStyle w:val="Hyperlink"/>
          </w:rPr>
          <w:t>B.2.2.</w:t>
        </w:r>
        <w:r w:rsidR="00FC78A5" w:rsidRPr="00F225D9">
          <w:rPr>
            <w:rStyle w:val="Hyperlink"/>
          </w:rPr>
          <w:tab/>
          <w:t>PROCEDURE (ARTS. 150, 156 EN 160 KB UITVOERING)</w:t>
        </w:r>
        <w:r w:rsidR="00FC78A5">
          <w:rPr>
            <w:webHidden/>
          </w:rPr>
          <w:tab/>
        </w:r>
        <w:r w:rsidR="00FC78A5">
          <w:rPr>
            <w:webHidden/>
          </w:rPr>
          <w:fldChar w:fldCharType="begin"/>
        </w:r>
        <w:r w:rsidR="00FC78A5">
          <w:rPr>
            <w:webHidden/>
          </w:rPr>
          <w:instrText xml:space="preserve"> PAGEREF _Toc22722231 \h </w:instrText>
        </w:r>
        <w:r w:rsidR="00FC78A5">
          <w:rPr>
            <w:webHidden/>
          </w:rPr>
        </w:r>
        <w:r w:rsidR="00FC78A5">
          <w:rPr>
            <w:webHidden/>
          </w:rPr>
          <w:fldChar w:fldCharType="separate"/>
        </w:r>
        <w:r w:rsidR="00CC438C">
          <w:rPr>
            <w:webHidden/>
          </w:rPr>
          <w:t>16</w:t>
        </w:r>
        <w:r w:rsidR="00FC78A5">
          <w:rPr>
            <w:webHidden/>
          </w:rPr>
          <w:fldChar w:fldCharType="end"/>
        </w:r>
      </w:hyperlink>
    </w:p>
    <w:p w14:paraId="2CA0A52C" w14:textId="77777777" w:rsidR="00FC78A5" w:rsidRDefault="007436A0">
      <w:pPr>
        <w:pStyle w:val="Inhopg2"/>
        <w:rPr>
          <w:rFonts w:asciiTheme="minorHAnsi" w:eastAsiaTheme="minorEastAsia" w:hAnsiTheme="minorHAnsi" w:cstheme="minorBidi"/>
          <w:color w:val="auto"/>
          <w:sz w:val="22"/>
          <w:lang w:eastAsia="nl-BE"/>
        </w:rPr>
      </w:pPr>
      <w:hyperlink w:anchor="_Toc22722232" w:history="1">
        <w:r w:rsidR="00FC78A5" w:rsidRPr="00F225D9">
          <w:rPr>
            <w:rStyle w:val="Hyperlink"/>
          </w:rPr>
          <w:t>B.2.3.</w:t>
        </w:r>
        <w:r w:rsidR="00FC78A5" w:rsidRPr="00F225D9">
          <w:rPr>
            <w:rStyle w:val="Hyperlink"/>
          </w:rPr>
          <w:tab/>
          <w:t>WIJZE VAN FACTUREREN</w:t>
        </w:r>
        <w:r w:rsidR="00FC78A5">
          <w:rPr>
            <w:webHidden/>
          </w:rPr>
          <w:tab/>
        </w:r>
        <w:r w:rsidR="00FC78A5">
          <w:rPr>
            <w:webHidden/>
          </w:rPr>
          <w:fldChar w:fldCharType="begin"/>
        </w:r>
        <w:r w:rsidR="00FC78A5">
          <w:rPr>
            <w:webHidden/>
          </w:rPr>
          <w:instrText xml:space="preserve"> PAGEREF _Toc22722232 \h </w:instrText>
        </w:r>
        <w:r w:rsidR="00FC78A5">
          <w:rPr>
            <w:webHidden/>
          </w:rPr>
        </w:r>
        <w:r w:rsidR="00FC78A5">
          <w:rPr>
            <w:webHidden/>
          </w:rPr>
          <w:fldChar w:fldCharType="separate"/>
        </w:r>
        <w:r w:rsidR="00CC438C">
          <w:rPr>
            <w:webHidden/>
          </w:rPr>
          <w:t>16</w:t>
        </w:r>
        <w:r w:rsidR="00FC78A5">
          <w:rPr>
            <w:webHidden/>
          </w:rPr>
          <w:fldChar w:fldCharType="end"/>
        </w:r>
      </w:hyperlink>
    </w:p>
    <w:p w14:paraId="29ED526A" w14:textId="77777777" w:rsidR="00FC78A5" w:rsidRDefault="007436A0">
      <w:pPr>
        <w:pStyle w:val="Inhopg2"/>
        <w:rPr>
          <w:rFonts w:asciiTheme="minorHAnsi" w:eastAsiaTheme="minorEastAsia" w:hAnsiTheme="minorHAnsi" w:cstheme="minorBidi"/>
          <w:color w:val="auto"/>
          <w:sz w:val="22"/>
          <w:lang w:eastAsia="nl-BE"/>
        </w:rPr>
      </w:pPr>
      <w:hyperlink w:anchor="_Toc22722233" w:history="1">
        <w:r w:rsidR="00FC78A5" w:rsidRPr="00F225D9">
          <w:rPr>
            <w:rStyle w:val="Hyperlink"/>
          </w:rPr>
          <w:t>B.2.4.</w:t>
        </w:r>
        <w:r w:rsidR="00FC78A5" w:rsidRPr="00F225D9">
          <w:rPr>
            <w:rStyle w:val="Hyperlink"/>
          </w:rPr>
          <w:tab/>
          <w:t>OVERIGE BEPALINGEN</w:t>
        </w:r>
        <w:r w:rsidR="00FC78A5">
          <w:rPr>
            <w:webHidden/>
          </w:rPr>
          <w:tab/>
        </w:r>
        <w:r w:rsidR="00FC78A5">
          <w:rPr>
            <w:webHidden/>
          </w:rPr>
          <w:fldChar w:fldCharType="begin"/>
        </w:r>
        <w:r w:rsidR="00FC78A5">
          <w:rPr>
            <w:webHidden/>
          </w:rPr>
          <w:instrText xml:space="preserve"> PAGEREF _Toc22722233 \h </w:instrText>
        </w:r>
        <w:r w:rsidR="00FC78A5">
          <w:rPr>
            <w:webHidden/>
          </w:rPr>
        </w:r>
        <w:r w:rsidR="00FC78A5">
          <w:rPr>
            <w:webHidden/>
          </w:rPr>
          <w:fldChar w:fldCharType="separate"/>
        </w:r>
        <w:r w:rsidR="00CC438C">
          <w:rPr>
            <w:webHidden/>
          </w:rPr>
          <w:t>18</w:t>
        </w:r>
        <w:r w:rsidR="00FC78A5">
          <w:rPr>
            <w:webHidden/>
          </w:rPr>
          <w:fldChar w:fldCharType="end"/>
        </w:r>
      </w:hyperlink>
    </w:p>
    <w:p w14:paraId="107F86A6" w14:textId="77777777" w:rsidR="00FC78A5" w:rsidRDefault="007436A0">
      <w:pPr>
        <w:pStyle w:val="Inhopg1"/>
        <w:rPr>
          <w:rFonts w:asciiTheme="minorHAnsi" w:eastAsiaTheme="minorEastAsia" w:hAnsiTheme="minorHAnsi" w:cstheme="minorBidi"/>
          <w:color w:val="auto"/>
          <w:lang w:eastAsia="nl-BE"/>
        </w:rPr>
      </w:pPr>
      <w:hyperlink w:anchor="_Toc22722234" w:history="1">
        <w:r w:rsidR="00FC78A5" w:rsidRPr="00F225D9">
          <w:rPr>
            <w:rStyle w:val="Hyperlink"/>
            <w:rFonts w:ascii="FlandersArtSans-Regular" w:hAnsi="FlandersArtSans-Regular"/>
          </w:rPr>
          <w:t>B.3.</w:t>
        </w:r>
        <w:r w:rsidR="00FC78A5" w:rsidRPr="00F225D9">
          <w:rPr>
            <w:rStyle w:val="Hyperlink"/>
            <w:rFonts w:ascii="FlandersArtSans-Regular" w:hAnsi="FlandersArtSans-Regular"/>
          </w:rPr>
          <w:tab/>
          <w:t>WIJZIGINGEN TIJDENS DE UITVOERING</w:t>
        </w:r>
        <w:r w:rsidR="00FC78A5">
          <w:rPr>
            <w:webHidden/>
          </w:rPr>
          <w:tab/>
        </w:r>
        <w:r w:rsidR="00FC78A5">
          <w:rPr>
            <w:webHidden/>
          </w:rPr>
          <w:fldChar w:fldCharType="begin"/>
        </w:r>
        <w:r w:rsidR="00FC78A5">
          <w:rPr>
            <w:webHidden/>
          </w:rPr>
          <w:instrText xml:space="preserve"> PAGEREF _Toc22722234 \h </w:instrText>
        </w:r>
        <w:r w:rsidR="00FC78A5">
          <w:rPr>
            <w:webHidden/>
          </w:rPr>
        </w:r>
        <w:r w:rsidR="00FC78A5">
          <w:rPr>
            <w:webHidden/>
          </w:rPr>
          <w:fldChar w:fldCharType="separate"/>
        </w:r>
        <w:r w:rsidR="00CC438C">
          <w:rPr>
            <w:webHidden/>
          </w:rPr>
          <w:t>18</w:t>
        </w:r>
        <w:r w:rsidR="00FC78A5">
          <w:rPr>
            <w:webHidden/>
          </w:rPr>
          <w:fldChar w:fldCharType="end"/>
        </w:r>
      </w:hyperlink>
    </w:p>
    <w:p w14:paraId="075D557E" w14:textId="77777777" w:rsidR="00FC78A5" w:rsidRDefault="007436A0">
      <w:pPr>
        <w:pStyle w:val="Inhopg2"/>
        <w:rPr>
          <w:rFonts w:asciiTheme="minorHAnsi" w:eastAsiaTheme="minorEastAsia" w:hAnsiTheme="minorHAnsi" w:cstheme="minorBidi"/>
          <w:color w:val="auto"/>
          <w:sz w:val="22"/>
          <w:lang w:eastAsia="nl-BE"/>
        </w:rPr>
      </w:pPr>
      <w:hyperlink w:anchor="_Toc22722235" w:history="1">
        <w:r w:rsidR="00FC78A5" w:rsidRPr="00F225D9">
          <w:rPr>
            <w:rStyle w:val="Hyperlink"/>
          </w:rPr>
          <w:t>B.3.1.</w:t>
        </w:r>
        <w:r w:rsidR="00FC78A5" w:rsidRPr="00F225D9">
          <w:rPr>
            <w:rStyle w:val="Hyperlink"/>
          </w:rPr>
          <w:tab/>
          <w:t>PRIJSHERZIENING (ART. 38/7 KB UITVOERING)</w:t>
        </w:r>
        <w:r w:rsidR="00FC78A5">
          <w:rPr>
            <w:webHidden/>
          </w:rPr>
          <w:tab/>
        </w:r>
        <w:r w:rsidR="00FC78A5">
          <w:rPr>
            <w:webHidden/>
          </w:rPr>
          <w:fldChar w:fldCharType="begin"/>
        </w:r>
        <w:r w:rsidR="00FC78A5">
          <w:rPr>
            <w:webHidden/>
          </w:rPr>
          <w:instrText xml:space="preserve"> PAGEREF _Toc22722235 \h </w:instrText>
        </w:r>
        <w:r w:rsidR="00FC78A5">
          <w:rPr>
            <w:webHidden/>
          </w:rPr>
        </w:r>
        <w:r w:rsidR="00FC78A5">
          <w:rPr>
            <w:webHidden/>
          </w:rPr>
          <w:fldChar w:fldCharType="separate"/>
        </w:r>
        <w:r w:rsidR="00CC438C">
          <w:rPr>
            <w:webHidden/>
          </w:rPr>
          <w:t>19</w:t>
        </w:r>
        <w:r w:rsidR="00FC78A5">
          <w:rPr>
            <w:webHidden/>
          </w:rPr>
          <w:fldChar w:fldCharType="end"/>
        </w:r>
      </w:hyperlink>
    </w:p>
    <w:p w14:paraId="22A56551" w14:textId="77777777" w:rsidR="00FC78A5" w:rsidRDefault="007436A0">
      <w:pPr>
        <w:pStyle w:val="Inhopg2"/>
        <w:rPr>
          <w:rFonts w:asciiTheme="minorHAnsi" w:eastAsiaTheme="minorEastAsia" w:hAnsiTheme="minorHAnsi" w:cstheme="minorBidi"/>
          <w:color w:val="auto"/>
          <w:sz w:val="22"/>
          <w:lang w:eastAsia="nl-BE"/>
        </w:rPr>
      </w:pPr>
      <w:hyperlink w:anchor="_Toc22722236" w:history="1">
        <w:r w:rsidR="00FC78A5" w:rsidRPr="00F225D9">
          <w:rPr>
            <w:rStyle w:val="Hyperlink"/>
          </w:rPr>
          <w:t>B.3.2.</w:t>
        </w:r>
        <w:r w:rsidR="00FC78A5" w:rsidRPr="00F225D9">
          <w:rPr>
            <w:rStyle w:val="Hyperlink"/>
          </w:rPr>
          <w:tab/>
          <w:t>HEFFINGEN DIE WEERSLAG HEBBEN OP HET OPDRACHTBEDRAG (ART. 38/8 KB UITVOERING)</w:t>
        </w:r>
        <w:r w:rsidR="00FC78A5">
          <w:rPr>
            <w:webHidden/>
          </w:rPr>
          <w:tab/>
        </w:r>
        <w:r w:rsidR="00FC78A5">
          <w:rPr>
            <w:webHidden/>
          </w:rPr>
          <w:fldChar w:fldCharType="begin"/>
        </w:r>
        <w:r w:rsidR="00FC78A5">
          <w:rPr>
            <w:webHidden/>
          </w:rPr>
          <w:instrText xml:space="preserve"> PAGEREF _Toc22722236 \h </w:instrText>
        </w:r>
        <w:r w:rsidR="00FC78A5">
          <w:rPr>
            <w:webHidden/>
          </w:rPr>
        </w:r>
        <w:r w:rsidR="00FC78A5">
          <w:rPr>
            <w:webHidden/>
          </w:rPr>
          <w:fldChar w:fldCharType="separate"/>
        </w:r>
        <w:r w:rsidR="00CC438C">
          <w:rPr>
            <w:webHidden/>
          </w:rPr>
          <w:t>19</w:t>
        </w:r>
        <w:r w:rsidR="00FC78A5">
          <w:rPr>
            <w:webHidden/>
          </w:rPr>
          <w:fldChar w:fldCharType="end"/>
        </w:r>
      </w:hyperlink>
    </w:p>
    <w:p w14:paraId="3E2CA426" w14:textId="77777777" w:rsidR="00FC78A5" w:rsidRDefault="007436A0">
      <w:pPr>
        <w:pStyle w:val="Inhopg2"/>
        <w:rPr>
          <w:rFonts w:asciiTheme="minorHAnsi" w:eastAsiaTheme="minorEastAsia" w:hAnsiTheme="minorHAnsi" w:cstheme="minorBidi"/>
          <w:color w:val="auto"/>
          <w:sz w:val="22"/>
          <w:lang w:eastAsia="nl-BE"/>
        </w:rPr>
      </w:pPr>
      <w:hyperlink w:anchor="_Toc22722237" w:history="1">
        <w:r w:rsidR="00FC78A5" w:rsidRPr="00F225D9">
          <w:rPr>
            <w:rStyle w:val="Hyperlink"/>
          </w:rPr>
          <w:t>B.3.3.</w:t>
        </w:r>
        <w:r w:rsidR="00FC78A5" w:rsidRPr="00F225D9">
          <w:rPr>
            <w:rStyle w:val="Hyperlink"/>
          </w:rPr>
          <w:tab/>
          <w:t>ONVOORZIENBARE OMSTANDIGHEDEN IN HOOFDE VAN DE DIENSTVERLENER (ARTS. 38/9 EN 38/10 KB UITVOERING)</w:t>
        </w:r>
        <w:r w:rsidR="00FC78A5">
          <w:rPr>
            <w:webHidden/>
          </w:rPr>
          <w:tab/>
        </w:r>
        <w:r w:rsidR="00FC78A5">
          <w:rPr>
            <w:webHidden/>
          </w:rPr>
          <w:fldChar w:fldCharType="begin"/>
        </w:r>
        <w:r w:rsidR="00FC78A5">
          <w:rPr>
            <w:webHidden/>
          </w:rPr>
          <w:instrText xml:space="preserve"> PAGEREF _Toc22722237 \h </w:instrText>
        </w:r>
        <w:r w:rsidR="00FC78A5">
          <w:rPr>
            <w:webHidden/>
          </w:rPr>
        </w:r>
        <w:r w:rsidR="00FC78A5">
          <w:rPr>
            <w:webHidden/>
          </w:rPr>
          <w:fldChar w:fldCharType="separate"/>
        </w:r>
        <w:r w:rsidR="00CC438C">
          <w:rPr>
            <w:webHidden/>
          </w:rPr>
          <w:t>20</w:t>
        </w:r>
        <w:r w:rsidR="00FC78A5">
          <w:rPr>
            <w:webHidden/>
          </w:rPr>
          <w:fldChar w:fldCharType="end"/>
        </w:r>
      </w:hyperlink>
    </w:p>
    <w:p w14:paraId="51A229D5" w14:textId="77777777" w:rsidR="00FC78A5" w:rsidRDefault="007436A0">
      <w:pPr>
        <w:pStyle w:val="Inhopg2"/>
        <w:rPr>
          <w:rFonts w:asciiTheme="minorHAnsi" w:eastAsiaTheme="minorEastAsia" w:hAnsiTheme="minorHAnsi" w:cstheme="minorBidi"/>
          <w:color w:val="auto"/>
          <w:sz w:val="22"/>
          <w:lang w:eastAsia="nl-BE"/>
        </w:rPr>
      </w:pPr>
      <w:hyperlink w:anchor="_Toc22722238" w:history="1">
        <w:r w:rsidR="00FC78A5" w:rsidRPr="00F225D9">
          <w:rPr>
            <w:rStyle w:val="Hyperlink"/>
            <w:rFonts w:cs="Arial"/>
          </w:rPr>
          <w:t>B.3.4.</w:t>
        </w:r>
        <w:r w:rsidR="00FC78A5" w:rsidRPr="00F225D9">
          <w:rPr>
            <w:rStyle w:val="Hyperlink"/>
            <w:rFonts w:cs="Arial"/>
          </w:rPr>
          <w:tab/>
        </w:r>
        <w:r w:rsidR="00FC78A5" w:rsidRPr="00F225D9">
          <w:rPr>
            <w:rStyle w:val="Hyperlink"/>
          </w:rPr>
          <w:t>FEITEN VAN DE AANBESTEDENDE OVERHEID EN VAN DE DIENSTVERLENER (ART. 38/11 KB UITVOERING)</w:t>
        </w:r>
        <w:r w:rsidR="00FC78A5">
          <w:rPr>
            <w:webHidden/>
          </w:rPr>
          <w:tab/>
        </w:r>
        <w:r w:rsidR="00FC78A5">
          <w:rPr>
            <w:webHidden/>
          </w:rPr>
          <w:fldChar w:fldCharType="begin"/>
        </w:r>
        <w:r w:rsidR="00FC78A5">
          <w:rPr>
            <w:webHidden/>
          </w:rPr>
          <w:instrText xml:space="preserve"> PAGEREF _Toc22722238 \h </w:instrText>
        </w:r>
        <w:r w:rsidR="00FC78A5">
          <w:rPr>
            <w:webHidden/>
          </w:rPr>
        </w:r>
        <w:r w:rsidR="00FC78A5">
          <w:rPr>
            <w:webHidden/>
          </w:rPr>
          <w:fldChar w:fldCharType="separate"/>
        </w:r>
        <w:r w:rsidR="00CC438C">
          <w:rPr>
            <w:webHidden/>
          </w:rPr>
          <w:t>20</w:t>
        </w:r>
        <w:r w:rsidR="00FC78A5">
          <w:rPr>
            <w:webHidden/>
          </w:rPr>
          <w:fldChar w:fldCharType="end"/>
        </w:r>
      </w:hyperlink>
    </w:p>
    <w:p w14:paraId="552BBD06" w14:textId="77777777" w:rsidR="00FC78A5" w:rsidRDefault="007436A0">
      <w:pPr>
        <w:pStyle w:val="Inhopg2"/>
        <w:rPr>
          <w:rFonts w:asciiTheme="minorHAnsi" w:eastAsiaTheme="minorEastAsia" w:hAnsiTheme="minorHAnsi" w:cstheme="minorBidi"/>
          <w:color w:val="auto"/>
          <w:sz w:val="22"/>
          <w:lang w:eastAsia="nl-BE"/>
        </w:rPr>
      </w:pPr>
      <w:hyperlink w:anchor="_Toc22722239" w:history="1">
        <w:r w:rsidR="00FC78A5" w:rsidRPr="00F225D9">
          <w:rPr>
            <w:rStyle w:val="Hyperlink"/>
          </w:rPr>
          <w:t>B.3.5.</w:t>
        </w:r>
        <w:r w:rsidR="00FC78A5" w:rsidRPr="00F225D9">
          <w:rPr>
            <w:rStyle w:val="Hyperlink"/>
          </w:rPr>
          <w:tab/>
          <w:t>VERVANGING DIENSTVERLENER BIJ FAILLISSEMENT (ART. 38/3 KB UITVOERING)</w:t>
        </w:r>
        <w:r w:rsidR="00FC78A5">
          <w:rPr>
            <w:webHidden/>
          </w:rPr>
          <w:tab/>
        </w:r>
        <w:r w:rsidR="00FC78A5">
          <w:rPr>
            <w:webHidden/>
          </w:rPr>
          <w:fldChar w:fldCharType="begin"/>
        </w:r>
        <w:r w:rsidR="00FC78A5">
          <w:rPr>
            <w:webHidden/>
          </w:rPr>
          <w:instrText xml:space="preserve"> PAGEREF _Toc22722239 \h </w:instrText>
        </w:r>
        <w:r w:rsidR="00FC78A5">
          <w:rPr>
            <w:webHidden/>
          </w:rPr>
        </w:r>
        <w:r w:rsidR="00FC78A5">
          <w:rPr>
            <w:webHidden/>
          </w:rPr>
          <w:fldChar w:fldCharType="separate"/>
        </w:r>
        <w:r w:rsidR="00CC438C">
          <w:rPr>
            <w:webHidden/>
          </w:rPr>
          <w:t>21</w:t>
        </w:r>
        <w:r w:rsidR="00FC78A5">
          <w:rPr>
            <w:webHidden/>
          </w:rPr>
          <w:fldChar w:fldCharType="end"/>
        </w:r>
      </w:hyperlink>
    </w:p>
    <w:p w14:paraId="09FF778F" w14:textId="77777777" w:rsidR="00FC78A5" w:rsidRDefault="007436A0">
      <w:pPr>
        <w:pStyle w:val="Inhopg1"/>
        <w:rPr>
          <w:rFonts w:asciiTheme="minorHAnsi" w:eastAsiaTheme="minorEastAsia" w:hAnsiTheme="minorHAnsi" w:cstheme="minorBidi"/>
          <w:color w:val="auto"/>
          <w:lang w:eastAsia="nl-BE"/>
        </w:rPr>
      </w:pPr>
      <w:hyperlink w:anchor="_Toc22722240" w:history="1">
        <w:r w:rsidR="00FC78A5" w:rsidRPr="00F225D9">
          <w:rPr>
            <w:rStyle w:val="Hyperlink"/>
            <w:rFonts w:ascii="FlandersArtSans-Regular" w:hAnsi="FlandersArtSans-Regular"/>
          </w:rPr>
          <w:t>B.4.</w:t>
        </w:r>
        <w:r w:rsidR="00FC78A5" w:rsidRPr="00F225D9">
          <w:rPr>
            <w:rStyle w:val="Hyperlink"/>
            <w:rFonts w:ascii="FlandersArtSans-Regular" w:hAnsi="FlandersArtSans-Regular"/>
          </w:rPr>
          <w:tab/>
          <w:t>INTELLECTUELE RECHTEN EN VERTROUWELIJKHEID</w:t>
        </w:r>
        <w:r w:rsidR="00FC78A5">
          <w:rPr>
            <w:webHidden/>
          </w:rPr>
          <w:tab/>
        </w:r>
        <w:r w:rsidR="00FC78A5">
          <w:rPr>
            <w:webHidden/>
          </w:rPr>
          <w:fldChar w:fldCharType="begin"/>
        </w:r>
        <w:r w:rsidR="00FC78A5">
          <w:rPr>
            <w:webHidden/>
          </w:rPr>
          <w:instrText xml:space="preserve"> PAGEREF _Toc22722240 \h </w:instrText>
        </w:r>
        <w:r w:rsidR="00FC78A5">
          <w:rPr>
            <w:webHidden/>
          </w:rPr>
        </w:r>
        <w:r w:rsidR="00FC78A5">
          <w:rPr>
            <w:webHidden/>
          </w:rPr>
          <w:fldChar w:fldCharType="separate"/>
        </w:r>
        <w:r w:rsidR="00CC438C">
          <w:rPr>
            <w:webHidden/>
          </w:rPr>
          <w:t>21</w:t>
        </w:r>
        <w:r w:rsidR="00FC78A5">
          <w:rPr>
            <w:webHidden/>
          </w:rPr>
          <w:fldChar w:fldCharType="end"/>
        </w:r>
      </w:hyperlink>
    </w:p>
    <w:p w14:paraId="289A5D67" w14:textId="77777777" w:rsidR="00FC78A5" w:rsidRDefault="007436A0">
      <w:pPr>
        <w:pStyle w:val="Inhopg2"/>
        <w:rPr>
          <w:rFonts w:asciiTheme="minorHAnsi" w:eastAsiaTheme="minorEastAsia" w:hAnsiTheme="minorHAnsi" w:cstheme="minorBidi"/>
          <w:color w:val="auto"/>
          <w:sz w:val="22"/>
          <w:lang w:eastAsia="nl-BE"/>
        </w:rPr>
      </w:pPr>
      <w:hyperlink w:anchor="_Toc22722241" w:history="1">
        <w:r w:rsidR="00FC78A5" w:rsidRPr="00F225D9">
          <w:rPr>
            <w:rStyle w:val="Hyperlink"/>
          </w:rPr>
          <w:t>B.4.1.</w:t>
        </w:r>
        <w:r w:rsidR="00FC78A5" w:rsidRPr="00F225D9">
          <w:rPr>
            <w:rStyle w:val="Hyperlink"/>
          </w:rPr>
          <w:tab/>
          <w:t>INTELLECTUELE RECHTEN EN KNOWHOW (ART. 19 EN 20 KB UITVOERING)</w:t>
        </w:r>
        <w:r w:rsidR="00FC78A5">
          <w:rPr>
            <w:webHidden/>
          </w:rPr>
          <w:tab/>
        </w:r>
        <w:r w:rsidR="00FC78A5">
          <w:rPr>
            <w:webHidden/>
          </w:rPr>
          <w:fldChar w:fldCharType="begin"/>
        </w:r>
        <w:r w:rsidR="00FC78A5">
          <w:rPr>
            <w:webHidden/>
          </w:rPr>
          <w:instrText xml:space="preserve"> PAGEREF _Toc22722241 \h </w:instrText>
        </w:r>
        <w:r w:rsidR="00FC78A5">
          <w:rPr>
            <w:webHidden/>
          </w:rPr>
        </w:r>
        <w:r w:rsidR="00FC78A5">
          <w:rPr>
            <w:webHidden/>
          </w:rPr>
          <w:fldChar w:fldCharType="separate"/>
        </w:r>
        <w:r w:rsidR="00CC438C">
          <w:rPr>
            <w:webHidden/>
          </w:rPr>
          <w:t>21</w:t>
        </w:r>
        <w:r w:rsidR="00FC78A5">
          <w:rPr>
            <w:webHidden/>
          </w:rPr>
          <w:fldChar w:fldCharType="end"/>
        </w:r>
      </w:hyperlink>
    </w:p>
    <w:p w14:paraId="44FDF197" w14:textId="77777777" w:rsidR="00FC78A5" w:rsidRDefault="007436A0">
      <w:pPr>
        <w:pStyle w:val="Inhopg2"/>
        <w:rPr>
          <w:rFonts w:asciiTheme="minorHAnsi" w:eastAsiaTheme="minorEastAsia" w:hAnsiTheme="minorHAnsi" w:cstheme="minorBidi"/>
          <w:color w:val="auto"/>
          <w:sz w:val="22"/>
          <w:lang w:eastAsia="nl-BE"/>
        </w:rPr>
      </w:pPr>
      <w:hyperlink w:anchor="_Toc22722242" w:history="1">
        <w:r w:rsidR="00FC78A5" w:rsidRPr="00F225D9">
          <w:rPr>
            <w:rStyle w:val="Hyperlink"/>
          </w:rPr>
          <w:t>B.4.2.</w:t>
        </w:r>
        <w:r w:rsidR="00FC78A5" w:rsidRPr="00F225D9">
          <w:rPr>
            <w:rStyle w:val="Hyperlink"/>
          </w:rPr>
          <w:tab/>
          <w:t>BESTAANDE INTELLECTUELE EIGENDOMSRECHTEN (ART. 30 KB PLAATSING)</w:t>
        </w:r>
        <w:r w:rsidR="00FC78A5">
          <w:rPr>
            <w:webHidden/>
          </w:rPr>
          <w:tab/>
        </w:r>
        <w:r w:rsidR="00FC78A5">
          <w:rPr>
            <w:webHidden/>
          </w:rPr>
          <w:fldChar w:fldCharType="begin"/>
        </w:r>
        <w:r w:rsidR="00FC78A5">
          <w:rPr>
            <w:webHidden/>
          </w:rPr>
          <w:instrText xml:space="preserve"> PAGEREF _Toc22722242 \h </w:instrText>
        </w:r>
        <w:r w:rsidR="00FC78A5">
          <w:rPr>
            <w:webHidden/>
          </w:rPr>
        </w:r>
        <w:r w:rsidR="00FC78A5">
          <w:rPr>
            <w:webHidden/>
          </w:rPr>
          <w:fldChar w:fldCharType="separate"/>
        </w:r>
        <w:r w:rsidR="00CC438C">
          <w:rPr>
            <w:webHidden/>
          </w:rPr>
          <w:t>21</w:t>
        </w:r>
        <w:r w:rsidR="00FC78A5">
          <w:rPr>
            <w:webHidden/>
          </w:rPr>
          <w:fldChar w:fldCharType="end"/>
        </w:r>
      </w:hyperlink>
    </w:p>
    <w:p w14:paraId="5D29F808" w14:textId="77777777" w:rsidR="00FC78A5" w:rsidRDefault="007436A0">
      <w:pPr>
        <w:pStyle w:val="Inhopg2"/>
        <w:rPr>
          <w:rFonts w:asciiTheme="minorHAnsi" w:eastAsiaTheme="minorEastAsia" w:hAnsiTheme="minorHAnsi" w:cstheme="minorBidi"/>
          <w:color w:val="auto"/>
          <w:sz w:val="22"/>
          <w:lang w:eastAsia="nl-BE"/>
        </w:rPr>
      </w:pPr>
      <w:hyperlink w:anchor="_Toc22722243" w:history="1">
        <w:r w:rsidR="00FC78A5" w:rsidRPr="00F225D9">
          <w:rPr>
            <w:rStyle w:val="Hyperlink"/>
          </w:rPr>
          <w:t>B.4.3.</w:t>
        </w:r>
        <w:r w:rsidR="00FC78A5" w:rsidRPr="00F225D9">
          <w:rPr>
            <w:rStyle w:val="Hyperlink"/>
          </w:rPr>
          <w:tab/>
          <w:t>VERTROUWELIJKHEID (ART. 18 KB UITVOERING)</w:t>
        </w:r>
        <w:r w:rsidR="00FC78A5">
          <w:rPr>
            <w:webHidden/>
          </w:rPr>
          <w:tab/>
        </w:r>
        <w:r w:rsidR="00FC78A5">
          <w:rPr>
            <w:webHidden/>
          </w:rPr>
          <w:fldChar w:fldCharType="begin"/>
        </w:r>
        <w:r w:rsidR="00FC78A5">
          <w:rPr>
            <w:webHidden/>
          </w:rPr>
          <w:instrText xml:space="preserve"> PAGEREF _Toc22722243 \h </w:instrText>
        </w:r>
        <w:r w:rsidR="00FC78A5">
          <w:rPr>
            <w:webHidden/>
          </w:rPr>
        </w:r>
        <w:r w:rsidR="00FC78A5">
          <w:rPr>
            <w:webHidden/>
          </w:rPr>
          <w:fldChar w:fldCharType="separate"/>
        </w:r>
        <w:r w:rsidR="00CC438C">
          <w:rPr>
            <w:webHidden/>
          </w:rPr>
          <w:t>22</w:t>
        </w:r>
        <w:r w:rsidR="00FC78A5">
          <w:rPr>
            <w:webHidden/>
          </w:rPr>
          <w:fldChar w:fldCharType="end"/>
        </w:r>
      </w:hyperlink>
    </w:p>
    <w:p w14:paraId="2E1D445E" w14:textId="77777777" w:rsidR="00FC78A5" w:rsidRDefault="007436A0">
      <w:pPr>
        <w:pStyle w:val="Inhopg1"/>
        <w:rPr>
          <w:rFonts w:asciiTheme="minorHAnsi" w:eastAsiaTheme="minorEastAsia" w:hAnsiTheme="minorHAnsi" w:cstheme="minorBidi"/>
          <w:color w:val="auto"/>
          <w:lang w:eastAsia="nl-BE"/>
        </w:rPr>
      </w:pPr>
      <w:hyperlink w:anchor="_Toc22722244" w:history="1">
        <w:r w:rsidR="00FC78A5" w:rsidRPr="00F225D9">
          <w:rPr>
            <w:rStyle w:val="Hyperlink"/>
            <w:rFonts w:ascii="FlandersArtSans-Regular" w:hAnsi="FlandersArtSans-Regular"/>
          </w:rPr>
          <w:t>B.5.</w:t>
        </w:r>
        <w:r w:rsidR="00FC78A5" w:rsidRPr="00F225D9">
          <w:rPr>
            <w:rStyle w:val="Hyperlink"/>
            <w:rFonts w:ascii="FlandersArtSans-Regular" w:hAnsi="FlandersArtSans-Regular"/>
          </w:rPr>
          <w:tab/>
          <w:t>SANCTIES EN RECHTSVORDERINGEN</w:t>
        </w:r>
        <w:r w:rsidR="00FC78A5">
          <w:rPr>
            <w:webHidden/>
          </w:rPr>
          <w:tab/>
        </w:r>
        <w:r w:rsidR="00FC78A5">
          <w:rPr>
            <w:webHidden/>
          </w:rPr>
          <w:fldChar w:fldCharType="begin"/>
        </w:r>
        <w:r w:rsidR="00FC78A5">
          <w:rPr>
            <w:webHidden/>
          </w:rPr>
          <w:instrText xml:space="preserve"> PAGEREF _Toc22722244 \h </w:instrText>
        </w:r>
        <w:r w:rsidR="00FC78A5">
          <w:rPr>
            <w:webHidden/>
          </w:rPr>
        </w:r>
        <w:r w:rsidR="00FC78A5">
          <w:rPr>
            <w:webHidden/>
          </w:rPr>
          <w:fldChar w:fldCharType="separate"/>
        </w:r>
        <w:r w:rsidR="00CC438C">
          <w:rPr>
            <w:webHidden/>
          </w:rPr>
          <w:t>22</w:t>
        </w:r>
        <w:r w:rsidR="00FC78A5">
          <w:rPr>
            <w:webHidden/>
          </w:rPr>
          <w:fldChar w:fldCharType="end"/>
        </w:r>
      </w:hyperlink>
    </w:p>
    <w:p w14:paraId="33D48E7C" w14:textId="77777777" w:rsidR="00FC78A5" w:rsidRDefault="007436A0">
      <w:pPr>
        <w:pStyle w:val="Inhopg2"/>
        <w:rPr>
          <w:rFonts w:asciiTheme="minorHAnsi" w:eastAsiaTheme="minorEastAsia" w:hAnsiTheme="minorHAnsi" w:cstheme="minorBidi"/>
          <w:color w:val="auto"/>
          <w:sz w:val="22"/>
          <w:lang w:eastAsia="nl-BE"/>
        </w:rPr>
      </w:pPr>
      <w:hyperlink w:anchor="_Toc22722245" w:history="1">
        <w:r w:rsidR="00FC78A5" w:rsidRPr="00F225D9">
          <w:rPr>
            <w:rStyle w:val="Hyperlink"/>
          </w:rPr>
          <w:t>B.5.1.</w:t>
        </w:r>
        <w:r w:rsidR="00FC78A5" w:rsidRPr="00F225D9">
          <w:rPr>
            <w:rStyle w:val="Hyperlink"/>
          </w:rPr>
          <w:tab/>
          <w:t>STRAFFEN (ART. 45, 46/1 KB UITVOERING)</w:t>
        </w:r>
        <w:r w:rsidR="00FC78A5">
          <w:rPr>
            <w:webHidden/>
          </w:rPr>
          <w:tab/>
        </w:r>
        <w:r w:rsidR="00FC78A5">
          <w:rPr>
            <w:webHidden/>
          </w:rPr>
          <w:fldChar w:fldCharType="begin"/>
        </w:r>
        <w:r w:rsidR="00FC78A5">
          <w:rPr>
            <w:webHidden/>
          </w:rPr>
          <w:instrText xml:space="preserve"> PAGEREF _Toc22722245 \h </w:instrText>
        </w:r>
        <w:r w:rsidR="00FC78A5">
          <w:rPr>
            <w:webHidden/>
          </w:rPr>
        </w:r>
        <w:r w:rsidR="00FC78A5">
          <w:rPr>
            <w:webHidden/>
          </w:rPr>
          <w:fldChar w:fldCharType="separate"/>
        </w:r>
        <w:r w:rsidR="00CC438C">
          <w:rPr>
            <w:webHidden/>
          </w:rPr>
          <w:t>22</w:t>
        </w:r>
        <w:r w:rsidR="00FC78A5">
          <w:rPr>
            <w:webHidden/>
          </w:rPr>
          <w:fldChar w:fldCharType="end"/>
        </w:r>
      </w:hyperlink>
    </w:p>
    <w:p w14:paraId="7C6AF7B2" w14:textId="77777777" w:rsidR="00FC78A5" w:rsidRDefault="007436A0">
      <w:pPr>
        <w:pStyle w:val="Inhopg2"/>
        <w:rPr>
          <w:rFonts w:asciiTheme="minorHAnsi" w:eastAsiaTheme="minorEastAsia" w:hAnsiTheme="minorHAnsi" w:cstheme="minorBidi"/>
          <w:color w:val="auto"/>
          <w:sz w:val="22"/>
          <w:lang w:eastAsia="nl-BE"/>
        </w:rPr>
      </w:pPr>
      <w:hyperlink w:anchor="_Toc22722246" w:history="1">
        <w:r w:rsidR="00FC78A5" w:rsidRPr="00F225D9">
          <w:rPr>
            <w:rStyle w:val="Hyperlink"/>
          </w:rPr>
          <w:t>B.5.2.</w:t>
        </w:r>
        <w:r w:rsidR="00FC78A5" w:rsidRPr="00F225D9">
          <w:rPr>
            <w:rStyle w:val="Hyperlink"/>
          </w:rPr>
          <w:tab/>
          <w:t>VERTRAGINGSBOETES (ART. 46, 46/1 EN 154 KB UITVOERING)</w:t>
        </w:r>
        <w:r w:rsidR="00FC78A5">
          <w:rPr>
            <w:webHidden/>
          </w:rPr>
          <w:tab/>
        </w:r>
        <w:r w:rsidR="00FC78A5">
          <w:rPr>
            <w:webHidden/>
          </w:rPr>
          <w:fldChar w:fldCharType="begin"/>
        </w:r>
        <w:r w:rsidR="00FC78A5">
          <w:rPr>
            <w:webHidden/>
          </w:rPr>
          <w:instrText xml:space="preserve"> PAGEREF _Toc22722246 \h </w:instrText>
        </w:r>
        <w:r w:rsidR="00FC78A5">
          <w:rPr>
            <w:webHidden/>
          </w:rPr>
        </w:r>
        <w:r w:rsidR="00FC78A5">
          <w:rPr>
            <w:webHidden/>
          </w:rPr>
          <w:fldChar w:fldCharType="separate"/>
        </w:r>
        <w:r w:rsidR="00CC438C">
          <w:rPr>
            <w:webHidden/>
          </w:rPr>
          <w:t>22</w:t>
        </w:r>
        <w:r w:rsidR="00FC78A5">
          <w:rPr>
            <w:webHidden/>
          </w:rPr>
          <w:fldChar w:fldCharType="end"/>
        </w:r>
      </w:hyperlink>
    </w:p>
    <w:p w14:paraId="2EAD60E6" w14:textId="77777777" w:rsidR="00FC78A5" w:rsidRDefault="007436A0">
      <w:pPr>
        <w:pStyle w:val="Inhopg2"/>
        <w:rPr>
          <w:rFonts w:asciiTheme="minorHAnsi" w:eastAsiaTheme="minorEastAsia" w:hAnsiTheme="minorHAnsi" w:cstheme="minorBidi"/>
          <w:color w:val="auto"/>
          <w:sz w:val="22"/>
          <w:lang w:eastAsia="nl-BE"/>
        </w:rPr>
      </w:pPr>
      <w:hyperlink w:anchor="_Toc22722247" w:history="1">
        <w:r w:rsidR="00FC78A5" w:rsidRPr="00F225D9">
          <w:rPr>
            <w:rStyle w:val="Hyperlink"/>
          </w:rPr>
          <w:t>B.5.3.</w:t>
        </w:r>
        <w:r w:rsidR="00FC78A5" w:rsidRPr="00F225D9">
          <w:rPr>
            <w:rStyle w:val="Hyperlink"/>
          </w:rPr>
          <w:tab/>
          <w:t>RECHTSVORDERINGEN (ART. 73, § 2 KB UITVOERING)</w:t>
        </w:r>
        <w:r w:rsidR="00FC78A5">
          <w:rPr>
            <w:webHidden/>
          </w:rPr>
          <w:tab/>
        </w:r>
        <w:r w:rsidR="00FC78A5">
          <w:rPr>
            <w:webHidden/>
          </w:rPr>
          <w:fldChar w:fldCharType="begin"/>
        </w:r>
        <w:r w:rsidR="00FC78A5">
          <w:rPr>
            <w:webHidden/>
          </w:rPr>
          <w:instrText xml:space="preserve"> PAGEREF _Toc22722247 \h </w:instrText>
        </w:r>
        <w:r w:rsidR="00FC78A5">
          <w:rPr>
            <w:webHidden/>
          </w:rPr>
        </w:r>
        <w:r w:rsidR="00FC78A5">
          <w:rPr>
            <w:webHidden/>
          </w:rPr>
          <w:fldChar w:fldCharType="separate"/>
        </w:r>
        <w:r w:rsidR="00CC438C">
          <w:rPr>
            <w:webHidden/>
          </w:rPr>
          <w:t>23</w:t>
        </w:r>
        <w:r w:rsidR="00FC78A5">
          <w:rPr>
            <w:webHidden/>
          </w:rPr>
          <w:fldChar w:fldCharType="end"/>
        </w:r>
      </w:hyperlink>
    </w:p>
    <w:p w14:paraId="4C6B2D7F" w14:textId="77777777" w:rsidR="00FC78A5" w:rsidRDefault="007436A0">
      <w:pPr>
        <w:pStyle w:val="Inhopg1"/>
        <w:rPr>
          <w:rFonts w:asciiTheme="minorHAnsi" w:eastAsiaTheme="minorEastAsia" w:hAnsiTheme="minorHAnsi" w:cstheme="minorBidi"/>
          <w:color w:val="auto"/>
          <w:lang w:eastAsia="nl-BE"/>
        </w:rPr>
      </w:pPr>
      <w:hyperlink w:anchor="_Toc22722248" w:history="1">
        <w:r w:rsidR="00FC78A5" w:rsidRPr="00F225D9">
          <w:rPr>
            <w:rStyle w:val="Hyperlink"/>
            <w:rFonts w:ascii="FlandersArtSans-Regular" w:hAnsi="FlandersArtSans-Regular"/>
          </w:rPr>
          <w:t>B.6.</w:t>
        </w:r>
        <w:r w:rsidR="00FC78A5" w:rsidRPr="00F225D9">
          <w:rPr>
            <w:rStyle w:val="Hyperlink"/>
            <w:rFonts w:ascii="FlandersArtSans-Regular" w:hAnsi="FlandersArtSans-Regular"/>
          </w:rPr>
          <w:tab/>
          <w:t>KEURINGEN EN OPLEVERING</w:t>
        </w:r>
        <w:r w:rsidR="00FC78A5">
          <w:rPr>
            <w:webHidden/>
          </w:rPr>
          <w:tab/>
        </w:r>
        <w:r w:rsidR="00FC78A5">
          <w:rPr>
            <w:webHidden/>
          </w:rPr>
          <w:fldChar w:fldCharType="begin"/>
        </w:r>
        <w:r w:rsidR="00FC78A5">
          <w:rPr>
            <w:webHidden/>
          </w:rPr>
          <w:instrText xml:space="preserve"> PAGEREF _Toc22722248 \h </w:instrText>
        </w:r>
        <w:r w:rsidR="00FC78A5">
          <w:rPr>
            <w:webHidden/>
          </w:rPr>
        </w:r>
        <w:r w:rsidR="00FC78A5">
          <w:rPr>
            <w:webHidden/>
          </w:rPr>
          <w:fldChar w:fldCharType="separate"/>
        </w:r>
        <w:r w:rsidR="00CC438C">
          <w:rPr>
            <w:webHidden/>
          </w:rPr>
          <w:t>23</w:t>
        </w:r>
        <w:r w:rsidR="00FC78A5">
          <w:rPr>
            <w:webHidden/>
          </w:rPr>
          <w:fldChar w:fldCharType="end"/>
        </w:r>
      </w:hyperlink>
    </w:p>
    <w:p w14:paraId="46BD4817" w14:textId="77777777" w:rsidR="00FC78A5" w:rsidRDefault="007436A0">
      <w:pPr>
        <w:pStyle w:val="Inhopg2"/>
        <w:rPr>
          <w:rFonts w:asciiTheme="minorHAnsi" w:eastAsiaTheme="minorEastAsia" w:hAnsiTheme="minorHAnsi" w:cstheme="minorBidi"/>
          <w:color w:val="auto"/>
          <w:sz w:val="22"/>
          <w:lang w:eastAsia="nl-BE"/>
        </w:rPr>
      </w:pPr>
      <w:hyperlink w:anchor="_Toc22722249" w:history="1">
        <w:r w:rsidR="00FC78A5" w:rsidRPr="00F225D9">
          <w:rPr>
            <w:rStyle w:val="Hyperlink"/>
          </w:rPr>
          <w:t>B.6.1. OPLEVERING (ART. 64 EN 156 KB UITVOERING)</w:t>
        </w:r>
        <w:r w:rsidR="00FC78A5">
          <w:rPr>
            <w:webHidden/>
          </w:rPr>
          <w:tab/>
        </w:r>
        <w:r w:rsidR="00FC78A5">
          <w:rPr>
            <w:webHidden/>
          </w:rPr>
          <w:fldChar w:fldCharType="begin"/>
        </w:r>
        <w:r w:rsidR="00FC78A5">
          <w:rPr>
            <w:webHidden/>
          </w:rPr>
          <w:instrText xml:space="preserve"> PAGEREF _Toc22722249 \h </w:instrText>
        </w:r>
        <w:r w:rsidR="00FC78A5">
          <w:rPr>
            <w:webHidden/>
          </w:rPr>
        </w:r>
        <w:r w:rsidR="00FC78A5">
          <w:rPr>
            <w:webHidden/>
          </w:rPr>
          <w:fldChar w:fldCharType="separate"/>
        </w:r>
        <w:r w:rsidR="00CC438C">
          <w:rPr>
            <w:webHidden/>
          </w:rPr>
          <w:t>23</w:t>
        </w:r>
        <w:r w:rsidR="00FC78A5">
          <w:rPr>
            <w:webHidden/>
          </w:rPr>
          <w:fldChar w:fldCharType="end"/>
        </w:r>
      </w:hyperlink>
    </w:p>
    <w:p w14:paraId="668363DC" w14:textId="77777777" w:rsidR="00FC78A5" w:rsidRDefault="007436A0">
      <w:pPr>
        <w:pStyle w:val="Inhopg1"/>
        <w:rPr>
          <w:rFonts w:asciiTheme="minorHAnsi" w:eastAsiaTheme="minorEastAsia" w:hAnsiTheme="minorHAnsi" w:cstheme="minorBidi"/>
          <w:color w:val="auto"/>
          <w:lang w:eastAsia="nl-BE"/>
        </w:rPr>
      </w:pPr>
      <w:hyperlink w:anchor="_Toc22722250" w:history="1">
        <w:r w:rsidR="00FC78A5" w:rsidRPr="00F225D9">
          <w:rPr>
            <w:rStyle w:val="Hyperlink"/>
            <w:rFonts w:ascii="FlandersArtSans-Regular" w:hAnsi="FlandersArtSans-Regular"/>
          </w:rPr>
          <w:t>B.7.</w:t>
        </w:r>
        <w:r w:rsidR="00FC78A5" w:rsidRPr="00F225D9">
          <w:rPr>
            <w:rStyle w:val="Hyperlink"/>
            <w:rFonts w:ascii="FlandersArtSans-Regular" w:hAnsi="FlandersArtSans-Regular"/>
          </w:rPr>
          <w:tab/>
          <w:t>UITVOERINGSVOORWAARDEN</w:t>
        </w:r>
        <w:r w:rsidR="00FC78A5">
          <w:rPr>
            <w:webHidden/>
          </w:rPr>
          <w:tab/>
        </w:r>
        <w:r w:rsidR="00FC78A5">
          <w:rPr>
            <w:webHidden/>
          </w:rPr>
          <w:fldChar w:fldCharType="begin"/>
        </w:r>
        <w:r w:rsidR="00FC78A5">
          <w:rPr>
            <w:webHidden/>
          </w:rPr>
          <w:instrText xml:space="preserve"> PAGEREF _Toc22722250 \h </w:instrText>
        </w:r>
        <w:r w:rsidR="00FC78A5">
          <w:rPr>
            <w:webHidden/>
          </w:rPr>
        </w:r>
        <w:r w:rsidR="00FC78A5">
          <w:rPr>
            <w:webHidden/>
          </w:rPr>
          <w:fldChar w:fldCharType="separate"/>
        </w:r>
        <w:r w:rsidR="00CC438C">
          <w:rPr>
            <w:webHidden/>
          </w:rPr>
          <w:t>23</w:t>
        </w:r>
        <w:r w:rsidR="00FC78A5">
          <w:rPr>
            <w:webHidden/>
          </w:rPr>
          <w:fldChar w:fldCharType="end"/>
        </w:r>
      </w:hyperlink>
    </w:p>
    <w:p w14:paraId="599AD007" w14:textId="77777777" w:rsidR="00FC78A5" w:rsidRDefault="007436A0">
      <w:pPr>
        <w:pStyle w:val="Inhopg2"/>
        <w:rPr>
          <w:rFonts w:asciiTheme="minorHAnsi" w:eastAsiaTheme="minorEastAsia" w:hAnsiTheme="minorHAnsi" w:cstheme="minorBidi"/>
          <w:color w:val="auto"/>
          <w:sz w:val="22"/>
          <w:lang w:eastAsia="nl-BE"/>
        </w:rPr>
      </w:pPr>
      <w:hyperlink w:anchor="_Toc22722251" w:history="1">
        <w:r w:rsidR="00FC78A5" w:rsidRPr="00F225D9">
          <w:rPr>
            <w:rStyle w:val="Hyperlink"/>
          </w:rPr>
          <w:t>B.7.1.</w:t>
        </w:r>
        <w:r w:rsidR="00FC78A5" w:rsidRPr="00F225D9">
          <w:rPr>
            <w:rStyle w:val="Hyperlink"/>
          </w:rPr>
          <w:tab/>
          <w:t>NON-DISCRIMINATIE</w:t>
        </w:r>
        <w:r w:rsidR="00FC78A5">
          <w:rPr>
            <w:webHidden/>
          </w:rPr>
          <w:tab/>
        </w:r>
        <w:r w:rsidR="00FC78A5">
          <w:rPr>
            <w:webHidden/>
          </w:rPr>
          <w:fldChar w:fldCharType="begin"/>
        </w:r>
        <w:r w:rsidR="00FC78A5">
          <w:rPr>
            <w:webHidden/>
          </w:rPr>
          <w:instrText xml:space="preserve"> PAGEREF _Toc22722251 \h </w:instrText>
        </w:r>
        <w:r w:rsidR="00FC78A5">
          <w:rPr>
            <w:webHidden/>
          </w:rPr>
        </w:r>
        <w:r w:rsidR="00FC78A5">
          <w:rPr>
            <w:webHidden/>
          </w:rPr>
          <w:fldChar w:fldCharType="separate"/>
        </w:r>
        <w:r w:rsidR="00CC438C">
          <w:rPr>
            <w:webHidden/>
          </w:rPr>
          <w:t>23</w:t>
        </w:r>
        <w:r w:rsidR="00FC78A5">
          <w:rPr>
            <w:webHidden/>
          </w:rPr>
          <w:fldChar w:fldCharType="end"/>
        </w:r>
      </w:hyperlink>
    </w:p>
    <w:p w14:paraId="232B85F8" w14:textId="77777777" w:rsidR="00FC78A5" w:rsidRDefault="007436A0">
      <w:pPr>
        <w:pStyle w:val="Inhopg1"/>
        <w:rPr>
          <w:rFonts w:asciiTheme="minorHAnsi" w:eastAsiaTheme="minorEastAsia" w:hAnsiTheme="minorHAnsi" w:cstheme="minorBidi"/>
          <w:color w:val="auto"/>
          <w:lang w:eastAsia="nl-BE"/>
        </w:rPr>
      </w:pPr>
      <w:hyperlink w:anchor="_Toc22722252" w:history="1">
        <w:r w:rsidR="00FC78A5" w:rsidRPr="00F225D9">
          <w:rPr>
            <w:rStyle w:val="Hyperlink"/>
          </w:rPr>
          <w:t>III.</w:t>
        </w:r>
        <w:r w:rsidR="00FC78A5" w:rsidRPr="00F225D9">
          <w:rPr>
            <w:rStyle w:val="Hyperlink"/>
          </w:rPr>
          <w:tab/>
          <w:t>TECHNISCHE VOORSCHRIFTEN</w:t>
        </w:r>
        <w:r w:rsidR="00FC78A5">
          <w:rPr>
            <w:webHidden/>
          </w:rPr>
          <w:tab/>
        </w:r>
        <w:r w:rsidR="00FC78A5">
          <w:rPr>
            <w:webHidden/>
          </w:rPr>
          <w:fldChar w:fldCharType="begin"/>
        </w:r>
        <w:r w:rsidR="00FC78A5">
          <w:rPr>
            <w:webHidden/>
          </w:rPr>
          <w:instrText xml:space="preserve"> PAGEREF _Toc22722252 \h </w:instrText>
        </w:r>
        <w:r w:rsidR="00FC78A5">
          <w:rPr>
            <w:webHidden/>
          </w:rPr>
        </w:r>
        <w:r w:rsidR="00FC78A5">
          <w:rPr>
            <w:webHidden/>
          </w:rPr>
          <w:fldChar w:fldCharType="separate"/>
        </w:r>
        <w:r w:rsidR="00CC438C">
          <w:rPr>
            <w:webHidden/>
          </w:rPr>
          <w:t>25</w:t>
        </w:r>
        <w:r w:rsidR="00FC78A5">
          <w:rPr>
            <w:webHidden/>
          </w:rPr>
          <w:fldChar w:fldCharType="end"/>
        </w:r>
      </w:hyperlink>
    </w:p>
    <w:p w14:paraId="57BF445F" w14:textId="77777777" w:rsidR="00FC78A5" w:rsidRDefault="007436A0">
      <w:pPr>
        <w:pStyle w:val="Inhopg1"/>
        <w:rPr>
          <w:rFonts w:asciiTheme="minorHAnsi" w:eastAsiaTheme="minorEastAsia" w:hAnsiTheme="minorHAnsi" w:cstheme="minorBidi"/>
          <w:color w:val="auto"/>
          <w:lang w:eastAsia="nl-BE"/>
        </w:rPr>
      </w:pPr>
      <w:hyperlink w:anchor="_Toc22722253" w:history="1">
        <w:r w:rsidR="00FC78A5" w:rsidRPr="00F225D9">
          <w:rPr>
            <w:rStyle w:val="Hyperlink"/>
          </w:rPr>
          <w:t>OFFERTEFORMULIER</w:t>
        </w:r>
        <w:r w:rsidR="00FC78A5">
          <w:rPr>
            <w:webHidden/>
          </w:rPr>
          <w:tab/>
        </w:r>
        <w:r w:rsidR="00FC78A5">
          <w:rPr>
            <w:webHidden/>
          </w:rPr>
          <w:fldChar w:fldCharType="begin"/>
        </w:r>
        <w:r w:rsidR="00FC78A5">
          <w:rPr>
            <w:webHidden/>
          </w:rPr>
          <w:instrText xml:space="preserve"> PAGEREF _Toc22722253 \h </w:instrText>
        </w:r>
        <w:r w:rsidR="00FC78A5">
          <w:rPr>
            <w:webHidden/>
          </w:rPr>
        </w:r>
        <w:r w:rsidR="00FC78A5">
          <w:rPr>
            <w:webHidden/>
          </w:rPr>
          <w:fldChar w:fldCharType="separate"/>
        </w:r>
        <w:r w:rsidR="00CC438C">
          <w:rPr>
            <w:webHidden/>
          </w:rPr>
          <w:t>27</w:t>
        </w:r>
        <w:r w:rsidR="00FC78A5">
          <w:rPr>
            <w:webHidden/>
          </w:rPr>
          <w:fldChar w:fldCharType="end"/>
        </w:r>
      </w:hyperlink>
    </w:p>
    <w:p w14:paraId="1B25B70B" w14:textId="77777777" w:rsidR="0004048F" w:rsidRDefault="0004048F" w:rsidP="0004048F">
      <w:r>
        <w:fldChar w:fldCharType="end"/>
      </w:r>
    </w:p>
    <w:p w14:paraId="1B25B70C" w14:textId="77777777" w:rsidR="0004048F" w:rsidRDefault="0004048F" w:rsidP="0004048F">
      <w:pPr>
        <w:sectPr w:rsidR="0004048F" w:rsidSect="0004048F">
          <w:footerReference w:type="even" r:id="rId14"/>
          <w:footerReference w:type="default" r:id="rId15"/>
          <w:footerReference w:type="first" r:id="rId16"/>
          <w:pgSz w:w="11906" w:h="16838" w:code="9"/>
          <w:pgMar w:top="2211" w:right="851" w:bottom="2552" w:left="1134" w:header="567" w:footer="717" w:gutter="0"/>
          <w:cols w:space="708"/>
          <w:formProt w:val="0"/>
          <w:titlePg/>
          <w:docGrid w:linePitch="360"/>
        </w:sectPr>
      </w:pPr>
    </w:p>
    <w:p w14:paraId="1B25B70D" w14:textId="77777777" w:rsidR="0004048F" w:rsidRPr="0054021F" w:rsidRDefault="0004048F" w:rsidP="0004048F">
      <w:pPr>
        <w:pStyle w:val="Titel"/>
        <w:outlineLvl w:val="0"/>
        <w:rPr>
          <w:sz w:val="48"/>
        </w:rPr>
      </w:pPr>
      <w:bookmarkStart w:id="0" w:name="_Toc353366971"/>
      <w:bookmarkStart w:id="1" w:name="_Toc353367327"/>
      <w:bookmarkStart w:id="2" w:name="_Toc433791288"/>
      <w:bookmarkStart w:id="3" w:name="_Toc433791424"/>
      <w:bookmarkStart w:id="4" w:name="_Toc434325123"/>
      <w:bookmarkStart w:id="5" w:name="_Toc434486146"/>
      <w:bookmarkStart w:id="6" w:name="_Toc8287918"/>
      <w:bookmarkStart w:id="7" w:name="_Toc22722192"/>
      <w:r w:rsidRPr="0054021F">
        <w:rPr>
          <w:sz w:val="48"/>
        </w:rPr>
        <w:lastRenderedPageBreak/>
        <w:t>I.</w:t>
      </w:r>
      <w:r w:rsidRPr="0054021F">
        <w:rPr>
          <w:sz w:val="48"/>
        </w:rPr>
        <w:tab/>
        <w:t>ALGEMENE BEPALINGEN</w:t>
      </w:r>
      <w:bookmarkEnd w:id="0"/>
      <w:bookmarkEnd w:id="1"/>
      <w:bookmarkEnd w:id="2"/>
      <w:bookmarkEnd w:id="3"/>
      <w:bookmarkEnd w:id="4"/>
      <w:bookmarkEnd w:id="5"/>
      <w:bookmarkEnd w:id="6"/>
      <w:bookmarkEnd w:id="7"/>
    </w:p>
    <w:p w14:paraId="1B25B70E" w14:textId="77777777" w:rsidR="0004048F" w:rsidRPr="0054021F" w:rsidRDefault="00E105DF" w:rsidP="0004048F">
      <w:pPr>
        <w:pStyle w:val="Kop2"/>
        <w:numPr>
          <w:ilvl w:val="0"/>
          <w:numId w:val="0"/>
        </w:numPr>
        <w:ind w:left="576" w:hanging="576"/>
      </w:pPr>
      <w:bookmarkStart w:id="8" w:name="_Toc433791289"/>
      <w:bookmarkStart w:id="9" w:name="_Toc433791425"/>
      <w:bookmarkStart w:id="10" w:name="_Toc434325124"/>
      <w:bookmarkStart w:id="11" w:name="_Toc434486147"/>
      <w:bookmarkStart w:id="12" w:name="_Toc8287919"/>
      <w:bookmarkStart w:id="13" w:name="_Toc22722193"/>
      <w:bookmarkStart w:id="14" w:name="_Toc351043039"/>
      <w:bookmarkStart w:id="15" w:name="_Toc353366972"/>
      <w:bookmarkStart w:id="16" w:name="_Toc353367328"/>
      <w:bookmarkStart w:id="17" w:name="_Toc433791290"/>
      <w:bookmarkStart w:id="18" w:name="_Toc433791426"/>
      <w:bookmarkStart w:id="19" w:name="_Toc434325125"/>
      <w:bookmarkStart w:id="20" w:name="_Toc434486148"/>
      <w:r>
        <w:t>I.1</w:t>
      </w:r>
      <w:r w:rsidR="0004048F">
        <w:t>.</w:t>
      </w:r>
      <w:r w:rsidR="0004048F">
        <w:tab/>
      </w:r>
      <w:r w:rsidR="0004048F" w:rsidRPr="0054021F">
        <w:t>LIJST AFWIJKINGEN KB UITVOERING</w:t>
      </w:r>
      <w:bookmarkEnd w:id="8"/>
      <w:bookmarkEnd w:id="9"/>
      <w:bookmarkEnd w:id="10"/>
      <w:bookmarkEnd w:id="11"/>
      <w:bookmarkEnd w:id="12"/>
      <w:bookmarkEnd w:id="13"/>
    </w:p>
    <w:p w14:paraId="1B25B70F" w14:textId="77777777" w:rsidR="0004048F" w:rsidRPr="0054021F" w:rsidRDefault="0004048F" w:rsidP="0004048F">
      <w:pPr>
        <w:tabs>
          <w:tab w:val="left" w:pos="426"/>
        </w:tabs>
        <w:rPr>
          <w:rFonts w:ascii="FlandersArtSans-Regular" w:hAnsi="FlandersArtSans-Regular" w:cs="Arial"/>
        </w:rPr>
      </w:pPr>
      <w:r w:rsidRPr="0054021F">
        <w:rPr>
          <w:rFonts w:ascii="FlandersArtSans-Regular" w:hAnsi="FlandersArtSans-Regular" w:cs="Arial"/>
        </w:rPr>
        <w:t>De artikelen van het KB Uitvoering waarvan dit bestek afwijkt, zijn:</w:t>
      </w:r>
    </w:p>
    <w:p w14:paraId="1B25B710" w14:textId="2C0EB780" w:rsidR="0004048F" w:rsidRPr="00945181" w:rsidRDefault="00945181" w:rsidP="005A312C">
      <w:pPr>
        <w:numPr>
          <w:ilvl w:val="0"/>
          <w:numId w:val="14"/>
        </w:numPr>
        <w:tabs>
          <w:tab w:val="left" w:pos="426"/>
        </w:tabs>
        <w:contextualSpacing w:val="0"/>
        <w:rPr>
          <w:rFonts w:ascii="FlandersArtSans-Regular" w:hAnsi="FlandersArtSans-Regular" w:cs="Arial"/>
        </w:rPr>
      </w:pPr>
      <w:r w:rsidRPr="00945181">
        <w:rPr>
          <w:rFonts w:ascii="FlandersArtSans-Regular" w:hAnsi="FlandersArtSans-Regular" w:cs="Arial"/>
        </w:rPr>
        <w:t>artikel 25: er wordt geen borgtocht gevraagd</w:t>
      </w:r>
      <w:r w:rsidR="00F67370">
        <w:rPr>
          <w:rFonts w:ascii="FlandersArtSans-Regular" w:hAnsi="FlandersArtSans-Regular" w:cs="Arial"/>
        </w:rPr>
        <w:t xml:space="preserve"> </w:t>
      </w:r>
    </w:p>
    <w:p w14:paraId="1B25B711" w14:textId="77777777" w:rsidR="0004048F" w:rsidRPr="00C55A3C" w:rsidRDefault="0004048F" w:rsidP="00C55A3C">
      <w:pPr>
        <w:tabs>
          <w:tab w:val="left" w:pos="426"/>
        </w:tabs>
        <w:rPr>
          <w:rFonts w:ascii="FlandersArtSans-Regular" w:hAnsi="FlandersArtSans-Regular"/>
          <w:b/>
        </w:rPr>
      </w:pPr>
    </w:p>
    <w:p w14:paraId="1B25B712" w14:textId="1E8902E8" w:rsidR="0004048F" w:rsidRPr="0054021F" w:rsidRDefault="0004048F" w:rsidP="0004048F">
      <w:pPr>
        <w:pStyle w:val="Kop2"/>
        <w:numPr>
          <w:ilvl w:val="0"/>
          <w:numId w:val="0"/>
        </w:numPr>
        <w:ind w:left="576" w:hanging="576"/>
      </w:pPr>
      <w:bookmarkStart w:id="21" w:name="_Toc8287920"/>
      <w:bookmarkStart w:id="22" w:name="_Toc22722194"/>
      <w:r>
        <w:t>I.2.</w:t>
      </w:r>
      <w:r>
        <w:tab/>
      </w:r>
      <w:r w:rsidRPr="0054021F">
        <w:t>AANBESTEDENDE OVERHEID</w:t>
      </w:r>
      <w:bookmarkEnd w:id="14"/>
      <w:bookmarkEnd w:id="15"/>
      <w:bookmarkEnd w:id="16"/>
      <w:bookmarkEnd w:id="17"/>
      <w:bookmarkEnd w:id="18"/>
      <w:bookmarkEnd w:id="19"/>
      <w:bookmarkEnd w:id="20"/>
      <w:bookmarkEnd w:id="21"/>
      <w:bookmarkEnd w:id="22"/>
    </w:p>
    <w:p w14:paraId="1B25B713" w14:textId="79543C28" w:rsidR="00275658" w:rsidRPr="00C55A3C" w:rsidRDefault="00275658" w:rsidP="00C55A3C">
      <w:pPr>
        <w:numPr>
          <w:ilvl w:val="0"/>
          <w:numId w:val="15"/>
        </w:numPr>
        <w:rPr>
          <w:rFonts w:ascii="FlandersArtSans-Regular" w:hAnsi="FlandersArtSans-Regular"/>
        </w:rPr>
      </w:pPr>
      <w:r w:rsidRPr="00C55A3C">
        <w:rPr>
          <w:rFonts w:ascii="FlandersArtSans-Regular" w:hAnsi="FlandersArtSans-Regular"/>
        </w:rPr>
        <w:t xml:space="preserve">Deze opdracht wordt uitgeschreven door … (naam entiteit), vertegenwoordigd door </w:t>
      </w:r>
      <w:r w:rsidR="00E11DC4" w:rsidRPr="00C55A3C">
        <w:rPr>
          <w:rFonts w:ascii="FlandersArtSans-Regular" w:hAnsi="FlandersArtSans-Regular"/>
        </w:rPr>
        <w:t>… (bv.: haar raad van bestuur</w:t>
      </w:r>
      <w:r w:rsidR="00E11DC4" w:rsidRPr="00E11DC4">
        <w:rPr>
          <w:rFonts w:ascii="FlandersArtSans-Regular" w:hAnsi="FlandersArtSans-Regular"/>
        </w:rPr>
        <w:t>)”</w:t>
      </w:r>
    </w:p>
    <w:p w14:paraId="1B25B714" w14:textId="77777777" w:rsidR="0004048F" w:rsidRPr="0054021F" w:rsidRDefault="0004048F" w:rsidP="0004048F">
      <w:pPr>
        <w:ind w:left="360"/>
        <w:rPr>
          <w:rFonts w:ascii="FlandersArtSans-Regular" w:hAnsi="FlandersArtSans-Regular"/>
        </w:rPr>
      </w:pPr>
    </w:p>
    <w:p w14:paraId="1B25B715" w14:textId="77777777" w:rsidR="0004048F" w:rsidRPr="0054021F" w:rsidRDefault="0004048F" w:rsidP="005A312C">
      <w:pPr>
        <w:numPr>
          <w:ilvl w:val="0"/>
          <w:numId w:val="15"/>
        </w:numPr>
        <w:contextualSpacing w:val="0"/>
        <w:rPr>
          <w:rFonts w:ascii="FlandersArtSans-Regular" w:hAnsi="FlandersArtSans-Regular" w:cs="Arial"/>
        </w:rPr>
      </w:pPr>
      <w:r w:rsidRPr="0054021F">
        <w:rPr>
          <w:rFonts w:ascii="FlandersArtSans-Regular" w:hAnsi="FlandersArtSans-Regular" w:cs="Arial"/>
        </w:rPr>
        <w:t xml:space="preserve">Volgende administratieve entiteit is belast met de opvolging van </w:t>
      </w:r>
      <w:r w:rsidR="00932393">
        <w:rPr>
          <w:rFonts w:ascii="FlandersArtSans-Regular" w:hAnsi="FlandersArtSans-Regular" w:cs="Arial"/>
        </w:rPr>
        <w:t>de plaatsingsprocedure</w:t>
      </w:r>
      <w:r w:rsidRPr="0054021F">
        <w:rPr>
          <w:rFonts w:ascii="FlandersArtSans-Regular" w:hAnsi="FlandersArtSans-Regular" w:cs="Arial"/>
        </w:rPr>
        <w:t>:</w:t>
      </w:r>
    </w:p>
    <w:p w14:paraId="1B25B716" w14:textId="77777777" w:rsidR="0004048F" w:rsidRPr="0054021F" w:rsidRDefault="0004048F" w:rsidP="0004048F">
      <w:pPr>
        <w:tabs>
          <w:tab w:val="left" w:pos="284"/>
          <w:tab w:val="left" w:pos="426"/>
        </w:tabs>
        <w:rPr>
          <w:rFonts w:ascii="FlandersArtSans-Regular" w:hAnsi="FlandersArtSans-Regular" w:cs="Arial"/>
        </w:rPr>
      </w:pPr>
    </w:p>
    <w:p w14:paraId="1B25B717" w14:textId="77777777" w:rsidR="00A52352" w:rsidRPr="00E11DC4" w:rsidRDefault="00A52352" w:rsidP="00A52352">
      <w:pPr>
        <w:tabs>
          <w:tab w:val="left" w:pos="1134"/>
        </w:tabs>
        <w:ind w:left="1134"/>
        <w:rPr>
          <w:rFonts w:ascii="FlandersArtSans-Regular" w:hAnsi="FlandersArtSans-Regular" w:cs="Arial"/>
        </w:rPr>
      </w:pPr>
      <w:r w:rsidRPr="0054021F">
        <w:rPr>
          <w:rFonts w:ascii="FlandersArtSans-Regular" w:hAnsi="FlandersArtSans-Regular" w:cs="Arial"/>
        </w:rPr>
        <w:t xml:space="preserve">Beleidsdomein </w:t>
      </w:r>
      <w:r w:rsidRPr="00C55A3C">
        <w:rPr>
          <w:rFonts w:ascii="FlandersArtSans-Regular" w:hAnsi="FlandersArtSans-Regular"/>
        </w:rPr>
        <w:t>…</w:t>
      </w:r>
    </w:p>
    <w:p w14:paraId="1B25B718" w14:textId="53A816CD" w:rsidR="00A52352" w:rsidRPr="00C55A3C" w:rsidRDefault="00557CE2" w:rsidP="00C55A3C">
      <w:pPr>
        <w:tabs>
          <w:tab w:val="left" w:pos="1134"/>
        </w:tabs>
        <w:ind w:left="1134"/>
        <w:rPr>
          <w:rFonts w:ascii="FlandersArtSans-Regular" w:hAnsi="FlandersArtSans-Regular"/>
        </w:rPr>
      </w:pPr>
      <w:r>
        <w:rPr>
          <w:rFonts w:ascii="FlandersArtSans-Regular" w:hAnsi="FlandersArtSans-Regular" w:cs="Arial"/>
        </w:rPr>
        <w:t>Concrete entiteitgegevens</w:t>
      </w:r>
      <w:r w:rsidR="00A52352" w:rsidRPr="00E11DC4">
        <w:rPr>
          <w:rFonts w:ascii="FlandersArtSans-Regular" w:hAnsi="FlandersArtSans-Regular" w:cs="Arial"/>
        </w:rPr>
        <w:t xml:space="preserve"> </w:t>
      </w:r>
      <w:r w:rsidR="00A52352" w:rsidRPr="00C55A3C">
        <w:rPr>
          <w:rFonts w:ascii="FlandersArtSans-Regular" w:hAnsi="FlandersArtSans-Regular"/>
        </w:rPr>
        <w:t>...</w:t>
      </w:r>
    </w:p>
    <w:p w14:paraId="1B25B719" w14:textId="77777777" w:rsidR="00A52352" w:rsidRPr="00C55A3C" w:rsidRDefault="00A52352" w:rsidP="00C55A3C">
      <w:pPr>
        <w:tabs>
          <w:tab w:val="left" w:pos="709"/>
          <w:tab w:val="left" w:pos="1134"/>
        </w:tabs>
        <w:ind w:left="1134"/>
        <w:rPr>
          <w:rFonts w:ascii="FlandersArtSans-Regular" w:hAnsi="FlandersArtSans-Regular"/>
        </w:rPr>
      </w:pPr>
      <w:r w:rsidRPr="00C55A3C">
        <w:rPr>
          <w:rFonts w:ascii="FlandersArtSans-Regular" w:hAnsi="FlandersArtSans-Regular"/>
        </w:rPr>
        <w:t>...</w:t>
      </w:r>
    </w:p>
    <w:p w14:paraId="1B25B71A" w14:textId="77777777" w:rsidR="00A52352" w:rsidRPr="0054021F" w:rsidRDefault="00A52352" w:rsidP="00E11DC4">
      <w:pPr>
        <w:tabs>
          <w:tab w:val="left" w:pos="1134"/>
        </w:tabs>
        <w:ind w:left="1134"/>
        <w:rPr>
          <w:rFonts w:ascii="FlandersArtSans-Regular" w:hAnsi="FlandersArtSans-Regular" w:cs="Arial"/>
        </w:rPr>
      </w:pPr>
      <w:r w:rsidRPr="00C55A3C">
        <w:rPr>
          <w:rFonts w:ascii="FlandersArtSans-Regular" w:hAnsi="FlandersArtSans-Regular"/>
          <w:i/>
        </w:rPr>
        <w:t>(adres)</w:t>
      </w:r>
    </w:p>
    <w:p w14:paraId="1B25B71B" w14:textId="77777777" w:rsidR="0004048F" w:rsidRPr="0054021F" w:rsidRDefault="0004048F" w:rsidP="0004048F">
      <w:pPr>
        <w:rPr>
          <w:rFonts w:ascii="FlandersArtSans-Regular" w:hAnsi="FlandersArtSans-Regular" w:cs="Arial"/>
        </w:rPr>
      </w:pPr>
    </w:p>
    <w:p w14:paraId="1B25B71C" w14:textId="77777777" w:rsidR="0004048F" w:rsidRPr="0054021F" w:rsidRDefault="0004048F" w:rsidP="0004048F">
      <w:pPr>
        <w:ind w:left="426"/>
        <w:rPr>
          <w:rFonts w:ascii="FlandersArtSans-Regular" w:hAnsi="FlandersArtSans-Regular" w:cs="Arial"/>
        </w:rPr>
      </w:pPr>
      <w:r w:rsidRPr="0054021F">
        <w:rPr>
          <w:rFonts w:ascii="FlandersArtSans-Regular" w:hAnsi="FlandersArtSans-Regular" w:cs="Arial"/>
        </w:rPr>
        <w:t>Alle briefwisseling m.b.t. deze opdracht moet naar die entiteit worden gestuurd, behoudens toepassing van punt 3 hierna.</w:t>
      </w:r>
    </w:p>
    <w:p w14:paraId="1B25B71D" w14:textId="77777777" w:rsidR="0004048F" w:rsidRPr="0054021F" w:rsidRDefault="0004048F" w:rsidP="0004048F">
      <w:pPr>
        <w:tabs>
          <w:tab w:val="left" w:pos="426"/>
        </w:tabs>
        <w:ind w:left="708"/>
        <w:rPr>
          <w:rFonts w:ascii="FlandersArtSans-Regular" w:hAnsi="FlandersArtSans-Regular" w:cs="Arial"/>
        </w:rPr>
      </w:pPr>
    </w:p>
    <w:p w14:paraId="1B25B71E" w14:textId="2EC40EF9" w:rsidR="0004048F" w:rsidRPr="0054021F" w:rsidRDefault="0004048F" w:rsidP="005A312C">
      <w:pPr>
        <w:pStyle w:val="Voetnoottekst"/>
        <w:numPr>
          <w:ilvl w:val="0"/>
          <w:numId w:val="15"/>
        </w:numPr>
        <w:contextualSpacing w:val="0"/>
        <w:rPr>
          <w:rFonts w:ascii="FlandersArtSans-Regular" w:hAnsi="FlandersArtSans-Regular" w:cs="Arial"/>
          <w:sz w:val="22"/>
          <w:szCs w:val="22"/>
        </w:rPr>
      </w:pPr>
      <w:r w:rsidRPr="0054021F">
        <w:rPr>
          <w:rFonts w:ascii="FlandersArtSans-Regular" w:hAnsi="FlandersArtSans-Regular" w:cs="Arial"/>
          <w:sz w:val="22"/>
          <w:szCs w:val="22"/>
        </w:rPr>
        <w:t xml:space="preserve">Ieder deurwaardersexploot bestemd voor de aanbestedende overheid moet worden betekend aan </w:t>
      </w:r>
      <w:r w:rsidR="00275658">
        <w:rPr>
          <w:rFonts w:ascii="FlandersArtSans-Regular" w:hAnsi="FlandersArtSans-Regular" w:cs="Arial"/>
          <w:sz w:val="22"/>
          <w:szCs w:val="22"/>
        </w:rPr>
        <w:t>…</w:t>
      </w:r>
    </w:p>
    <w:p w14:paraId="1B25B71F" w14:textId="77777777" w:rsidR="00A26624" w:rsidRPr="0054021F" w:rsidRDefault="00A26624" w:rsidP="00A26624">
      <w:pPr>
        <w:pStyle w:val="Voetnoottekst"/>
        <w:ind w:left="360"/>
        <w:rPr>
          <w:rFonts w:ascii="FlandersArtSans-Regular" w:hAnsi="FlandersArtSans-Regular" w:cs="Arial"/>
          <w:sz w:val="22"/>
          <w:szCs w:val="22"/>
        </w:rPr>
      </w:pPr>
      <w:r w:rsidRPr="0054021F">
        <w:rPr>
          <w:rFonts w:ascii="FlandersArtSans-Regular" w:hAnsi="FlandersArtSans-Regular" w:cs="Arial"/>
          <w:sz w:val="22"/>
          <w:szCs w:val="22"/>
        </w:rPr>
        <w:t>Het is daarbij onverschillig of het gaat om de betekening van een dagvaarding, gerechtelijke uitspraak of een ander exploot.</w:t>
      </w:r>
    </w:p>
    <w:p w14:paraId="1B25B720" w14:textId="77777777" w:rsidR="0004048F" w:rsidRPr="0054021F" w:rsidRDefault="0004048F" w:rsidP="0004048F">
      <w:pPr>
        <w:pStyle w:val="Voetnoottekst"/>
        <w:rPr>
          <w:rFonts w:ascii="FlandersArtSans-Regular" w:hAnsi="FlandersArtSans-Regular" w:cs="Arial"/>
          <w:sz w:val="22"/>
          <w:szCs w:val="22"/>
        </w:rPr>
      </w:pPr>
    </w:p>
    <w:p w14:paraId="1B25B721" w14:textId="77777777" w:rsidR="0004048F" w:rsidRPr="0054021F" w:rsidRDefault="0004048F" w:rsidP="0004048F">
      <w:pPr>
        <w:pStyle w:val="Kop2"/>
        <w:numPr>
          <w:ilvl w:val="0"/>
          <w:numId w:val="0"/>
        </w:numPr>
        <w:ind w:left="576" w:hanging="576"/>
      </w:pPr>
      <w:bookmarkStart w:id="23" w:name="_Toc351043040"/>
      <w:bookmarkStart w:id="24" w:name="_Toc353366973"/>
      <w:bookmarkStart w:id="25" w:name="_Toc353367329"/>
      <w:bookmarkStart w:id="26" w:name="_Toc433791291"/>
      <w:bookmarkStart w:id="27" w:name="_Toc433791427"/>
      <w:bookmarkStart w:id="28" w:name="_Toc434325126"/>
      <w:bookmarkStart w:id="29" w:name="_Toc434486149"/>
      <w:bookmarkStart w:id="30" w:name="_Toc8287921"/>
      <w:bookmarkStart w:id="31" w:name="_Toc22722195"/>
      <w:r>
        <w:t>I.3.</w:t>
      </w:r>
      <w:r>
        <w:tab/>
      </w:r>
      <w:r w:rsidRPr="0054021F">
        <w:t>VOORWERP EN CLASSIFICATIE OPDRACHT</w:t>
      </w:r>
      <w:bookmarkEnd w:id="23"/>
      <w:bookmarkEnd w:id="24"/>
      <w:bookmarkEnd w:id="25"/>
      <w:bookmarkEnd w:id="26"/>
      <w:bookmarkEnd w:id="27"/>
      <w:bookmarkEnd w:id="28"/>
      <w:bookmarkEnd w:id="29"/>
      <w:bookmarkEnd w:id="30"/>
      <w:bookmarkEnd w:id="31"/>
    </w:p>
    <w:p w14:paraId="1B25B722" w14:textId="234AE1E8" w:rsidR="00275658" w:rsidRPr="005A533B" w:rsidRDefault="00F10F70" w:rsidP="00275658">
      <w:pPr>
        <w:rPr>
          <w:rFonts w:ascii="FlandersArtSans-Regular" w:hAnsi="FlandersArtSans-Regular" w:cs="Arial"/>
        </w:rPr>
      </w:pPr>
      <w:r w:rsidRPr="005A533B">
        <w:rPr>
          <w:rFonts w:ascii="FlandersArtSans-Regular" w:hAnsi="FlandersArtSans-Regular" w:cs="Arial"/>
        </w:rPr>
        <w:t xml:space="preserve">…………………... </w:t>
      </w:r>
      <w:r w:rsidR="00275658" w:rsidRPr="005A533B">
        <w:rPr>
          <w:rFonts w:ascii="FlandersArtSans-Regular" w:hAnsi="FlandersArtSans-Regular" w:cs="Arial"/>
        </w:rPr>
        <w:t xml:space="preserve">is een rechtspersoon in de zin van </w:t>
      </w:r>
      <w:r w:rsidR="009A7630">
        <w:t xml:space="preserve">artikel 3 §1 en §2, artikel 4, artikel 5 en artikel 6 van </w:t>
      </w:r>
      <w:r w:rsidR="000108F9">
        <w:t xml:space="preserve">het </w:t>
      </w:r>
      <w:r w:rsidR="009A7630">
        <w:t>decreet houdende de Vlaamse Codex Overheidsfinanciën</w:t>
      </w:r>
      <w:r w:rsidR="006B43F5">
        <w:t xml:space="preserve"> van 29 maart 2019</w:t>
      </w:r>
      <w:r w:rsidR="00B7128B">
        <w:rPr>
          <w:rFonts w:ascii="FlandersArtSans-Regular" w:hAnsi="FlandersArtSans-Regular" w:cs="Arial"/>
        </w:rPr>
        <w:t xml:space="preserve"> </w:t>
      </w:r>
      <w:r w:rsidR="000108F9">
        <w:rPr>
          <w:rFonts w:ascii="FlandersArtSans-Regular" w:hAnsi="FlandersArtSans-Regular" w:cs="Arial"/>
        </w:rPr>
        <w:t>(hierna ‘VCO’ )</w:t>
      </w:r>
      <w:r w:rsidR="00633A70">
        <w:rPr>
          <w:rFonts w:ascii="FlandersArtSans-Regular" w:hAnsi="FlandersArtSans-Regular" w:cs="Arial"/>
        </w:rPr>
        <w:t xml:space="preserve"> </w:t>
      </w:r>
      <w:r w:rsidR="00275658" w:rsidRPr="005A533B">
        <w:rPr>
          <w:rFonts w:ascii="FlandersArtSans-Regular" w:hAnsi="FlandersArtSans-Regular" w:cs="Arial"/>
        </w:rPr>
        <w:t xml:space="preserve">die overeenkomstig </w:t>
      </w:r>
      <w:r w:rsidR="009A7630">
        <w:rPr>
          <w:rFonts w:ascii="FlandersArtSans-Regular" w:hAnsi="FlandersArtSans-Regular" w:cs="Arial"/>
        </w:rPr>
        <w:t xml:space="preserve">artikel 55 tot en met 57 </w:t>
      </w:r>
      <w:r w:rsidR="000108F9">
        <w:rPr>
          <w:rFonts w:ascii="FlandersArtSans-Regular" w:hAnsi="FlandersArtSans-Regular" w:cs="Arial"/>
        </w:rPr>
        <w:t xml:space="preserve">VCO </w:t>
      </w:r>
      <w:r w:rsidR="00275658" w:rsidRPr="005A533B">
        <w:rPr>
          <w:rFonts w:ascii="FlandersArtSans-Regular" w:hAnsi="FlandersArtSans-Regular" w:cs="Arial"/>
        </w:rPr>
        <w:t>een bedrijfsrevisor moet aanstellen</w:t>
      </w:r>
      <w:r w:rsidR="00610262">
        <w:rPr>
          <w:rFonts w:ascii="FlandersArtSans-Regular" w:hAnsi="FlandersArtSans-Regular" w:cs="Arial"/>
        </w:rPr>
        <w:t>.</w:t>
      </w:r>
      <w:r w:rsidR="00275658" w:rsidRPr="005A533B">
        <w:rPr>
          <w:rFonts w:ascii="FlandersArtSans-Regular" w:hAnsi="FlandersArtSans-Regular" w:cs="Arial"/>
        </w:rPr>
        <w:t xml:space="preserve"> </w:t>
      </w:r>
    </w:p>
    <w:p w14:paraId="077B4F5A" w14:textId="77777777" w:rsidR="003749A0" w:rsidRPr="005A533B" w:rsidRDefault="003749A0" w:rsidP="00275658">
      <w:pPr>
        <w:rPr>
          <w:rFonts w:ascii="FlandersArtSans-Regular" w:hAnsi="FlandersArtSans-Regular" w:cs="Arial"/>
        </w:rPr>
      </w:pPr>
    </w:p>
    <w:p w14:paraId="1B25B724" w14:textId="683B3722" w:rsidR="00275658" w:rsidRPr="005A533B" w:rsidRDefault="00275658" w:rsidP="00275658">
      <w:pPr>
        <w:rPr>
          <w:rFonts w:ascii="FlandersArtSans-Regular" w:hAnsi="FlandersArtSans-Regular" w:cs="Arial"/>
        </w:rPr>
      </w:pPr>
      <w:r w:rsidRPr="005A533B">
        <w:rPr>
          <w:rFonts w:ascii="FlandersArtSans-Regular" w:hAnsi="FlandersArtSans-Regular" w:cs="Arial"/>
        </w:rPr>
        <w:t xml:space="preserve">Deze opdracht heeft als voorwerp de aanstelling van een bedrijfsrevisor die overeenkomstig </w:t>
      </w:r>
      <w:r w:rsidR="0054002E">
        <w:rPr>
          <w:rFonts w:ascii="FlandersArtSans-Regular" w:hAnsi="FlandersArtSans-Regular" w:cs="Arial"/>
        </w:rPr>
        <w:t xml:space="preserve">artikel 55 tot en met 57 </w:t>
      </w:r>
      <w:r w:rsidR="00633A70">
        <w:t xml:space="preserve">VCO </w:t>
      </w:r>
      <w:r w:rsidRPr="005A533B">
        <w:rPr>
          <w:rFonts w:ascii="FlandersArtSans-Regular" w:hAnsi="FlandersArtSans-Regular" w:cs="Arial"/>
        </w:rPr>
        <w:t xml:space="preserve">moet instaan voor de controle en de certificering van de jaarrekeningen. Deze opdracht heeft </w:t>
      </w:r>
      <w:r w:rsidRPr="001112CE">
        <w:rPr>
          <w:rFonts w:ascii="FlandersArtSans-Regular" w:hAnsi="FlandersArtSans-Regular" w:cs="Arial"/>
        </w:rPr>
        <w:t xml:space="preserve">betrekking op </w:t>
      </w:r>
      <w:r w:rsidR="001112CE" w:rsidRPr="001112CE">
        <w:rPr>
          <w:rFonts w:ascii="FlandersArtSans-Regular" w:hAnsi="FlandersArtSans-Regular" w:cs="Arial"/>
        </w:rPr>
        <w:t xml:space="preserve">de </w:t>
      </w:r>
      <w:r w:rsidR="00A50206" w:rsidRPr="001112CE">
        <w:rPr>
          <w:rFonts w:ascii="FlandersArtSans-Regular" w:hAnsi="FlandersArtSans-Regular" w:cs="Arial"/>
        </w:rPr>
        <w:t xml:space="preserve">controle </w:t>
      </w:r>
      <w:r w:rsidR="001112CE" w:rsidRPr="001112CE">
        <w:rPr>
          <w:rFonts w:ascii="FlandersArtSans-Regular" w:hAnsi="FlandersArtSans-Regular" w:cs="Arial"/>
        </w:rPr>
        <w:t>en de certifi</w:t>
      </w:r>
      <w:r w:rsidR="001112CE">
        <w:rPr>
          <w:rFonts w:ascii="FlandersArtSans-Regular" w:hAnsi="FlandersArtSans-Regular" w:cs="Arial"/>
        </w:rPr>
        <w:t>cering</w:t>
      </w:r>
      <w:r w:rsidR="001112CE" w:rsidRPr="001112CE">
        <w:rPr>
          <w:rFonts w:ascii="FlandersArtSans-Regular" w:hAnsi="FlandersArtSans-Regular" w:cs="Arial"/>
        </w:rPr>
        <w:t xml:space="preserve"> </w:t>
      </w:r>
      <w:r w:rsidR="00A50206" w:rsidRPr="001112CE">
        <w:rPr>
          <w:rFonts w:ascii="FlandersArtSans-Regular" w:hAnsi="FlandersArtSans-Regular" w:cs="Arial"/>
        </w:rPr>
        <w:t xml:space="preserve">over </w:t>
      </w:r>
      <w:r w:rsidR="00544C45">
        <w:rPr>
          <w:rFonts w:ascii="FlandersArtSans-Regular" w:hAnsi="FlandersArtSans-Regular" w:cs="Arial"/>
        </w:rPr>
        <w:t>de boekjaren x, x+1 en x</w:t>
      </w:r>
      <w:r w:rsidR="00197731">
        <w:rPr>
          <w:rFonts w:ascii="FlandersArtSans-Regular" w:hAnsi="FlandersArtSans-Regular" w:cs="Arial"/>
        </w:rPr>
        <w:t>+</w:t>
      </w:r>
      <w:r w:rsidRPr="001112CE">
        <w:rPr>
          <w:rFonts w:ascii="FlandersArtSans-Regular" w:hAnsi="FlandersArtSans-Regular" w:cs="Arial"/>
        </w:rPr>
        <w:t>2</w:t>
      </w:r>
      <w:r w:rsidR="001112CE">
        <w:rPr>
          <w:rFonts w:ascii="FlandersArtSans-Regular" w:hAnsi="FlandersArtSans-Regular" w:cs="Arial"/>
        </w:rPr>
        <w:t xml:space="preserve">.  </w:t>
      </w:r>
      <w:r w:rsidRPr="001112CE">
        <w:rPr>
          <w:rFonts w:ascii="FlandersArtSans-Regular" w:hAnsi="FlandersArtSans-Regular" w:cs="Arial"/>
        </w:rPr>
        <w:t>Een</w:t>
      </w:r>
      <w:r w:rsidRPr="005A533B">
        <w:rPr>
          <w:rFonts w:ascii="FlandersArtSans-Regular" w:hAnsi="FlandersArtSans-Regular" w:cs="Arial"/>
        </w:rPr>
        <w:t xml:space="preserve"> meer uitgebreide beschrijving van de opdracht vindt u onder ‘III. TECHNISCHE VOORSCHRIFTEN’.</w:t>
      </w:r>
    </w:p>
    <w:p w14:paraId="54A651AE" w14:textId="77777777" w:rsidR="003749A0" w:rsidRPr="00C55A3C" w:rsidRDefault="003749A0" w:rsidP="00C55A3C">
      <w:pPr>
        <w:rPr>
          <w:rFonts w:ascii="FlandersArtSans-Regular" w:hAnsi="FlandersArtSans-Regular"/>
        </w:rPr>
      </w:pPr>
    </w:p>
    <w:p w14:paraId="1B25B725" w14:textId="66EE612D" w:rsidR="00A714BC" w:rsidRPr="00557CE2" w:rsidRDefault="00D43552" w:rsidP="00275658">
      <w:pPr>
        <w:rPr>
          <w:rFonts w:ascii="FlandersArtSans-Regular" w:hAnsi="FlandersArtSans-Regular" w:cs="Arial"/>
        </w:rPr>
      </w:pPr>
      <w:r w:rsidRPr="00C55A3C">
        <w:rPr>
          <w:rFonts w:ascii="FlandersArtSans-Regular" w:hAnsi="FlandersArtSans-Regular"/>
        </w:rPr>
        <w:t xml:space="preserve">De </w:t>
      </w:r>
      <w:r w:rsidRPr="00557CE2">
        <w:rPr>
          <w:rFonts w:ascii="FlandersArtSans-Regular" w:hAnsi="FlandersArtSans-Regular" w:cs="Arial"/>
        </w:rPr>
        <w:t>opdracht van de bedrijfsrevisor kan</w:t>
      </w:r>
      <w:r w:rsidR="00A714BC" w:rsidRPr="00557CE2">
        <w:rPr>
          <w:rFonts w:ascii="FlandersArtSans-Regular" w:hAnsi="FlandersArtSans-Regular" w:cs="Arial"/>
        </w:rPr>
        <w:t xml:space="preserve"> uit 2 delen bestaan:</w:t>
      </w:r>
    </w:p>
    <w:p w14:paraId="1B25B726" w14:textId="69A15225" w:rsidR="00A714BC" w:rsidRPr="00557CE2" w:rsidRDefault="00A714BC" w:rsidP="00A714BC">
      <w:pPr>
        <w:numPr>
          <w:ilvl w:val="0"/>
          <w:numId w:val="39"/>
        </w:numPr>
        <w:rPr>
          <w:rFonts w:ascii="FlandersArtSans-Regular" w:hAnsi="FlandersArtSans-Regular" w:cs="Arial"/>
        </w:rPr>
      </w:pPr>
      <w:r w:rsidRPr="00557CE2">
        <w:rPr>
          <w:rFonts w:ascii="FlandersArtSans-Regular" w:hAnsi="FlandersArtSans-Regular" w:cs="Arial"/>
        </w:rPr>
        <w:t xml:space="preserve">Verplicht </w:t>
      </w:r>
      <w:r w:rsidR="00C37CA4" w:rsidRPr="00557CE2">
        <w:rPr>
          <w:rFonts w:ascii="FlandersArtSans-Regular" w:hAnsi="FlandersArtSans-Regular" w:cs="Arial"/>
        </w:rPr>
        <w:t>deel</w:t>
      </w:r>
    </w:p>
    <w:p w14:paraId="35259FA2" w14:textId="7F6C3423" w:rsidR="00F34758" w:rsidRPr="00557CE2" w:rsidRDefault="00A714BC" w:rsidP="00557CE2">
      <w:pPr>
        <w:pStyle w:val="Lijstalinea"/>
        <w:numPr>
          <w:ilvl w:val="0"/>
          <w:numId w:val="39"/>
        </w:numPr>
        <w:tabs>
          <w:tab w:val="left" w:pos="0"/>
        </w:tabs>
        <w:rPr>
          <w:rFonts w:ascii="FlandersArtSans-Regular" w:hAnsi="FlandersArtSans-Regular" w:cs="Arial"/>
        </w:rPr>
      </w:pPr>
      <w:r w:rsidRPr="00557CE2">
        <w:rPr>
          <w:rFonts w:ascii="FlandersArtSans-Regular" w:hAnsi="FlandersArtSans-Regular" w:cs="Arial"/>
        </w:rPr>
        <w:t xml:space="preserve">Optioneel deel: </w:t>
      </w:r>
      <w:r w:rsidR="00F34758" w:rsidRPr="00557CE2">
        <w:rPr>
          <w:rFonts w:ascii="FlandersArtSans-Regular" w:hAnsi="FlandersArtSans-Regular" w:cs="Arial"/>
        </w:rPr>
        <w:t>bijkomend aan de verplichte taken kunnen er bijkomende taken opgenomen worden die de opdrachtnemer moet uitvoeren</w:t>
      </w:r>
      <w:r w:rsidR="00F26D14">
        <w:rPr>
          <w:rFonts w:ascii="FlandersArtSans-Regular" w:hAnsi="FlandersArtSans-Regular" w:cs="Arial"/>
        </w:rPr>
        <w:t xml:space="preserve"> </w:t>
      </w:r>
      <w:r w:rsidR="00F34758" w:rsidRPr="00557CE2">
        <w:rPr>
          <w:rFonts w:ascii="FlandersArtSans-Regular" w:hAnsi="FlandersArtSans-Regular" w:cs="Arial"/>
        </w:rPr>
        <w:t>(Deel III punt 2)</w:t>
      </w:r>
    </w:p>
    <w:p w14:paraId="1B25B728" w14:textId="61C20421" w:rsidR="00275658" w:rsidRDefault="00275658" w:rsidP="00A714BC">
      <w:pPr>
        <w:ind w:left="720"/>
        <w:rPr>
          <w:rFonts w:ascii="FlandersArtSans-Regular" w:hAnsi="FlandersArtSans-Regular" w:cs="Arial"/>
        </w:rPr>
      </w:pPr>
    </w:p>
    <w:p w14:paraId="1B25B729" w14:textId="77777777" w:rsidR="00275658" w:rsidRDefault="00275658" w:rsidP="00275658">
      <w:pPr>
        <w:rPr>
          <w:rFonts w:ascii="Arial" w:hAnsi="Arial" w:cs="Arial"/>
        </w:rPr>
      </w:pPr>
      <w:r w:rsidRPr="005A533B">
        <w:rPr>
          <w:rFonts w:ascii="FlandersArtSans-Regular" w:hAnsi="FlandersArtSans-Regular" w:cs="Arial"/>
        </w:rPr>
        <w:t>CPV-code: 79200000-6 (Boekhoudkundige, audit- en fiscale diensten</w:t>
      </w:r>
      <w:r>
        <w:rPr>
          <w:rFonts w:ascii="Arial" w:hAnsi="Arial" w:cs="Arial"/>
        </w:rPr>
        <w:t>)</w:t>
      </w:r>
    </w:p>
    <w:p w14:paraId="1B25B72A" w14:textId="77777777" w:rsidR="0004048F" w:rsidRPr="0054021F" w:rsidRDefault="0004048F" w:rsidP="0004048F">
      <w:pPr>
        <w:rPr>
          <w:rFonts w:ascii="FlandersArtSans-Regular" w:hAnsi="FlandersArtSans-Regular" w:cs="Arial"/>
        </w:rPr>
      </w:pPr>
    </w:p>
    <w:p w14:paraId="1B25B72B" w14:textId="77777777" w:rsidR="00093AE5" w:rsidRDefault="0004048F" w:rsidP="00093AE5">
      <w:pPr>
        <w:rPr>
          <w:rFonts w:ascii="FlandersArtSans-Regular" w:hAnsi="FlandersArtSans-Regular" w:cs="Arial"/>
        </w:rPr>
      </w:pPr>
      <w:r w:rsidRPr="0054021F">
        <w:rPr>
          <w:rFonts w:ascii="FlandersArtSans-Regular" w:hAnsi="FlandersArtSans-Regular" w:cs="Arial"/>
        </w:rPr>
        <w:t xml:space="preserve">Deze opdracht is een opdracht voor diensten in de zin van </w:t>
      </w:r>
      <w:r w:rsidR="00093AE5" w:rsidRPr="00C16668">
        <w:rPr>
          <w:rFonts w:ascii="FlandersArtSans-Regular" w:hAnsi="FlandersArtSans-Regular" w:cs="Arial"/>
        </w:rPr>
        <w:t>art. 2, 21° van de Wet inzake overheidsopdrachten van 17 juni 2016</w:t>
      </w:r>
      <w:r w:rsidR="00093AE5">
        <w:rPr>
          <w:rFonts w:ascii="FlandersArtSans-Regular" w:hAnsi="FlandersArtSans-Regular" w:cs="Arial"/>
        </w:rPr>
        <w:t>.</w:t>
      </w:r>
    </w:p>
    <w:p w14:paraId="1B25B72C" w14:textId="77777777" w:rsidR="0004048F" w:rsidRDefault="0004048F" w:rsidP="0004048F">
      <w:pPr>
        <w:rPr>
          <w:rFonts w:ascii="FlandersArtSans-Regular" w:hAnsi="FlandersArtSans-Regular" w:cs="Arial"/>
        </w:rPr>
      </w:pPr>
    </w:p>
    <w:p w14:paraId="1B25B72D" w14:textId="0B7F8B52" w:rsidR="001112CE" w:rsidRPr="005A533B" w:rsidRDefault="001112CE" w:rsidP="001112CE">
      <w:pPr>
        <w:rPr>
          <w:rFonts w:ascii="FlandersArtSans-Regular" w:hAnsi="FlandersArtSans-Regular" w:cs="Arial"/>
        </w:rPr>
      </w:pPr>
      <w:r w:rsidRPr="005A533B">
        <w:rPr>
          <w:rFonts w:ascii="FlandersArtSans-Regular" w:hAnsi="FlandersArtSans-Regular" w:cs="Arial"/>
        </w:rPr>
        <w:t xml:space="preserve">Omwille van </w:t>
      </w:r>
      <w:r w:rsidR="00633A70">
        <w:rPr>
          <w:rFonts w:ascii="FlandersArtSans-Regular" w:hAnsi="FlandersArtSans-Regular" w:cs="Arial"/>
        </w:rPr>
        <w:t xml:space="preserve">de beperkingen opgelegd in </w:t>
      </w:r>
      <w:r w:rsidR="008255A1">
        <w:rPr>
          <w:rFonts w:ascii="FlandersArtSans-Regular" w:hAnsi="FlandersArtSans-Regular" w:cs="Arial"/>
        </w:rPr>
        <w:t xml:space="preserve">artikel 55 tot en met 57 </w:t>
      </w:r>
      <w:r w:rsidR="00633A70">
        <w:t xml:space="preserve">VCO </w:t>
      </w:r>
      <w:r w:rsidRPr="005A533B">
        <w:rPr>
          <w:rFonts w:ascii="FlandersArtSans-Regular" w:hAnsi="FlandersArtSans-Regular" w:cs="Arial"/>
        </w:rPr>
        <w:t>is deze opdracht strikt voorbehouden aan de bedrijfsrevisoren</w:t>
      </w:r>
      <w:r w:rsidR="00633A70">
        <w:rPr>
          <w:rFonts w:ascii="FlandersArtSans-Regular" w:hAnsi="FlandersArtSans-Regular" w:cs="Arial"/>
        </w:rPr>
        <w:t xml:space="preserve">. Zij kunnen slechts geldig uit eigen naam, dan wil in naam van het </w:t>
      </w:r>
      <w:r w:rsidRPr="005A533B">
        <w:rPr>
          <w:rFonts w:ascii="FlandersArtSans-Regular" w:hAnsi="FlandersArtSans-Regular" w:cs="Arial"/>
        </w:rPr>
        <w:t>bedrijfsrevisorenkantoor</w:t>
      </w:r>
      <w:r w:rsidR="00633A70">
        <w:rPr>
          <w:rFonts w:ascii="FlandersArtSans-Regular" w:hAnsi="FlandersArtSans-Regular" w:cs="Arial"/>
        </w:rPr>
        <w:t xml:space="preserve"> inschrijven op deze opdracht. In </w:t>
      </w:r>
      <w:r w:rsidRPr="005A533B">
        <w:rPr>
          <w:rFonts w:ascii="FlandersArtSans-Regular" w:hAnsi="FlandersArtSans-Regular" w:cs="Arial"/>
        </w:rPr>
        <w:t xml:space="preserve">het laatste geval </w:t>
      </w:r>
      <w:r w:rsidR="00633A70">
        <w:rPr>
          <w:rFonts w:ascii="FlandersArtSans-Regular" w:hAnsi="FlandersArtSans-Regular" w:cs="Arial"/>
        </w:rPr>
        <w:t>moet</w:t>
      </w:r>
      <w:r w:rsidRPr="005A533B">
        <w:rPr>
          <w:rFonts w:ascii="FlandersArtSans-Regular" w:hAnsi="FlandersArtSans-Regular" w:cs="Arial"/>
        </w:rPr>
        <w:t xml:space="preserve"> het kantoor een vaste vertegenwoordiger aanduiden die de hoedanigheid van bedrijfsrevisor heeft.</w:t>
      </w:r>
    </w:p>
    <w:p w14:paraId="1B25B72E" w14:textId="77777777" w:rsidR="001112CE" w:rsidRPr="0054021F" w:rsidRDefault="001112CE" w:rsidP="0004048F">
      <w:pPr>
        <w:rPr>
          <w:rFonts w:ascii="FlandersArtSans-Regular" w:hAnsi="FlandersArtSans-Regular" w:cs="Arial"/>
        </w:rPr>
      </w:pPr>
    </w:p>
    <w:p w14:paraId="1B25B72F" w14:textId="77777777" w:rsidR="0004048F" w:rsidRPr="0054021F" w:rsidRDefault="0004048F" w:rsidP="0004048F">
      <w:pPr>
        <w:pStyle w:val="Kop2"/>
        <w:numPr>
          <w:ilvl w:val="0"/>
          <w:numId w:val="0"/>
        </w:numPr>
        <w:ind w:left="576" w:hanging="576"/>
      </w:pPr>
      <w:bookmarkStart w:id="32" w:name="_Toc351043041"/>
      <w:bookmarkStart w:id="33" w:name="_Toc353366974"/>
      <w:bookmarkStart w:id="34" w:name="_Toc353367330"/>
      <w:bookmarkStart w:id="35" w:name="_Toc433791292"/>
      <w:bookmarkStart w:id="36" w:name="_Toc433791428"/>
      <w:bookmarkStart w:id="37" w:name="_Toc434325127"/>
      <w:bookmarkStart w:id="38" w:name="_Toc434486150"/>
      <w:bookmarkStart w:id="39" w:name="_Toc8287922"/>
      <w:bookmarkStart w:id="40" w:name="_Toc22722196"/>
      <w:r>
        <w:t>I.4.</w:t>
      </w:r>
      <w:r>
        <w:tab/>
      </w:r>
      <w:r w:rsidR="00932393">
        <w:t>PLAATSI</w:t>
      </w:r>
      <w:r w:rsidRPr="0054021F">
        <w:t>NGSWIJZE</w:t>
      </w:r>
      <w:bookmarkEnd w:id="32"/>
      <w:bookmarkEnd w:id="33"/>
      <w:bookmarkEnd w:id="34"/>
      <w:bookmarkEnd w:id="35"/>
      <w:bookmarkEnd w:id="36"/>
      <w:bookmarkEnd w:id="37"/>
      <w:bookmarkEnd w:id="38"/>
      <w:bookmarkEnd w:id="39"/>
      <w:bookmarkEnd w:id="40"/>
    </w:p>
    <w:p w14:paraId="1B25B730" w14:textId="77777777" w:rsidR="0004048F" w:rsidRDefault="0004048F" w:rsidP="0004048F">
      <w:pPr>
        <w:rPr>
          <w:rFonts w:ascii="FlandersArtSans-Regular" w:hAnsi="FlandersArtSans-Regular" w:cs="Arial"/>
        </w:rPr>
      </w:pPr>
      <w:r w:rsidRPr="00101418">
        <w:rPr>
          <w:rFonts w:ascii="FlandersArtSans-Regular" w:hAnsi="FlandersArtSans-Regular" w:cs="Arial"/>
        </w:rPr>
        <w:t xml:space="preserve">De gunning van deze opdracht gebeurt via </w:t>
      </w:r>
      <w:r w:rsidR="00101418" w:rsidRPr="00101418">
        <w:rPr>
          <w:rFonts w:ascii="FlandersArtSans-Regular" w:hAnsi="FlandersArtSans-Regular" w:cs="Arial"/>
        </w:rPr>
        <w:t xml:space="preserve">onderhandelingsprocedure zonder voorafgaande bekendmaking, op basis van artikel </w:t>
      </w:r>
      <w:r w:rsidR="00043126">
        <w:rPr>
          <w:rFonts w:ascii="FlandersArtSans-Regular" w:hAnsi="FlandersArtSans-Regular" w:cs="Arial"/>
        </w:rPr>
        <w:t>42</w:t>
      </w:r>
      <w:r w:rsidR="00101418" w:rsidRPr="00101418">
        <w:rPr>
          <w:rFonts w:ascii="FlandersArtSans-Regular" w:hAnsi="FlandersArtSans-Regular" w:cs="Arial"/>
        </w:rPr>
        <w:t>, § 1</w:t>
      </w:r>
      <w:r w:rsidR="00B9698E">
        <w:rPr>
          <w:rFonts w:ascii="FlandersArtSans-Regular" w:hAnsi="FlandersArtSans-Regular" w:cs="Arial"/>
        </w:rPr>
        <w:t xml:space="preserve">, 1°, a), </w:t>
      </w:r>
      <w:r w:rsidR="00043126">
        <w:rPr>
          <w:rFonts w:ascii="FlandersArtSans-Regular" w:hAnsi="FlandersArtSans-Regular" w:cs="Arial"/>
        </w:rPr>
        <w:t xml:space="preserve">van de </w:t>
      </w:r>
      <w:r w:rsidR="00043126" w:rsidRPr="00C16668">
        <w:rPr>
          <w:rFonts w:ascii="FlandersArtSans-Regular" w:hAnsi="FlandersArtSans-Regular" w:cs="Arial"/>
        </w:rPr>
        <w:t>Wet inzake overheidsopdrachten van 17 juni 2016</w:t>
      </w:r>
      <w:r w:rsidR="00101418" w:rsidRPr="00101418">
        <w:rPr>
          <w:rFonts w:ascii="FlandersArtSans-Regular" w:hAnsi="FlandersArtSans-Regular" w:cs="Arial"/>
        </w:rPr>
        <w:t>.</w:t>
      </w:r>
    </w:p>
    <w:p w14:paraId="1B25B731" w14:textId="77777777" w:rsidR="0004048F" w:rsidRDefault="0004048F" w:rsidP="0004048F">
      <w:pPr>
        <w:rPr>
          <w:rFonts w:ascii="FlandersArtSans-Regular" w:hAnsi="FlandersArtSans-Regular" w:cs="Arial"/>
        </w:rPr>
      </w:pPr>
    </w:p>
    <w:p w14:paraId="1B25B732" w14:textId="171DBE5D" w:rsidR="002D78D4" w:rsidRDefault="002D78D4" w:rsidP="002D78D4">
      <w:pPr>
        <w:rPr>
          <w:rFonts w:ascii="FlandersArtSans-Regular" w:hAnsi="FlandersArtSans-Regular" w:cs="Arial"/>
        </w:rPr>
      </w:pPr>
      <w:r w:rsidRPr="008475C4">
        <w:rPr>
          <w:rFonts w:ascii="FlandersArtSans-Regular" w:hAnsi="FlandersArtSans-Regular" w:cs="Arial"/>
        </w:rPr>
        <w:t>De economisch meest voordelige offerte wordt vastgesteld op basis van de beste prijs-kwaliteitsverhouding, die bepaald wordt op basis van de gunningscr</w:t>
      </w:r>
      <w:r w:rsidR="00197731">
        <w:rPr>
          <w:rFonts w:ascii="FlandersArtSans-Regular" w:hAnsi="FlandersArtSans-Regular" w:cs="Arial"/>
        </w:rPr>
        <w:t>iteria zoals aangegeven in A.5.</w:t>
      </w:r>
    </w:p>
    <w:p w14:paraId="1B25B733" w14:textId="77777777" w:rsidR="002D78D4" w:rsidRPr="0054021F" w:rsidRDefault="002D78D4" w:rsidP="0004048F">
      <w:pPr>
        <w:rPr>
          <w:rFonts w:ascii="FlandersArtSans-Regular" w:hAnsi="FlandersArtSans-Regular" w:cs="Arial"/>
        </w:rPr>
      </w:pPr>
    </w:p>
    <w:p w14:paraId="1B25B734" w14:textId="77777777" w:rsidR="0004048F" w:rsidRPr="0054021F" w:rsidRDefault="0004048F" w:rsidP="0004048F">
      <w:pPr>
        <w:pStyle w:val="Kop2"/>
        <w:numPr>
          <w:ilvl w:val="0"/>
          <w:numId w:val="0"/>
        </w:numPr>
        <w:ind w:left="576" w:hanging="576"/>
      </w:pPr>
      <w:bookmarkStart w:id="41" w:name="_Toc351043042"/>
      <w:bookmarkStart w:id="42" w:name="_Toc353366975"/>
      <w:bookmarkStart w:id="43" w:name="_Toc353367331"/>
      <w:bookmarkStart w:id="44" w:name="_Toc433791293"/>
      <w:bookmarkStart w:id="45" w:name="_Toc433791429"/>
      <w:bookmarkStart w:id="46" w:name="_Toc434325128"/>
      <w:bookmarkStart w:id="47" w:name="_Toc434486151"/>
      <w:bookmarkStart w:id="48" w:name="_Toc8287923"/>
      <w:bookmarkStart w:id="49" w:name="_Toc22722197"/>
      <w:r>
        <w:t>I.5.</w:t>
      </w:r>
      <w:r>
        <w:tab/>
      </w:r>
      <w:r w:rsidRPr="0054021F">
        <w:t>TOEPASSELIJKE WETTELIJKE BEPALINGEN</w:t>
      </w:r>
      <w:bookmarkEnd w:id="41"/>
      <w:bookmarkEnd w:id="42"/>
      <w:bookmarkEnd w:id="43"/>
      <w:bookmarkEnd w:id="44"/>
      <w:bookmarkEnd w:id="45"/>
      <w:bookmarkEnd w:id="46"/>
      <w:bookmarkEnd w:id="47"/>
      <w:bookmarkEnd w:id="48"/>
      <w:bookmarkEnd w:id="49"/>
    </w:p>
    <w:p w14:paraId="1B25B735" w14:textId="4EBB234A" w:rsidR="0004048F" w:rsidRPr="0054021F" w:rsidRDefault="0004048F" w:rsidP="0004048F">
      <w:pPr>
        <w:rPr>
          <w:rFonts w:ascii="FlandersArtSans-Regular" w:hAnsi="FlandersArtSans-Regular" w:cs="Arial"/>
        </w:rPr>
      </w:pPr>
      <w:r w:rsidRPr="0054021F">
        <w:rPr>
          <w:rFonts w:ascii="FlandersArtSans-Regular" w:hAnsi="FlandersArtSans-Regular" w:cs="Arial"/>
        </w:rPr>
        <w:t>Op deze opdracht zijn onder meer toepasselijk:</w:t>
      </w:r>
    </w:p>
    <w:p w14:paraId="1B25B736" w14:textId="77777777" w:rsidR="0004048F" w:rsidRPr="0054021F" w:rsidRDefault="0004048F" w:rsidP="0004048F">
      <w:pPr>
        <w:rPr>
          <w:rFonts w:ascii="FlandersArtSans-Regular" w:hAnsi="FlandersArtSans-Regular" w:cs="Arial"/>
        </w:rPr>
      </w:pPr>
    </w:p>
    <w:p w14:paraId="1B25B737" w14:textId="77777777" w:rsidR="00957C8A" w:rsidRPr="0054021F" w:rsidRDefault="00957C8A" w:rsidP="005A312C">
      <w:pPr>
        <w:numPr>
          <w:ilvl w:val="0"/>
          <w:numId w:val="14"/>
        </w:numPr>
        <w:tabs>
          <w:tab w:val="left" w:pos="142"/>
        </w:tabs>
        <w:contextualSpacing w:val="0"/>
        <w:rPr>
          <w:rFonts w:ascii="FlandersArtSans-Regular" w:hAnsi="FlandersArtSans-Regular" w:cs="Arial"/>
          <w:bCs/>
          <w:lang w:eastAsia="nl-NL"/>
        </w:rPr>
      </w:pPr>
      <w:r w:rsidRPr="0054021F">
        <w:rPr>
          <w:rFonts w:ascii="FlandersArtSans-Regular" w:hAnsi="FlandersArtSans-Regular" w:cs="Arial"/>
        </w:rPr>
        <w:t>W</w:t>
      </w:r>
      <w:r w:rsidRPr="0054021F">
        <w:rPr>
          <w:rFonts w:ascii="FlandersArtSans-Regular" w:hAnsi="FlandersArtSans-Regular" w:cs="Arial"/>
          <w:bCs/>
          <w:lang w:eastAsia="nl-NL"/>
        </w:rPr>
        <w:t xml:space="preserve">et </w:t>
      </w:r>
      <w:r w:rsidRPr="002920B6">
        <w:rPr>
          <w:rFonts w:ascii="FlandersArtSans-Regular" w:hAnsi="FlandersArtSans-Regular" w:cs="Arial"/>
          <w:bCs/>
          <w:lang w:eastAsia="nl-NL"/>
        </w:rPr>
        <w:t>inzake overheidsopdrachten van 17 juni 2016 (hierna: Wet Overheidsopdrachten);</w:t>
      </w:r>
    </w:p>
    <w:p w14:paraId="1B25B738" w14:textId="77777777" w:rsidR="00957C8A" w:rsidRPr="0054021F" w:rsidRDefault="00957C8A" w:rsidP="00957C8A">
      <w:pPr>
        <w:tabs>
          <w:tab w:val="left" w:pos="142"/>
        </w:tabs>
        <w:ind w:left="360"/>
        <w:rPr>
          <w:rFonts w:ascii="FlandersArtSans-Regular" w:hAnsi="FlandersArtSans-Regular" w:cs="Arial"/>
        </w:rPr>
      </w:pPr>
    </w:p>
    <w:p w14:paraId="1B25B739" w14:textId="57BEE20E" w:rsidR="00957C8A" w:rsidRPr="0054021F" w:rsidRDefault="00957C8A" w:rsidP="005A312C">
      <w:pPr>
        <w:numPr>
          <w:ilvl w:val="0"/>
          <w:numId w:val="14"/>
        </w:numPr>
        <w:tabs>
          <w:tab w:val="left" w:pos="142"/>
        </w:tabs>
        <w:contextualSpacing w:val="0"/>
        <w:rPr>
          <w:rFonts w:ascii="FlandersArtSans-Regular" w:hAnsi="FlandersArtSans-Regular" w:cs="Arial"/>
        </w:rPr>
      </w:pPr>
      <w:r w:rsidRPr="0054021F">
        <w:rPr>
          <w:rFonts w:ascii="FlandersArtSans-Regular" w:hAnsi="FlandersArtSans-Regular" w:cs="Arial"/>
          <w:bCs/>
        </w:rPr>
        <w:t>Koninklijk besluit</w:t>
      </w:r>
      <w:r w:rsidRPr="0054021F">
        <w:rPr>
          <w:rFonts w:ascii="FlandersArtSans-Regular" w:hAnsi="FlandersArtSans-Regular" w:cs="Arial"/>
        </w:rPr>
        <w:t xml:space="preserve"> plaatsing overheidsopdrachten </w:t>
      </w:r>
      <w:r w:rsidR="001D5DD4">
        <w:rPr>
          <w:rFonts w:ascii="FlandersArtSans-Regular" w:hAnsi="FlandersArtSans-Regular" w:cs="Arial"/>
        </w:rPr>
        <w:t xml:space="preserve">in de </w:t>
      </w:r>
      <w:r w:rsidRPr="0054021F">
        <w:rPr>
          <w:rFonts w:ascii="FlandersArtSans-Regular" w:hAnsi="FlandersArtSans-Regular" w:cs="Arial"/>
        </w:rPr>
        <w:t xml:space="preserve">klassieke sectoren </w:t>
      </w:r>
      <w:r w:rsidRPr="00E0167C">
        <w:rPr>
          <w:rFonts w:ascii="FlandersArtSans-Regular" w:hAnsi="FlandersArtSans-Regular" w:cs="Arial"/>
        </w:rPr>
        <w:t xml:space="preserve">van </w:t>
      </w:r>
      <w:r w:rsidR="00E0167C">
        <w:rPr>
          <w:rFonts w:ascii="FlandersArtSans-Regular" w:hAnsi="FlandersArtSans-Regular" w:cs="Arial"/>
        </w:rPr>
        <w:t>18 april 2017</w:t>
      </w:r>
      <w:r w:rsidRPr="0054021F">
        <w:rPr>
          <w:rFonts w:ascii="FlandersArtSans-Regular" w:hAnsi="FlandersArtSans-Regular" w:cs="Arial"/>
        </w:rPr>
        <w:t xml:space="preserve"> (hierna: KB Plaatsing);</w:t>
      </w:r>
      <w:r w:rsidRPr="0054021F">
        <w:rPr>
          <w:rFonts w:ascii="FlandersArtSans-Regular" w:hAnsi="FlandersArtSans-Regular" w:cs="Arial"/>
        </w:rPr>
        <w:br/>
      </w:r>
    </w:p>
    <w:p w14:paraId="1B25B73A" w14:textId="77777777" w:rsidR="00957C8A" w:rsidRPr="0054021F" w:rsidRDefault="00957C8A" w:rsidP="005A312C">
      <w:pPr>
        <w:numPr>
          <w:ilvl w:val="0"/>
          <w:numId w:val="14"/>
        </w:numPr>
        <w:tabs>
          <w:tab w:val="left" w:pos="142"/>
        </w:tabs>
        <w:contextualSpacing w:val="0"/>
        <w:rPr>
          <w:rFonts w:ascii="FlandersArtSans-Regular" w:hAnsi="FlandersArtSans-Regular" w:cs="Arial"/>
        </w:rPr>
      </w:pPr>
      <w:r w:rsidRPr="0054021F">
        <w:rPr>
          <w:rFonts w:ascii="FlandersArtSans-Regular" w:hAnsi="FlandersArtSans-Regular" w:cs="Arial"/>
          <w:bCs/>
        </w:rPr>
        <w:t>Koninklijk besluit tot bepaling van de algemene uitvoeringsregels van de overheidsopdrachten van 14 januari 2013 (hierna: KB Uitvoering)</w:t>
      </w:r>
      <w:r w:rsidRPr="0054021F">
        <w:rPr>
          <w:rFonts w:ascii="FlandersArtSans-Regular" w:hAnsi="FlandersArtSans-Regular" w:cs="Arial"/>
        </w:rPr>
        <w:t>;</w:t>
      </w:r>
      <w:r w:rsidRPr="0054021F">
        <w:rPr>
          <w:rFonts w:ascii="FlandersArtSans-Regular" w:hAnsi="FlandersArtSans-Regular" w:cs="Arial"/>
        </w:rPr>
        <w:br/>
      </w:r>
    </w:p>
    <w:p w14:paraId="1B25B73B" w14:textId="77777777" w:rsidR="00957C8A" w:rsidRPr="0054021F" w:rsidRDefault="00957C8A" w:rsidP="005A312C">
      <w:pPr>
        <w:numPr>
          <w:ilvl w:val="0"/>
          <w:numId w:val="14"/>
        </w:numPr>
        <w:tabs>
          <w:tab w:val="left" w:pos="142"/>
        </w:tabs>
        <w:contextualSpacing w:val="0"/>
        <w:rPr>
          <w:rFonts w:ascii="FlandersArtSans-Regular" w:hAnsi="FlandersArtSans-Regular" w:cs="Arial"/>
        </w:rPr>
      </w:pPr>
      <w:r w:rsidRPr="0054021F">
        <w:rPr>
          <w:rFonts w:ascii="FlandersArtSans-Regular" w:hAnsi="FlandersArtSans-Regular" w:cs="Arial"/>
        </w:rPr>
        <w:t>Wet betreffende de motivering, de informatie en de rechtsmidde</w:t>
      </w:r>
      <w:r w:rsidR="00BE7351">
        <w:rPr>
          <w:rFonts w:ascii="FlandersArtSans-Regular" w:hAnsi="FlandersArtSans-Regular" w:cs="Arial"/>
        </w:rPr>
        <w:t xml:space="preserve">len inzake overheidsopdrachten, </w:t>
      </w:r>
      <w:r w:rsidRPr="0054021F">
        <w:rPr>
          <w:rFonts w:ascii="FlandersArtSans-Regular" w:hAnsi="FlandersArtSans-Regular" w:cs="Arial"/>
        </w:rPr>
        <w:t>bepaalde opdrachten voor werken, leveringen en diensten</w:t>
      </w:r>
      <w:r w:rsidR="00BE7351">
        <w:rPr>
          <w:rFonts w:ascii="FlandersArtSans-Regular" w:hAnsi="FlandersArtSans-Regular" w:cs="Arial"/>
        </w:rPr>
        <w:t xml:space="preserve"> en concessies</w:t>
      </w:r>
      <w:r w:rsidRPr="0054021F">
        <w:rPr>
          <w:rFonts w:ascii="FlandersArtSans-Regular" w:hAnsi="FlandersArtSans-Regular" w:cs="Arial"/>
        </w:rPr>
        <w:t xml:space="preserve"> van 17 juni 2013.</w:t>
      </w:r>
    </w:p>
    <w:p w14:paraId="1B25B73C" w14:textId="77777777" w:rsidR="0004048F" w:rsidRPr="0054021F" w:rsidRDefault="0004048F" w:rsidP="0004048F">
      <w:pPr>
        <w:tabs>
          <w:tab w:val="left" w:pos="709"/>
        </w:tabs>
        <w:rPr>
          <w:rFonts w:ascii="FlandersArtSans-Regular" w:hAnsi="FlandersArtSans-Regular" w:cs="Arial"/>
        </w:rPr>
      </w:pPr>
    </w:p>
    <w:p w14:paraId="1B25B73D" w14:textId="77777777" w:rsidR="0004048F" w:rsidRDefault="0004048F" w:rsidP="0004048F">
      <w:pPr>
        <w:tabs>
          <w:tab w:val="left" w:pos="709"/>
        </w:tabs>
      </w:pPr>
      <w:r w:rsidRPr="0054021F">
        <w:rPr>
          <w:rFonts w:ascii="FlandersArtSans-Regular" w:hAnsi="FlandersArtSans-Regular" w:cs="Arial"/>
        </w:rPr>
        <w:t>U kunt deze regelg</w:t>
      </w:r>
      <w:r w:rsidR="008F1D87">
        <w:rPr>
          <w:rFonts w:ascii="FlandersArtSans-Regular" w:hAnsi="FlandersArtSans-Regular" w:cs="Arial"/>
        </w:rPr>
        <w:t>eving terugvinden op:</w:t>
      </w:r>
      <w:r w:rsidR="008F1D87">
        <w:rPr>
          <w:rFonts w:ascii="FlandersArtSans-Regular" w:hAnsi="FlandersArtSans-Regular" w:cs="Arial"/>
        </w:rPr>
        <w:br/>
      </w:r>
      <w:hyperlink r:id="rId17" w:history="1">
        <w:r w:rsidR="008F1D87" w:rsidRPr="00D6482A">
          <w:rPr>
            <w:rStyle w:val="Hyperlink"/>
          </w:rPr>
          <w:t>http://overheid.vlaanderen.be/regelgeving-overheidsopdrachten</w:t>
        </w:r>
      </w:hyperlink>
    </w:p>
    <w:p w14:paraId="1B25B73E" w14:textId="77777777" w:rsidR="0079123E" w:rsidRDefault="0079123E" w:rsidP="0004048F">
      <w:pPr>
        <w:tabs>
          <w:tab w:val="left" w:pos="709"/>
        </w:tabs>
        <w:rPr>
          <w:rFonts w:ascii="FlandersArtSans-Regular" w:hAnsi="FlandersArtSans-Regular" w:cs="Arial"/>
        </w:rPr>
      </w:pPr>
    </w:p>
    <w:p w14:paraId="1B25B746" w14:textId="77777777" w:rsidR="005F3664" w:rsidRPr="00197731" w:rsidRDefault="005F3664" w:rsidP="005F3664">
      <w:pPr>
        <w:tabs>
          <w:tab w:val="left" w:pos="426"/>
        </w:tabs>
        <w:rPr>
          <w:rFonts w:ascii="FlandersArtSans-Regular" w:hAnsi="FlandersArtSans-Regular" w:cs="Arial"/>
          <w:bCs/>
        </w:rPr>
      </w:pPr>
    </w:p>
    <w:p w14:paraId="1B25B747" w14:textId="44DD2DEE" w:rsidR="005F3664" w:rsidRPr="00197731" w:rsidRDefault="005F3664" w:rsidP="005F3664">
      <w:pPr>
        <w:tabs>
          <w:tab w:val="left" w:pos="426"/>
        </w:tabs>
        <w:rPr>
          <w:rFonts w:ascii="FlandersArtSans-Regular" w:hAnsi="FlandersArtSans-Regular" w:cs="Arial"/>
          <w:bCs/>
        </w:rPr>
      </w:pPr>
      <w:r w:rsidRPr="00197731">
        <w:rPr>
          <w:rFonts w:ascii="FlandersArtSans-Regular" w:hAnsi="FlandersArtSans-Regular" w:cs="Arial"/>
          <w:bCs/>
        </w:rPr>
        <w:t xml:space="preserve">Regelgeving van toepassing in het kader van </w:t>
      </w:r>
      <w:r w:rsidR="00BF772A">
        <w:rPr>
          <w:rFonts w:ascii="FlandersArtSans-Regular" w:hAnsi="FlandersArtSans-Regular" w:cs="Arial"/>
          <w:bCs/>
        </w:rPr>
        <w:t>“</w:t>
      </w:r>
      <w:r w:rsidR="00BF772A">
        <w:t>de Vlaamse Codex Overheidsfinanciën”</w:t>
      </w:r>
      <w:r w:rsidR="00197731">
        <w:rPr>
          <w:rFonts w:ascii="FlandersArtSans-Regular" w:hAnsi="FlandersArtSans-Regular" w:cs="Arial"/>
          <w:bCs/>
        </w:rPr>
        <w:t>:</w:t>
      </w:r>
    </w:p>
    <w:p w14:paraId="1B25B748" w14:textId="77777777" w:rsidR="005F3664" w:rsidRPr="00C55A3C" w:rsidRDefault="005F3664" w:rsidP="00C55A3C">
      <w:pPr>
        <w:tabs>
          <w:tab w:val="left" w:pos="426"/>
        </w:tabs>
        <w:rPr>
          <w:rFonts w:ascii="FlandersArtSans-Regular" w:hAnsi="FlandersArtSans-Regular"/>
        </w:rPr>
      </w:pPr>
    </w:p>
    <w:p w14:paraId="20C26CB0" w14:textId="7437EC5C" w:rsidR="00BF772A" w:rsidRDefault="00BF772A" w:rsidP="00BF772A">
      <w:pPr>
        <w:numPr>
          <w:ilvl w:val="0"/>
          <w:numId w:val="14"/>
        </w:numPr>
        <w:spacing w:after="120" w:line="276" w:lineRule="auto"/>
        <w:contextualSpacing w:val="0"/>
        <w:jc w:val="both"/>
      </w:pPr>
      <w:r w:rsidRPr="00C55A3C">
        <w:t xml:space="preserve">Het </w:t>
      </w:r>
      <w:r>
        <w:t xml:space="preserve">decreet houdende de Vlaamse Codex Overheidsfinanciën van 29 maart 2019 </w:t>
      </w:r>
      <w:r w:rsidR="00325CFB">
        <w:t xml:space="preserve">(hierna: VCO) </w:t>
      </w:r>
      <w:r>
        <w:t xml:space="preserve">en </w:t>
      </w:r>
      <w:r w:rsidR="00174DA7">
        <w:t xml:space="preserve">het besluit van de Vlaamse Regering van </w:t>
      </w:r>
      <w:r w:rsidR="00633A70">
        <w:t>17 mei</w:t>
      </w:r>
      <w:r w:rsidR="00174DA7">
        <w:t xml:space="preserve"> 2019 ter uitvoering van de Vlaamse Codex Overheidsfinanciën</w:t>
      </w:r>
      <w:r w:rsidR="00325CFB">
        <w:t xml:space="preserve"> (hierna: BVCO)</w:t>
      </w:r>
      <w:r>
        <w:t>.</w:t>
      </w:r>
    </w:p>
    <w:p w14:paraId="1B25B74B" w14:textId="779D6AD7" w:rsidR="005F3664" w:rsidRPr="00846802" w:rsidRDefault="00F567D5" w:rsidP="0004048F">
      <w:pPr>
        <w:numPr>
          <w:ilvl w:val="0"/>
          <w:numId w:val="14"/>
        </w:numPr>
        <w:tabs>
          <w:tab w:val="clear" w:pos="720"/>
          <w:tab w:val="left" w:pos="709"/>
        </w:tabs>
        <w:contextualSpacing w:val="0"/>
        <w:rPr>
          <w:rFonts w:ascii="FlandersArtSans-Regular" w:hAnsi="FlandersArtSans-Regular" w:cs="Arial"/>
        </w:rPr>
      </w:pPr>
      <w:r w:rsidRPr="00846802">
        <w:rPr>
          <w:rFonts w:ascii="FlandersArtSans-Regular" w:hAnsi="FlandersArtSans-Regular" w:cs="Arial"/>
        </w:rPr>
        <w:t xml:space="preserve">De afsprakennota Single audit </w:t>
      </w:r>
      <w:r w:rsidR="0035743E" w:rsidRPr="00846802">
        <w:rPr>
          <w:rFonts w:ascii="FlandersArtSans-Regular" w:hAnsi="FlandersArtSans-Regular" w:cs="Arial"/>
        </w:rPr>
        <w:t xml:space="preserve">is terug te vinden op de handleiding </w:t>
      </w:r>
      <w:r w:rsidR="00846802" w:rsidRPr="00846802">
        <w:rPr>
          <w:rFonts w:ascii="FlandersArtSans-Regular" w:hAnsi="FlandersArtSans-Regular" w:cs="Arial"/>
        </w:rPr>
        <w:t>over</w:t>
      </w:r>
      <w:r w:rsidR="0035743E" w:rsidRPr="00846802">
        <w:rPr>
          <w:rFonts w:ascii="FlandersArtSans-Regular" w:hAnsi="FlandersArtSans-Regular" w:cs="Arial"/>
        </w:rPr>
        <w:t xml:space="preserve"> de boekhoudregels</w:t>
      </w:r>
      <w:r w:rsidR="00846802">
        <w:rPr>
          <w:rFonts w:ascii="FlandersArtSans-Regular" w:hAnsi="FlandersArtSans-Regular" w:cs="Arial"/>
        </w:rPr>
        <w:t>.</w:t>
      </w:r>
    </w:p>
    <w:p w14:paraId="7C33F2E6" w14:textId="77777777" w:rsidR="00150CE9" w:rsidRDefault="00150CE9" w:rsidP="0004048F">
      <w:pPr>
        <w:pStyle w:val="Kop2"/>
        <w:numPr>
          <w:ilvl w:val="0"/>
          <w:numId w:val="0"/>
        </w:numPr>
        <w:ind w:left="576" w:hanging="576"/>
      </w:pPr>
      <w:bookmarkStart w:id="50" w:name="_Toc433791294"/>
      <w:bookmarkStart w:id="51" w:name="_Toc433791430"/>
      <w:bookmarkStart w:id="52" w:name="_Toc434325129"/>
      <w:bookmarkStart w:id="53" w:name="_Toc434486152"/>
    </w:p>
    <w:p w14:paraId="1B25B74C" w14:textId="77777777" w:rsidR="0004048F" w:rsidRPr="0054021F" w:rsidRDefault="0004048F" w:rsidP="0004048F">
      <w:pPr>
        <w:pStyle w:val="Kop2"/>
        <w:numPr>
          <w:ilvl w:val="0"/>
          <w:numId w:val="0"/>
        </w:numPr>
        <w:ind w:left="576" w:hanging="576"/>
      </w:pPr>
      <w:bookmarkStart w:id="54" w:name="_Toc8287924"/>
      <w:bookmarkStart w:id="55" w:name="_Toc22722198"/>
      <w:r>
        <w:t>I.6.</w:t>
      </w:r>
      <w:r>
        <w:tab/>
        <w:t>T</w:t>
      </w:r>
      <w:r w:rsidRPr="0054021F">
        <w:t>OEPASSELIJKE DOCUMENTEN EN PLANNEN</w:t>
      </w:r>
      <w:bookmarkEnd w:id="50"/>
      <w:bookmarkEnd w:id="51"/>
      <w:bookmarkEnd w:id="52"/>
      <w:bookmarkEnd w:id="53"/>
      <w:bookmarkEnd w:id="54"/>
      <w:bookmarkEnd w:id="55"/>
    </w:p>
    <w:p w14:paraId="1B25B74D" w14:textId="77777777" w:rsidR="005A533B" w:rsidRPr="005A533B" w:rsidRDefault="005A533B" w:rsidP="005A533B">
      <w:pPr>
        <w:rPr>
          <w:rFonts w:ascii="FlandersArtSans-Regular" w:hAnsi="FlandersArtSans-Regular" w:cs="Arial"/>
          <w:bCs/>
          <w:lang w:eastAsia="nl-NL"/>
        </w:rPr>
      </w:pPr>
      <w:r w:rsidRPr="005A533B">
        <w:rPr>
          <w:rFonts w:ascii="FlandersArtSans-Regular" w:hAnsi="FlandersArtSans-Regular" w:cs="Arial"/>
          <w:bCs/>
          <w:lang w:eastAsia="nl-NL"/>
        </w:rPr>
        <w:t>De aanbestedende overheid deelt de hierna volgende informatie mee aan de inschrijver:</w:t>
      </w:r>
    </w:p>
    <w:p w14:paraId="1B25B74E" w14:textId="77777777" w:rsidR="005A533B" w:rsidRPr="005A533B" w:rsidRDefault="005A533B" w:rsidP="005A533B">
      <w:pPr>
        <w:rPr>
          <w:rFonts w:ascii="FlandersArtSans-Regular" w:hAnsi="FlandersArtSans-Regular" w:cs="Arial"/>
          <w:bCs/>
          <w:lang w:eastAsia="nl-NL"/>
        </w:rPr>
      </w:pPr>
    </w:p>
    <w:p w14:paraId="1B25B74F" w14:textId="6D18A207" w:rsidR="005A533B" w:rsidRPr="005A533B" w:rsidRDefault="005A533B" w:rsidP="005A533B">
      <w:pPr>
        <w:rPr>
          <w:rFonts w:ascii="FlandersArtSans-Regular" w:hAnsi="FlandersArtSans-Regular" w:cs="Arial"/>
          <w:bCs/>
          <w:lang w:eastAsia="nl-NL"/>
        </w:rPr>
      </w:pPr>
      <w:r w:rsidRPr="005A533B">
        <w:rPr>
          <w:rFonts w:ascii="FlandersArtSans-Regular" w:hAnsi="FlandersArtSans-Regular" w:cs="Arial"/>
          <w:bCs/>
          <w:lang w:eastAsia="nl-NL"/>
        </w:rPr>
        <w:t>-</w:t>
      </w:r>
      <w:r w:rsidR="00A72928">
        <w:rPr>
          <w:rFonts w:ascii="FlandersArtSans-Regular" w:hAnsi="FlandersArtSans-Regular" w:cs="Arial"/>
          <w:bCs/>
          <w:lang w:eastAsia="nl-NL"/>
        </w:rPr>
        <w:tab/>
      </w:r>
      <w:r w:rsidRPr="005A533B">
        <w:rPr>
          <w:rFonts w:ascii="FlandersArtSans-Regular" w:hAnsi="FlandersArtSans-Regular" w:cs="Arial"/>
          <w:bCs/>
          <w:lang w:eastAsia="nl-NL"/>
        </w:rPr>
        <w:t>jaarrekeningen over de twee laatste boekjaren;</w:t>
      </w:r>
    </w:p>
    <w:p w14:paraId="1B25B750" w14:textId="77777777" w:rsidR="005A533B" w:rsidRPr="005A533B" w:rsidRDefault="005A533B" w:rsidP="005A533B">
      <w:pPr>
        <w:rPr>
          <w:rFonts w:ascii="FlandersArtSans-Regular" w:hAnsi="FlandersArtSans-Regular" w:cs="Arial"/>
          <w:bCs/>
          <w:lang w:eastAsia="nl-NL"/>
        </w:rPr>
      </w:pPr>
      <w:r w:rsidRPr="005A533B">
        <w:rPr>
          <w:rFonts w:ascii="FlandersArtSans-Regular" w:hAnsi="FlandersArtSans-Regular" w:cs="Arial"/>
          <w:bCs/>
          <w:lang w:eastAsia="nl-NL"/>
        </w:rPr>
        <w:t xml:space="preserve">- </w:t>
      </w:r>
      <w:r w:rsidR="00A72928">
        <w:rPr>
          <w:rFonts w:ascii="FlandersArtSans-Regular" w:hAnsi="FlandersArtSans-Regular" w:cs="Arial"/>
          <w:bCs/>
          <w:lang w:eastAsia="nl-NL"/>
        </w:rPr>
        <w:tab/>
      </w:r>
      <w:r w:rsidRPr="005A533B">
        <w:rPr>
          <w:rFonts w:ascii="FlandersArtSans-Regular" w:hAnsi="FlandersArtSans-Regular" w:cs="Arial"/>
          <w:bCs/>
          <w:lang w:eastAsia="nl-NL"/>
        </w:rPr>
        <w:t>organigram van de aanbestedende overheid;</w:t>
      </w:r>
    </w:p>
    <w:p w14:paraId="1B25B751" w14:textId="77777777" w:rsidR="005A533B" w:rsidRPr="005A533B" w:rsidRDefault="005A533B" w:rsidP="005A533B">
      <w:pPr>
        <w:rPr>
          <w:rFonts w:ascii="FlandersArtSans-Regular" w:hAnsi="FlandersArtSans-Regular" w:cs="Arial"/>
          <w:bCs/>
          <w:lang w:eastAsia="nl-NL"/>
        </w:rPr>
      </w:pPr>
      <w:r w:rsidRPr="005A533B">
        <w:rPr>
          <w:rFonts w:ascii="FlandersArtSans-Regular" w:hAnsi="FlandersArtSans-Regular" w:cs="Arial"/>
          <w:bCs/>
          <w:lang w:eastAsia="nl-NL"/>
        </w:rPr>
        <w:t xml:space="preserve">- </w:t>
      </w:r>
      <w:r w:rsidR="00A72928">
        <w:rPr>
          <w:rFonts w:ascii="FlandersArtSans-Regular" w:hAnsi="FlandersArtSans-Regular" w:cs="Arial"/>
          <w:bCs/>
          <w:lang w:eastAsia="nl-NL"/>
        </w:rPr>
        <w:tab/>
      </w:r>
      <w:r w:rsidRPr="005A533B">
        <w:rPr>
          <w:rFonts w:ascii="FlandersArtSans-Regular" w:hAnsi="FlandersArtSans-Regular" w:cs="Arial"/>
          <w:bCs/>
          <w:lang w:eastAsia="nl-NL"/>
        </w:rPr>
        <w:t xml:space="preserve">algemene beschrijving van de administratieve en boekhoudkundige organisatie. </w:t>
      </w:r>
    </w:p>
    <w:p w14:paraId="1B25B752" w14:textId="77777777" w:rsidR="005A533B" w:rsidRPr="005A533B" w:rsidRDefault="005A533B" w:rsidP="005A533B">
      <w:pPr>
        <w:rPr>
          <w:rFonts w:ascii="FlandersArtSans-Regular" w:hAnsi="FlandersArtSans-Regular" w:cs="Arial"/>
          <w:bCs/>
          <w:lang w:eastAsia="nl-NL"/>
        </w:rPr>
      </w:pPr>
    </w:p>
    <w:p w14:paraId="1B25B753" w14:textId="77777777" w:rsidR="005A533B" w:rsidRPr="00E13298" w:rsidRDefault="005A533B" w:rsidP="005A533B">
      <w:pPr>
        <w:rPr>
          <w:rFonts w:ascii="FlandersArtSans-Regular" w:hAnsi="FlandersArtSans-Regular" w:cs="Arial"/>
          <w:bCs/>
          <w:i/>
          <w:lang w:eastAsia="nl-NL"/>
        </w:rPr>
      </w:pPr>
      <w:r w:rsidRPr="00E13298">
        <w:rPr>
          <w:rFonts w:ascii="FlandersArtSans-Regular" w:hAnsi="FlandersArtSans-Regular" w:cs="Arial"/>
          <w:bCs/>
          <w:i/>
          <w:lang w:eastAsia="nl-NL"/>
        </w:rPr>
        <w:t>(Eventueel:)</w:t>
      </w:r>
    </w:p>
    <w:p w14:paraId="1B25B754" w14:textId="77777777" w:rsidR="005A533B" w:rsidRPr="005A533B" w:rsidRDefault="005A533B" w:rsidP="005A533B">
      <w:pPr>
        <w:rPr>
          <w:rFonts w:ascii="FlandersArtSans-Regular" w:hAnsi="FlandersArtSans-Regular" w:cs="Arial"/>
          <w:bCs/>
          <w:lang w:eastAsia="nl-NL"/>
        </w:rPr>
      </w:pPr>
    </w:p>
    <w:p w14:paraId="1B25B755" w14:textId="1F44EE07" w:rsidR="005A533B" w:rsidRPr="00E13298" w:rsidRDefault="005A533B" w:rsidP="005A533B">
      <w:pPr>
        <w:rPr>
          <w:rFonts w:ascii="FlandersArtSans-Regular" w:hAnsi="FlandersArtSans-Regular" w:cs="Arial"/>
          <w:i/>
          <w:highlight w:val="yellow"/>
        </w:rPr>
      </w:pPr>
      <w:r w:rsidRPr="005A533B">
        <w:rPr>
          <w:rFonts w:ascii="FlandersArtSans-Regular" w:hAnsi="FlandersArtSans-Regular" w:cs="Arial"/>
          <w:bCs/>
          <w:lang w:eastAsia="nl-NL"/>
        </w:rPr>
        <w:t xml:space="preserve">Er zal een informatiesessie worden georganiseerd op ……….. op het adres van de aanbestedende overheid. Deze sessie heeft ten doel aanvullende inlichtingen te verstrekken en de inschrijvers de mogelijkheid te bieden alle nuttige vragen te stellen. </w:t>
      </w:r>
      <w:r w:rsidR="00E13298">
        <w:rPr>
          <w:rFonts w:ascii="FlandersArtSans-Regular" w:hAnsi="FlandersArtSans-Regular" w:cs="Arial"/>
          <w:bCs/>
          <w:lang w:eastAsia="nl-NL"/>
        </w:rPr>
        <w:t xml:space="preserve"> </w:t>
      </w:r>
      <w:r w:rsidRPr="005A533B">
        <w:rPr>
          <w:rFonts w:ascii="FlandersArtSans-Regular" w:hAnsi="FlandersArtSans-Regular" w:cs="Arial"/>
          <w:bCs/>
          <w:lang w:eastAsia="nl-NL"/>
        </w:rPr>
        <w:t xml:space="preserve">De inschrijvers </w:t>
      </w:r>
      <w:r w:rsidR="006067DF">
        <w:rPr>
          <w:rFonts w:ascii="FlandersArtSans-Regular" w:hAnsi="FlandersArtSans-Regular" w:cs="Arial"/>
          <w:bCs/>
          <w:lang w:eastAsia="nl-NL"/>
        </w:rPr>
        <w:t>moeten</w:t>
      </w:r>
      <w:r w:rsidRPr="005A533B">
        <w:rPr>
          <w:rFonts w:ascii="FlandersArtSans-Regular" w:hAnsi="FlandersArtSans-Regular" w:cs="Arial"/>
          <w:bCs/>
          <w:lang w:eastAsia="nl-NL"/>
        </w:rPr>
        <w:t xml:space="preserve"> vóór …….. om …. uur hun deelname aan deze éénmalige sessie bevestigen.</w:t>
      </w:r>
    </w:p>
    <w:p w14:paraId="1B25B756" w14:textId="77777777" w:rsidR="0004048F" w:rsidRPr="00310BAC" w:rsidRDefault="0004048F" w:rsidP="0004048F">
      <w:pPr>
        <w:rPr>
          <w:rFonts w:ascii="FlandersArtSans-Regular" w:hAnsi="FlandersArtSans-Regular" w:cs="Arial"/>
        </w:rPr>
      </w:pPr>
    </w:p>
    <w:p w14:paraId="1B25B757" w14:textId="77777777" w:rsidR="0004048F" w:rsidRPr="0054021F" w:rsidRDefault="0004048F" w:rsidP="0004048F">
      <w:pPr>
        <w:pStyle w:val="Kop2"/>
        <w:numPr>
          <w:ilvl w:val="0"/>
          <w:numId w:val="0"/>
        </w:numPr>
        <w:ind w:left="576" w:hanging="576"/>
      </w:pPr>
      <w:bookmarkStart w:id="56" w:name="_Toc351043043"/>
      <w:bookmarkStart w:id="57" w:name="_Toc353366976"/>
      <w:bookmarkStart w:id="58" w:name="_Toc353367332"/>
      <w:bookmarkStart w:id="59" w:name="_Toc433791295"/>
      <w:bookmarkStart w:id="60" w:name="_Toc433791431"/>
      <w:bookmarkStart w:id="61" w:name="_Toc434325130"/>
      <w:bookmarkStart w:id="62" w:name="_Toc434486153"/>
      <w:bookmarkStart w:id="63" w:name="_Toc8287925"/>
      <w:bookmarkStart w:id="64" w:name="_Toc22722199"/>
      <w:r>
        <w:t>I.7.</w:t>
      </w:r>
      <w:r>
        <w:tab/>
      </w:r>
      <w:r w:rsidRPr="0054021F">
        <w:t>OVERIGE ALGEMEEN TOEPASSELIJKE BEPALINGEN</w:t>
      </w:r>
      <w:bookmarkEnd w:id="56"/>
      <w:bookmarkEnd w:id="57"/>
      <w:bookmarkEnd w:id="58"/>
      <w:bookmarkEnd w:id="59"/>
      <w:bookmarkEnd w:id="60"/>
      <w:bookmarkEnd w:id="61"/>
      <w:bookmarkEnd w:id="62"/>
      <w:bookmarkEnd w:id="63"/>
      <w:bookmarkEnd w:id="64"/>
    </w:p>
    <w:p w14:paraId="1B25B758" w14:textId="77777777" w:rsidR="00CD7045" w:rsidRDefault="00CD7045" w:rsidP="00CD7045">
      <w:pPr>
        <w:pStyle w:val="Voetnoottekst"/>
        <w:contextualSpacing w:val="0"/>
        <w:rPr>
          <w:rFonts w:ascii="FlandersArtSans-Regular" w:hAnsi="FlandersArtSans-Regular" w:cs="Arial"/>
          <w:sz w:val="22"/>
          <w:szCs w:val="22"/>
        </w:rPr>
      </w:pPr>
    </w:p>
    <w:p w14:paraId="1B25B759" w14:textId="177F74A9" w:rsidR="00CD7045" w:rsidRPr="00CD7045" w:rsidRDefault="008406CD" w:rsidP="00662665">
      <w:pPr>
        <w:pStyle w:val="Voetnoottekst"/>
        <w:numPr>
          <w:ilvl w:val="0"/>
          <w:numId w:val="37"/>
        </w:numPr>
        <w:ind w:left="284" w:hanging="284"/>
        <w:rPr>
          <w:rFonts w:ascii="FlandersArtSans-Regular" w:hAnsi="FlandersArtSans-Regular" w:cs="Arial"/>
          <w:sz w:val="22"/>
          <w:szCs w:val="22"/>
        </w:rPr>
      </w:pPr>
      <w:r w:rsidRPr="00596E6B">
        <w:rPr>
          <w:rFonts w:ascii="FlandersArtSans-Regular" w:hAnsi="FlandersArtSans-Regular" w:cs="Arial"/>
          <w:sz w:val="22"/>
          <w:szCs w:val="22"/>
        </w:rPr>
        <w:t>De opdracht heeft een looptijd van</w:t>
      </w:r>
      <w:r w:rsidR="00E13298">
        <w:rPr>
          <w:rFonts w:ascii="FlandersArtSans-Regular" w:hAnsi="FlandersArtSans-Regular" w:cs="Arial"/>
          <w:sz w:val="22"/>
          <w:szCs w:val="22"/>
        </w:rPr>
        <w:t xml:space="preserve"> 3</w:t>
      </w:r>
      <w:r w:rsidRPr="00596E6B">
        <w:rPr>
          <w:rFonts w:ascii="FlandersArtSans-Regular" w:hAnsi="FlandersArtSans-Regular" w:cs="Arial"/>
          <w:sz w:val="22"/>
          <w:szCs w:val="22"/>
        </w:rPr>
        <w:t xml:space="preserve"> jaa</w:t>
      </w:r>
      <w:r w:rsidRPr="00E13298">
        <w:rPr>
          <w:rFonts w:ascii="FlandersArtSans-Regular" w:hAnsi="FlandersArtSans-Regular" w:cs="Arial"/>
          <w:sz w:val="22"/>
          <w:szCs w:val="22"/>
        </w:rPr>
        <w:t>r</w:t>
      </w:r>
      <w:r w:rsidR="00E13298" w:rsidRPr="00CD7045">
        <w:rPr>
          <w:rFonts w:ascii="FlandersArtSans-Regular" w:hAnsi="FlandersArtSans-Regular" w:cs="Arial"/>
          <w:sz w:val="22"/>
          <w:szCs w:val="22"/>
        </w:rPr>
        <w:t xml:space="preserve">, </w:t>
      </w:r>
      <w:r w:rsidRPr="00596E6B">
        <w:rPr>
          <w:rFonts w:ascii="FlandersArtSans-Regular" w:hAnsi="FlandersArtSans-Regular" w:cs="Arial"/>
          <w:sz w:val="22"/>
          <w:szCs w:val="22"/>
        </w:rPr>
        <w:t>te rekenen vanaf de datum vermeld bij de sluiting.</w:t>
      </w:r>
      <w:r w:rsidR="00CD7045">
        <w:rPr>
          <w:rFonts w:ascii="FlandersArtSans-Regular" w:hAnsi="FlandersArtSans-Regular" w:cs="Arial"/>
          <w:sz w:val="22"/>
          <w:szCs w:val="22"/>
        </w:rPr>
        <w:t xml:space="preserve">  </w:t>
      </w:r>
      <w:r w:rsidRPr="00596E6B">
        <w:rPr>
          <w:rFonts w:ascii="FlandersArtSans-Regular" w:hAnsi="FlandersArtSans-Regular" w:cs="Arial"/>
          <w:sz w:val="22"/>
          <w:szCs w:val="22"/>
        </w:rPr>
        <w:br/>
      </w:r>
    </w:p>
    <w:p w14:paraId="1B25B75A" w14:textId="0FAB3EBB" w:rsidR="00CD7045" w:rsidRDefault="0004048F" w:rsidP="00CD7045">
      <w:pPr>
        <w:pStyle w:val="Voetnoottekst"/>
        <w:ind w:left="284"/>
        <w:contextualSpacing w:val="0"/>
        <w:rPr>
          <w:rFonts w:ascii="FlandersArtSans-Regular" w:hAnsi="FlandersArtSans-Regular" w:cs="Arial"/>
          <w:snapToGrid w:val="0"/>
          <w:sz w:val="22"/>
          <w:szCs w:val="22"/>
          <w:lang w:val="nl-NL" w:eastAsia="fr-FR"/>
        </w:rPr>
      </w:pPr>
      <w:r w:rsidRPr="00596E6B">
        <w:rPr>
          <w:rFonts w:ascii="FlandersArtSans-Regular" w:hAnsi="FlandersArtSans-Regular" w:cs="Arial"/>
          <w:snapToGrid w:val="0"/>
          <w:lang w:eastAsia="fr-FR"/>
        </w:rPr>
        <w:br/>
      </w:r>
      <w:r w:rsidR="00CD7045">
        <w:rPr>
          <w:rFonts w:ascii="FlandersArtSans-Regular" w:hAnsi="FlandersArtSans-Regular" w:cs="Arial"/>
          <w:snapToGrid w:val="0"/>
          <w:sz w:val="22"/>
          <w:szCs w:val="22"/>
          <w:lang w:val="nl-NL" w:eastAsia="fr-FR"/>
        </w:rPr>
        <w:t xml:space="preserve">Zowel de aanbestedende overheid als de opdrachtnemer kunnen </w:t>
      </w:r>
      <w:r w:rsidR="006067DF">
        <w:rPr>
          <w:rFonts w:ascii="FlandersArtSans-Regular" w:hAnsi="FlandersArtSans-Regular" w:cs="Arial"/>
          <w:snapToGrid w:val="0"/>
          <w:sz w:val="22"/>
          <w:szCs w:val="22"/>
          <w:lang w:val="nl-NL" w:eastAsia="fr-FR"/>
        </w:rPr>
        <w:t xml:space="preserve">de overeenkomst </w:t>
      </w:r>
      <w:r w:rsidR="00CD7045">
        <w:rPr>
          <w:rFonts w:ascii="FlandersArtSans-Regular" w:hAnsi="FlandersArtSans-Regular" w:cs="Arial"/>
          <w:snapToGrid w:val="0"/>
          <w:sz w:val="22"/>
          <w:szCs w:val="22"/>
          <w:lang w:val="nl-NL" w:eastAsia="fr-FR"/>
        </w:rPr>
        <w:t xml:space="preserve">eenzijdig opzeggen op de verjaardag van de sluitingsdatum van de overeenkomst (de opzegging heeft dus in elk geval pas uitwerking na het verstrijken van het lopend jaar van de overeenkomst), op voorwaarde dat de kennisgeving aan de andere partij per aangetekend schrijven gebeurt: </w:t>
      </w:r>
    </w:p>
    <w:p w14:paraId="1B25B75B" w14:textId="4BFA9A4B" w:rsidR="00CD7045" w:rsidRDefault="00CD7045" w:rsidP="00CD7045">
      <w:pPr>
        <w:pStyle w:val="Voetnoottekst"/>
        <w:ind w:left="284"/>
        <w:rPr>
          <w:rFonts w:ascii="FlandersArtSans-Regular" w:hAnsi="FlandersArtSans-Regular" w:cs="Arial"/>
          <w:snapToGrid w:val="0"/>
          <w:sz w:val="22"/>
          <w:szCs w:val="22"/>
          <w:lang w:val="nl-NL" w:eastAsia="fr-FR"/>
        </w:rPr>
      </w:pPr>
      <w:r>
        <w:rPr>
          <w:rFonts w:ascii="FlandersArtSans-Regular" w:hAnsi="FlandersArtSans-Regular" w:cs="Arial"/>
          <w:snapToGrid w:val="0"/>
          <w:sz w:val="22"/>
          <w:szCs w:val="22"/>
          <w:lang w:val="nl-NL" w:eastAsia="fr-FR"/>
        </w:rPr>
        <w:t>- minstens drie (3) maanden vóór de verjaardag v</w:t>
      </w:r>
      <w:r w:rsidR="00AB06BB">
        <w:rPr>
          <w:rFonts w:ascii="FlandersArtSans-Regular" w:hAnsi="FlandersArtSans-Regular" w:cs="Arial"/>
          <w:snapToGrid w:val="0"/>
          <w:sz w:val="22"/>
          <w:szCs w:val="22"/>
          <w:lang w:val="nl-NL" w:eastAsia="fr-FR"/>
        </w:rPr>
        <w:t xml:space="preserve">an de sluitingsdatum van de </w:t>
      </w:r>
      <w:r>
        <w:rPr>
          <w:rFonts w:ascii="FlandersArtSans-Regular" w:hAnsi="FlandersArtSans-Regular" w:cs="Arial"/>
          <w:snapToGrid w:val="0"/>
          <w:sz w:val="22"/>
          <w:szCs w:val="22"/>
          <w:lang w:val="nl-NL" w:eastAsia="fr-FR"/>
        </w:rPr>
        <w:t>overeenkomst als</w:t>
      </w:r>
      <w:r w:rsidRPr="00C55A3C">
        <w:rPr>
          <w:rFonts w:ascii="FlandersArtSans-Regular" w:hAnsi="FlandersArtSans-Regular"/>
          <w:sz w:val="22"/>
          <w:lang w:val="nl-NL"/>
        </w:rPr>
        <w:t xml:space="preserve"> de aanbestedende overheid </w:t>
      </w:r>
      <w:r>
        <w:rPr>
          <w:rFonts w:ascii="FlandersArtSans-Regular" w:hAnsi="FlandersArtSans-Regular" w:cs="Arial"/>
          <w:snapToGrid w:val="0"/>
          <w:sz w:val="22"/>
          <w:szCs w:val="22"/>
          <w:lang w:val="nl-NL" w:eastAsia="fr-FR"/>
        </w:rPr>
        <w:t xml:space="preserve">er een einde aan stelt; </w:t>
      </w:r>
    </w:p>
    <w:p w14:paraId="1B25B75C" w14:textId="05110B60" w:rsidR="00CD7045" w:rsidRPr="00C55A3C" w:rsidRDefault="00CD7045" w:rsidP="00CD7045">
      <w:pPr>
        <w:pStyle w:val="Voetnoottekst"/>
        <w:ind w:left="284"/>
        <w:rPr>
          <w:rFonts w:ascii="FlandersArtSans-Regular" w:hAnsi="FlandersArtSans-Regular"/>
          <w:sz w:val="22"/>
          <w:lang w:val="nl-NL"/>
        </w:rPr>
      </w:pPr>
      <w:r>
        <w:rPr>
          <w:rFonts w:ascii="FlandersArtSans-Regular" w:hAnsi="FlandersArtSans-Regular" w:cs="Arial"/>
          <w:snapToGrid w:val="0"/>
          <w:sz w:val="22"/>
          <w:szCs w:val="22"/>
          <w:lang w:val="nl-NL" w:eastAsia="fr-FR"/>
        </w:rPr>
        <w:t>- minstens zes (6)</w:t>
      </w:r>
      <w:r w:rsidRPr="00C55A3C">
        <w:rPr>
          <w:rFonts w:ascii="FlandersArtSans-Regular" w:hAnsi="FlandersArtSans-Regular"/>
          <w:sz w:val="22"/>
          <w:lang w:val="nl-NL"/>
        </w:rPr>
        <w:t xml:space="preserve"> maanden vóór </w:t>
      </w:r>
      <w:r>
        <w:rPr>
          <w:rFonts w:ascii="FlandersArtSans-Regular" w:hAnsi="FlandersArtSans-Regular" w:cs="Arial"/>
          <w:snapToGrid w:val="0"/>
          <w:sz w:val="22"/>
          <w:szCs w:val="22"/>
          <w:lang w:val="nl-NL" w:eastAsia="fr-FR"/>
        </w:rPr>
        <w:t>de verjaardag v</w:t>
      </w:r>
      <w:r w:rsidR="00AB06BB">
        <w:rPr>
          <w:rFonts w:ascii="FlandersArtSans-Regular" w:hAnsi="FlandersArtSans-Regular" w:cs="Arial"/>
          <w:snapToGrid w:val="0"/>
          <w:sz w:val="22"/>
          <w:szCs w:val="22"/>
          <w:lang w:val="nl-NL" w:eastAsia="fr-FR"/>
        </w:rPr>
        <w:t xml:space="preserve">an de sluitingsdatum van de </w:t>
      </w:r>
      <w:r>
        <w:rPr>
          <w:rFonts w:ascii="FlandersArtSans-Regular" w:hAnsi="FlandersArtSans-Regular" w:cs="Arial"/>
          <w:snapToGrid w:val="0"/>
          <w:sz w:val="22"/>
          <w:szCs w:val="22"/>
          <w:lang w:val="nl-NL" w:eastAsia="fr-FR"/>
        </w:rPr>
        <w:t xml:space="preserve">overeenkomst als de opdrachtnemer er een einde aan stelt. </w:t>
      </w:r>
    </w:p>
    <w:p w14:paraId="1B25B75D" w14:textId="77777777" w:rsidR="00CD7045" w:rsidRDefault="00CD7045" w:rsidP="00CD7045">
      <w:pPr>
        <w:pStyle w:val="Voetnoottekst"/>
        <w:ind w:left="284"/>
        <w:rPr>
          <w:rFonts w:ascii="FlandersArtSans-Regular" w:hAnsi="FlandersArtSans-Regular" w:cs="Arial"/>
          <w:snapToGrid w:val="0"/>
          <w:sz w:val="22"/>
          <w:szCs w:val="22"/>
          <w:lang w:val="nl-NL" w:eastAsia="fr-FR"/>
        </w:rPr>
      </w:pPr>
    </w:p>
    <w:p w14:paraId="1B25B75E" w14:textId="77777777" w:rsidR="00CD7045" w:rsidRDefault="00CD7045" w:rsidP="00CD7045">
      <w:pPr>
        <w:pStyle w:val="Voetnoottekst"/>
        <w:ind w:left="284"/>
        <w:rPr>
          <w:rFonts w:ascii="FlandersArtSans-Regular" w:hAnsi="FlandersArtSans-Regular" w:cs="Arial"/>
          <w:snapToGrid w:val="0"/>
          <w:sz w:val="22"/>
          <w:szCs w:val="22"/>
          <w:lang w:val="nl-NL" w:eastAsia="fr-FR"/>
        </w:rPr>
      </w:pPr>
    </w:p>
    <w:p w14:paraId="1B25B75F" w14:textId="48904B30" w:rsidR="00A263DB" w:rsidRPr="00B84367" w:rsidRDefault="00A263DB" w:rsidP="00B84367">
      <w:pPr>
        <w:pStyle w:val="Voetnoottekst"/>
        <w:numPr>
          <w:ilvl w:val="0"/>
          <w:numId w:val="37"/>
        </w:numPr>
        <w:ind w:left="284" w:hanging="284"/>
        <w:rPr>
          <w:rFonts w:ascii="FlandersArtSans-Regular" w:hAnsi="FlandersArtSans-Regular" w:cs="Arial"/>
          <w:sz w:val="22"/>
          <w:szCs w:val="22"/>
        </w:rPr>
      </w:pPr>
      <w:r w:rsidRPr="00C55A3C">
        <w:rPr>
          <w:rFonts w:ascii="FlandersArtSans-Regular" w:hAnsi="FlandersArtSans-Regular"/>
          <w:sz w:val="22"/>
        </w:rPr>
        <w:lastRenderedPageBreak/>
        <w:t>De inschrijver gebruikt uitsluitend het Nederlands in zijn mondelinge en schriftelijke relati</w:t>
      </w:r>
      <w:r w:rsidR="005A533B" w:rsidRPr="00C55A3C">
        <w:rPr>
          <w:rFonts w:ascii="FlandersArtSans-Regular" w:hAnsi="FlandersArtSans-Regular"/>
          <w:sz w:val="22"/>
        </w:rPr>
        <w:t>e met de aanbestedende overheid.</w:t>
      </w:r>
      <w:r w:rsidR="00B84367">
        <w:rPr>
          <w:rFonts w:ascii="FlandersArtSans-Regular" w:hAnsi="FlandersArtSans-Regular"/>
          <w:sz w:val="22"/>
        </w:rPr>
        <w:t xml:space="preserve">  De inschrijver verklaart bij het indienen van zijn offerte op erewoord dat aan deze voorwaarde is voldaan.</w:t>
      </w:r>
    </w:p>
    <w:p w14:paraId="1B25B760" w14:textId="77777777" w:rsidR="005A533B" w:rsidRDefault="005A533B" w:rsidP="00472F67">
      <w:pPr>
        <w:pStyle w:val="bodytxt-nl"/>
        <w:jc w:val="left"/>
        <w:rPr>
          <w:rFonts w:ascii="FlandersArtSans-Regular" w:hAnsi="FlandersArtSans-Regular" w:cs="Arial"/>
          <w:sz w:val="22"/>
          <w:szCs w:val="22"/>
          <w:lang w:val="nl-NL"/>
        </w:rPr>
      </w:pPr>
    </w:p>
    <w:p w14:paraId="1B25B763" w14:textId="77777777" w:rsidR="0096588A" w:rsidRPr="0096588A" w:rsidRDefault="0096588A" w:rsidP="0096588A">
      <w:pPr>
        <w:pStyle w:val="bodytxt-nl"/>
        <w:ind w:left="284" w:firstLine="0"/>
        <w:rPr>
          <w:rFonts w:ascii="FlandersArtSans-Regular" w:hAnsi="FlandersArtSans-Regular" w:cs="Arial"/>
          <w:sz w:val="22"/>
          <w:szCs w:val="22"/>
          <w:lang w:val="nl-NL"/>
        </w:rPr>
      </w:pPr>
      <w:r w:rsidRPr="00472F67">
        <w:rPr>
          <w:rFonts w:ascii="FlandersArtSans-Regular" w:hAnsi="FlandersArtSans-Regular"/>
          <w:sz w:val="22"/>
          <w:lang w:val="nl-NL"/>
        </w:rPr>
        <w:t xml:space="preserve">De </w:t>
      </w:r>
      <w:r w:rsidRPr="005A533B">
        <w:rPr>
          <w:rFonts w:ascii="FlandersArtSans-Regular" w:hAnsi="FlandersArtSans-Regular" w:cs="Arial"/>
          <w:sz w:val="22"/>
          <w:szCs w:val="22"/>
          <w:lang w:val="nl-NL"/>
        </w:rPr>
        <w:t>door de bedrijfsrevisor uitgebrachte verslagen worden opgesteld in het Nederlands.</w:t>
      </w:r>
    </w:p>
    <w:p w14:paraId="1B25B764" w14:textId="77777777" w:rsidR="0096588A" w:rsidRDefault="0096588A" w:rsidP="0096588A">
      <w:pPr>
        <w:pStyle w:val="bodytxt-nl"/>
        <w:ind w:left="284" w:firstLine="0"/>
        <w:rPr>
          <w:rFonts w:ascii="FlandersArtSans-Regular" w:hAnsi="FlandersArtSans-Regular" w:cs="Arial"/>
          <w:sz w:val="22"/>
          <w:szCs w:val="22"/>
          <w:lang w:val="nl-BE"/>
        </w:rPr>
      </w:pPr>
    </w:p>
    <w:p w14:paraId="1B25B765" w14:textId="77777777" w:rsidR="005A533B" w:rsidRPr="00C55A3C" w:rsidRDefault="0096588A" w:rsidP="00C55A3C">
      <w:pPr>
        <w:pStyle w:val="bodytxt-nl"/>
        <w:ind w:left="284" w:firstLine="0"/>
        <w:rPr>
          <w:rFonts w:ascii="FlandersArtSans-Regular" w:hAnsi="FlandersArtSans-Regular"/>
          <w:lang w:val="nl-NL"/>
        </w:rPr>
      </w:pPr>
      <w:r w:rsidRPr="00C55A3C">
        <w:rPr>
          <w:rFonts w:ascii="FlandersArtSans-Regular" w:hAnsi="FlandersArtSans-Regular"/>
          <w:sz w:val="22"/>
          <w:lang w:val="nl-BE"/>
        </w:rPr>
        <w:t>Van documenten die enkel in een andere taal beschikbaar zijn, kan de overheid een, desgevallend beëdigde, vertaling eisen.</w:t>
      </w:r>
    </w:p>
    <w:p w14:paraId="1B25B766" w14:textId="77777777" w:rsidR="00A263DB" w:rsidRPr="0054021F" w:rsidRDefault="0096588A" w:rsidP="00C55A3C">
      <w:pPr>
        <w:pStyle w:val="bodytxt-nl"/>
        <w:jc w:val="left"/>
        <w:rPr>
          <w:rFonts w:ascii="FlandersArtSans-Regular" w:hAnsi="FlandersArtSans-Regular" w:cs="Arial"/>
          <w:sz w:val="22"/>
          <w:szCs w:val="22"/>
          <w:lang w:val="nl-NL"/>
        </w:rPr>
      </w:pPr>
      <w:r>
        <w:rPr>
          <w:rFonts w:ascii="FlandersArtSans-Regular" w:hAnsi="FlandersArtSans-Regular" w:cs="Arial"/>
          <w:sz w:val="22"/>
          <w:szCs w:val="22"/>
          <w:lang w:val="nl-NL"/>
        </w:rPr>
        <w:br/>
      </w:r>
    </w:p>
    <w:p w14:paraId="1B25B767" w14:textId="77777777" w:rsidR="00E0167C" w:rsidRPr="00C55A3C" w:rsidRDefault="00A263DB" w:rsidP="00C55A3C">
      <w:pPr>
        <w:pStyle w:val="Voetnoottekst"/>
        <w:numPr>
          <w:ilvl w:val="0"/>
          <w:numId w:val="37"/>
        </w:numPr>
        <w:ind w:left="284" w:hanging="284"/>
        <w:rPr>
          <w:rFonts w:ascii="FlandersArtSans-Regular" w:hAnsi="FlandersArtSans-Regular"/>
          <w:sz w:val="22"/>
        </w:rPr>
      </w:pPr>
      <w:r w:rsidRPr="00C55A3C">
        <w:rPr>
          <w:rFonts w:ascii="FlandersArtSans-Regular" w:hAnsi="FlandersArtSans-Regular"/>
          <w:sz w:val="22"/>
        </w:rPr>
        <w:t>Het gebruik van elektronische middelen voor het uitwisselen van schriftelijke stukken is verplicht, zowel in het kader van de plaatsing als van de uitvoering van de opdracht.</w:t>
      </w:r>
      <w:r w:rsidR="00E0167C" w:rsidRPr="00C55A3C">
        <w:rPr>
          <w:rFonts w:ascii="FlandersArtSans-Regular" w:hAnsi="FlandersArtSans-Regular"/>
          <w:sz w:val="22"/>
        </w:rPr>
        <w:t xml:space="preserve"> Een aangetekende zending hoeft echter niet elektronisch te zijn.</w:t>
      </w:r>
    </w:p>
    <w:p w14:paraId="1B25B768" w14:textId="7A933B79" w:rsidR="00B93C74" w:rsidRDefault="00A263DB" w:rsidP="00C55A3C">
      <w:pPr>
        <w:pStyle w:val="Voetnoottekst"/>
        <w:ind w:left="284"/>
        <w:rPr>
          <w:rFonts w:ascii="FlandersArtSans-Regular" w:hAnsi="FlandersArtSans-Regular" w:cs="Arial"/>
          <w:sz w:val="22"/>
          <w:szCs w:val="22"/>
          <w:lang w:val="nl-NL"/>
        </w:rPr>
      </w:pPr>
      <w:r w:rsidRPr="00C55A3C">
        <w:rPr>
          <w:rFonts w:ascii="FlandersArtSans-Regular" w:hAnsi="FlandersArtSans-Regular"/>
          <w:sz w:val="22"/>
        </w:rPr>
        <w:br/>
        <w:t xml:space="preserve">De indiening van de offertes </w:t>
      </w:r>
      <w:r w:rsidR="00B93C74" w:rsidRPr="00C55A3C">
        <w:rPr>
          <w:rFonts w:ascii="FlandersArtSans-Regular" w:hAnsi="FlandersArtSans-Regular"/>
          <w:sz w:val="22"/>
        </w:rPr>
        <w:t>verloopt</w:t>
      </w:r>
      <w:r w:rsidRPr="00C55A3C">
        <w:rPr>
          <w:rFonts w:ascii="FlandersArtSans-Regular" w:hAnsi="FlandersArtSans-Regular"/>
          <w:sz w:val="22"/>
        </w:rPr>
        <w:t xml:space="preserve"> volgens de voorschriften vermeld in A.3.2.</w:t>
      </w:r>
      <w:r w:rsidRPr="0054021F">
        <w:rPr>
          <w:rFonts w:ascii="FlandersArtSans-Regular" w:hAnsi="FlandersArtSans-Regular" w:cs="Arial"/>
          <w:sz w:val="22"/>
          <w:szCs w:val="22"/>
          <w:lang w:val="nl-NL"/>
        </w:rPr>
        <w:br/>
      </w:r>
      <w:r w:rsidRPr="0054021F">
        <w:rPr>
          <w:rFonts w:ascii="FlandersArtSans-Regular" w:hAnsi="FlandersArtSans-Regular" w:cs="Arial"/>
          <w:sz w:val="22"/>
          <w:szCs w:val="22"/>
          <w:lang w:val="nl-NL"/>
        </w:rPr>
        <w:br/>
      </w:r>
      <w:r w:rsidR="00B93C74" w:rsidRPr="0054021F">
        <w:rPr>
          <w:rFonts w:ascii="FlandersArtSans-Regular" w:hAnsi="FlandersArtSans-Regular" w:cs="Arial"/>
          <w:sz w:val="22"/>
          <w:szCs w:val="22"/>
          <w:lang w:val="nl-NL"/>
        </w:rPr>
        <w:t xml:space="preserve">De inschrijvers </w:t>
      </w:r>
      <w:r w:rsidR="00B93C74">
        <w:rPr>
          <w:rFonts w:ascii="FlandersArtSans-Regular" w:hAnsi="FlandersArtSans-Regular" w:cs="Arial"/>
          <w:sz w:val="22"/>
          <w:szCs w:val="22"/>
          <w:lang w:val="nl-NL"/>
        </w:rPr>
        <w:t>vermelden</w:t>
      </w:r>
      <w:r w:rsidR="00B93C74" w:rsidRPr="0054021F">
        <w:rPr>
          <w:rFonts w:ascii="FlandersArtSans-Regular" w:hAnsi="FlandersArtSans-Regular" w:cs="Arial"/>
          <w:sz w:val="22"/>
          <w:szCs w:val="22"/>
          <w:lang w:val="nl-NL"/>
        </w:rPr>
        <w:t xml:space="preserve"> op het offerteformulier </w:t>
      </w:r>
      <w:r w:rsidR="00B93C74">
        <w:rPr>
          <w:rFonts w:ascii="FlandersArtSans-Regular" w:hAnsi="FlandersArtSans-Regular" w:cs="Arial"/>
          <w:sz w:val="22"/>
          <w:szCs w:val="22"/>
          <w:lang w:val="nl-NL"/>
        </w:rPr>
        <w:t>één of meerdere mailadressen waarmee elektronische communicatie kan worden</w:t>
      </w:r>
      <w:r w:rsidR="006067DF" w:rsidRPr="006067DF">
        <w:rPr>
          <w:rFonts w:ascii="FlandersArtSans-Regular" w:hAnsi="FlandersArtSans-Regular" w:cs="Arial"/>
          <w:sz w:val="22"/>
          <w:szCs w:val="22"/>
          <w:lang w:val="nl-NL"/>
        </w:rPr>
        <w:t xml:space="preserve"> </w:t>
      </w:r>
      <w:r w:rsidR="006067DF">
        <w:rPr>
          <w:rFonts w:ascii="FlandersArtSans-Regular" w:hAnsi="FlandersArtSans-Regular" w:cs="Arial"/>
          <w:sz w:val="22"/>
          <w:szCs w:val="22"/>
          <w:lang w:val="nl-NL"/>
        </w:rPr>
        <w:t>gevoerd</w:t>
      </w:r>
      <w:r w:rsidR="00B93C74" w:rsidRPr="0054021F">
        <w:rPr>
          <w:rFonts w:ascii="FlandersArtSans-Regular" w:hAnsi="FlandersArtSans-Regular" w:cs="Arial"/>
          <w:sz w:val="22"/>
          <w:szCs w:val="22"/>
          <w:lang w:val="nl-NL"/>
        </w:rPr>
        <w:t>.</w:t>
      </w:r>
    </w:p>
    <w:p w14:paraId="1B25B769" w14:textId="456E54C1" w:rsidR="00A263DB" w:rsidRPr="0054021F" w:rsidRDefault="00A263DB" w:rsidP="00E0167C">
      <w:pPr>
        <w:pStyle w:val="bodytxt-nl"/>
        <w:ind w:left="284" w:firstLine="0"/>
        <w:jc w:val="left"/>
        <w:rPr>
          <w:rFonts w:ascii="FlandersArtSans-Regular" w:hAnsi="FlandersArtSans-Regular" w:cs="Arial"/>
          <w:sz w:val="22"/>
          <w:szCs w:val="22"/>
          <w:lang w:val="nl-NL"/>
        </w:rPr>
      </w:pPr>
    </w:p>
    <w:p w14:paraId="1B25B76A" w14:textId="3034F8AB" w:rsidR="00A263DB" w:rsidRPr="00C55A3C" w:rsidRDefault="00A263DB" w:rsidP="00C55A3C">
      <w:pPr>
        <w:pStyle w:val="Voetnoottekst"/>
        <w:numPr>
          <w:ilvl w:val="0"/>
          <w:numId w:val="37"/>
        </w:numPr>
        <w:ind w:left="284" w:hanging="284"/>
        <w:rPr>
          <w:rFonts w:ascii="FlandersArtSans-Regular" w:hAnsi="FlandersArtSans-Regular"/>
          <w:sz w:val="22"/>
        </w:rPr>
      </w:pPr>
      <w:r w:rsidRPr="00C55A3C">
        <w:rPr>
          <w:rFonts w:ascii="FlandersArtSans-Regular" w:hAnsi="FlandersArtSans-Regular"/>
          <w:sz w:val="22"/>
        </w:rPr>
        <w:t>De aanbestedende overheid ziet er op toe dat deze opdracht wordt uitgevoerd met inachtneming van de anti-discriminatiewetgeving.</w:t>
      </w:r>
      <w:r w:rsidRPr="00C55A3C">
        <w:rPr>
          <w:rFonts w:ascii="FlandersArtSans-Regular" w:hAnsi="FlandersArtSans-Regular"/>
          <w:sz w:val="22"/>
        </w:rPr>
        <w:br/>
        <w:t>Zie de bepalingen inzake non-discriminatie onder A.1. en B.</w:t>
      </w:r>
      <w:r w:rsidR="009B4F70" w:rsidRPr="00C55A3C">
        <w:rPr>
          <w:rFonts w:ascii="FlandersArtSans-Regular" w:hAnsi="FlandersArtSans-Regular"/>
          <w:sz w:val="22"/>
        </w:rPr>
        <w:t>7</w:t>
      </w:r>
      <w:r w:rsidRPr="00C55A3C">
        <w:rPr>
          <w:rFonts w:ascii="FlandersArtSans-Regular" w:hAnsi="FlandersArtSans-Regular"/>
          <w:sz w:val="22"/>
        </w:rPr>
        <w:t>.1.</w:t>
      </w:r>
    </w:p>
    <w:p w14:paraId="1B25B76B" w14:textId="77777777" w:rsidR="0004048F" w:rsidRPr="00A263DB" w:rsidRDefault="0004048F" w:rsidP="00C55A3C">
      <w:pPr>
        <w:pStyle w:val="Voetnoottekst"/>
        <w:rPr>
          <w:rFonts w:ascii="FlandersArtSans-Regular" w:hAnsi="FlandersArtSans-Regular" w:cs="Arial"/>
          <w:snapToGrid w:val="0"/>
          <w:sz w:val="22"/>
          <w:szCs w:val="22"/>
          <w:lang w:val="nl-NL" w:eastAsia="fr-FR"/>
        </w:rPr>
      </w:pPr>
    </w:p>
    <w:p w14:paraId="1B25B76C" w14:textId="77777777" w:rsidR="00544C45" w:rsidRPr="00544C45" w:rsidRDefault="005A533B" w:rsidP="008E5385">
      <w:pPr>
        <w:pStyle w:val="Voetnoottekst"/>
        <w:numPr>
          <w:ilvl w:val="0"/>
          <w:numId w:val="37"/>
        </w:numPr>
        <w:ind w:left="284" w:hanging="284"/>
        <w:rPr>
          <w:rFonts w:ascii="FlandersArtSans-Regular" w:hAnsi="FlandersArtSans-Regular" w:cs="Arial"/>
          <w:sz w:val="22"/>
          <w:szCs w:val="22"/>
        </w:rPr>
      </w:pPr>
      <w:r w:rsidRPr="00544C45">
        <w:rPr>
          <w:rFonts w:ascii="FlandersArtSans-Regular" w:hAnsi="FlandersArtSans-Regular" w:cs="Arial"/>
          <w:sz w:val="22"/>
          <w:szCs w:val="22"/>
        </w:rPr>
        <w:t>Het mandaat van de bedrijfsrevisor heeft betrekking op de controle van de boekja</w:t>
      </w:r>
      <w:r w:rsidR="00544C45" w:rsidRPr="00544C45">
        <w:rPr>
          <w:rFonts w:ascii="FlandersArtSans-Regular" w:hAnsi="FlandersArtSans-Regular" w:cs="Arial"/>
          <w:sz w:val="22"/>
          <w:szCs w:val="22"/>
        </w:rPr>
        <w:t>ren x, x+1, x+2.</w:t>
      </w:r>
      <w:r w:rsidR="003A684A" w:rsidRPr="00544C45">
        <w:rPr>
          <w:rFonts w:ascii="FlandersArtSans-Regular" w:hAnsi="FlandersArtSans-Regular" w:cs="Arial"/>
          <w:sz w:val="22"/>
          <w:szCs w:val="22"/>
        </w:rPr>
        <w:t xml:space="preserve"> </w:t>
      </w:r>
    </w:p>
    <w:p w14:paraId="1B25B76D" w14:textId="77777777" w:rsidR="005A533B" w:rsidRPr="00544C45" w:rsidRDefault="005A533B" w:rsidP="00544C45">
      <w:pPr>
        <w:pStyle w:val="Voetnoottekst"/>
        <w:ind w:left="284"/>
        <w:rPr>
          <w:rFonts w:ascii="FlandersArtSans-Regular" w:hAnsi="FlandersArtSans-Regular" w:cs="Arial"/>
          <w:sz w:val="22"/>
          <w:szCs w:val="22"/>
        </w:rPr>
      </w:pPr>
      <w:r w:rsidRPr="00544C45">
        <w:rPr>
          <w:rFonts w:ascii="FlandersArtSans-Regular" w:hAnsi="FlandersArtSans-Regular" w:cs="Arial"/>
          <w:sz w:val="22"/>
          <w:szCs w:val="22"/>
        </w:rPr>
        <w:t xml:space="preserve">Het mandaat wordt beëindigd na de voorlegging van het verslag van de bedrijfsrevisor over de jaarrekening over het boekjaar </w:t>
      </w:r>
      <w:r w:rsidR="00544C45" w:rsidRPr="00544C45">
        <w:rPr>
          <w:rFonts w:ascii="FlandersArtSans-Regular" w:hAnsi="FlandersArtSans-Regular" w:cs="Arial"/>
          <w:sz w:val="22"/>
          <w:szCs w:val="22"/>
        </w:rPr>
        <w:t>x+2</w:t>
      </w:r>
      <w:r w:rsidRPr="00544C45">
        <w:rPr>
          <w:rFonts w:ascii="FlandersArtSans-Regular" w:hAnsi="FlandersArtSans-Regular" w:cs="Arial"/>
          <w:sz w:val="22"/>
          <w:szCs w:val="22"/>
        </w:rPr>
        <w:t xml:space="preserve"> en na het al dan niet verlenen van de kwijting hiervan door het bevoegd orgaan.</w:t>
      </w:r>
    </w:p>
    <w:p w14:paraId="1B25B76E" w14:textId="77777777" w:rsidR="005A533B" w:rsidRPr="005A533B" w:rsidRDefault="005A533B" w:rsidP="005A533B">
      <w:pPr>
        <w:pStyle w:val="bodytxt-nl"/>
        <w:ind w:left="284" w:firstLine="0"/>
        <w:rPr>
          <w:rFonts w:ascii="FlandersArtSans-Regular" w:hAnsi="FlandersArtSans-Regular" w:cs="Arial"/>
          <w:sz w:val="22"/>
          <w:szCs w:val="22"/>
          <w:lang w:val="nl-NL"/>
        </w:rPr>
      </w:pPr>
    </w:p>
    <w:p w14:paraId="1B25B76F" w14:textId="2FF82D75" w:rsidR="005A533B" w:rsidRDefault="005A533B" w:rsidP="005A533B">
      <w:pPr>
        <w:pStyle w:val="bodytxt-nl"/>
        <w:ind w:left="284" w:firstLine="0"/>
        <w:jc w:val="left"/>
        <w:rPr>
          <w:rFonts w:ascii="FlandersArtSans-Regular" w:hAnsi="FlandersArtSans-Regular" w:cs="Arial"/>
          <w:sz w:val="22"/>
          <w:szCs w:val="22"/>
          <w:lang w:val="nl-NL"/>
        </w:rPr>
      </w:pPr>
      <w:r w:rsidRPr="005A533B">
        <w:rPr>
          <w:rFonts w:ascii="FlandersArtSans-Regular" w:hAnsi="FlandersArtSans-Regular" w:cs="Arial"/>
          <w:sz w:val="22"/>
          <w:szCs w:val="22"/>
          <w:lang w:val="nl-NL"/>
        </w:rPr>
        <w:t xml:space="preserve">Onverminderd de toepassing van artikelen 47 en 155 van het KB Uitvoering kan het mandaat niet worden herroepen dan door motieven in de zin van </w:t>
      </w:r>
      <w:bookmarkStart w:id="65" w:name="Art.3:61"/>
      <w:r w:rsidR="00924206" w:rsidRPr="00386F7B">
        <w:rPr>
          <w:rFonts w:ascii="FlandersArtSans-Regular" w:hAnsi="FlandersArtSans-Regular" w:cs="Arial"/>
          <w:sz w:val="22"/>
          <w:szCs w:val="22"/>
          <w:lang w:val="nl-NL"/>
        </w:rPr>
        <w:fldChar w:fldCharType="begin"/>
      </w:r>
      <w:r w:rsidR="00924206" w:rsidRPr="00386F7B">
        <w:rPr>
          <w:rFonts w:ascii="FlandersArtSans-Regular" w:hAnsi="FlandersArtSans-Regular" w:cs="Arial"/>
          <w:sz w:val="22"/>
          <w:szCs w:val="22"/>
          <w:lang w:val="nl-NL"/>
        </w:rPr>
        <w:instrText xml:space="preserve"> HYPERLINK "http://www.ejustice.just.fgov.be/cgi_loi/loi_a1.pl?language=nl&amp;la=N&amp;table_name=wet&amp;cn=2019032309&amp;&amp;caller=list&amp;N&amp;fromtab=wet&amp;tri=dd+AS+RANK&amp;rech=1&amp;numero=1&amp;sql=(text+contains+(''))" \l "Art.3:60" </w:instrText>
      </w:r>
      <w:r w:rsidR="00924206" w:rsidRPr="00386F7B">
        <w:rPr>
          <w:rFonts w:ascii="FlandersArtSans-Regular" w:hAnsi="FlandersArtSans-Regular" w:cs="Arial"/>
          <w:sz w:val="22"/>
          <w:szCs w:val="22"/>
          <w:lang w:val="nl-NL"/>
        </w:rPr>
        <w:fldChar w:fldCharType="separate"/>
      </w:r>
      <w:r w:rsidR="00924206">
        <w:rPr>
          <w:rFonts w:ascii="FlandersArtSans-Regular" w:hAnsi="FlandersArtSans-Regular" w:cs="Arial"/>
          <w:sz w:val="22"/>
          <w:szCs w:val="22"/>
          <w:lang w:val="nl-NL"/>
        </w:rPr>
        <w:t>artikel</w:t>
      </w:r>
      <w:r w:rsidR="00924206" w:rsidRPr="00386F7B">
        <w:rPr>
          <w:rFonts w:ascii="FlandersArtSans-Regular" w:hAnsi="FlandersArtSans-Regular" w:cs="Arial"/>
          <w:sz w:val="22"/>
          <w:szCs w:val="22"/>
          <w:lang w:val="nl-NL"/>
        </w:rPr>
        <w:t>.</w:t>
      </w:r>
      <w:r w:rsidR="00924206" w:rsidRPr="00386F7B">
        <w:rPr>
          <w:rFonts w:ascii="FlandersArtSans-Regular" w:hAnsi="FlandersArtSans-Regular" w:cs="Arial"/>
          <w:sz w:val="22"/>
          <w:szCs w:val="22"/>
          <w:lang w:val="nl-NL"/>
        </w:rPr>
        <w:fldChar w:fldCharType="end"/>
      </w:r>
      <w:bookmarkEnd w:id="65"/>
      <w:r w:rsidR="00924206" w:rsidRPr="00386F7B">
        <w:rPr>
          <w:rFonts w:ascii="FlandersArtSans-Regular" w:hAnsi="FlandersArtSans-Regular" w:cs="Arial"/>
          <w:sz w:val="22"/>
          <w:szCs w:val="22"/>
          <w:lang w:val="nl-NL"/>
        </w:rPr>
        <w:t xml:space="preserve"> </w:t>
      </w:r>
      <w:hyperlink r:id="rId18" w:anchor="LNK0121" w:history="1">
        <w:r w:rsidR="00924206" w:rsidRPr="00386F7B">
          <w:rPr>
            <w:rFonts w:ascii="FlandersArtSans-Regular" w:hAnsi="FlandersArtSans-Regular" w:cs="Arial"/>
            <w:sz w:val="22"/>
            <w:szCs w:val="22"/>
            <w:lang w:val="nl-NL"/>
          </w:rPr>
          <w:t>3:61</w:t>
        </w:r>
      </w:hyperlink>
      <w:r w:rsidR="00C56410">
        <w:rPr>
          <w:rFonts w:ascii="FlandersArtSans-Regular" w:hAnsi="FlandersArtSans-Regular" w:cs="Arial"/>
          <w:sz w:val="22"/>
          <w:szCs w:val="22"/>
          <w:lang w:val="nl-NL"/>
        </w:rPr>
        <w:t xml:space="preserve"> en 3:66</w:t>
      </w:r>
      <w:r w:rsidR="00386F7B">
        <w:rPr>
          <w:rFonts w:ascii="FlandersArtSans-Regular" w:hAnsi="FlandersArtSans-Regular" w:cs="Arial"/>
          <w:sz w:val="22"/>
          <w:szCs w:val="22"/>
          <w:lang w:val="nl-NL"/>
        </w:rPr>
        <w:t xml:space="preserve"> </w:t>
      </w:r>
      <w:r w:rsidRPr="005A533B">
        <w:rPr>
          <w:rFonts w:ascii="FlandersArtSans-Regular" w:hAnsi="FlandersArtSans-Regular" w:cs="Arial"/>
          <w:sz w:val="22"/>
          <w:szCs w:val="22"/>
          <w:lang w:val="nl-NL"/>
        </w:rPr>
        <w:t>van het Wetboek</w:t>
      </w:r>
      <w:r>
        <w:rPr>
          <w:rFonts w:ascii="FlandersArtSans-Regular" w:hAnsi="FlandersArtSans-Regular" w:cs="Arial"/>
          <w:sz w:val="22"/>
          <w:szCs w:val="22"/>
          <w:lang w:val="nl-NL"/>
        </w:rPr>
        <w:t xml:space="preserve"> van Vennootschappen. </w:t>
      </w:r>
    </w:p>
    <w:p w14:paraId="1B25B770" w14:textId="77777777" w:rsidR="005A533B" w:rsidRDefault="005A533B" w:rsidP="005A533B">
      <w:pPr>
        <w:pStyle w:val="bodytxt-nl"/>
        <w:ind w:left="284" w:firstLine="0"/>
        <w:jc w:val="left"/>
        <w:rPr>
          <w:rFonts w:ascii="FlandersArtSans-Regular" w:hAnsi="FlandersArtSans-Regular" w:cs="Arial"/>
          <w:sz w:val="22"/>
          <w:szCs w:val="22"/>
          <w:lang w:val="nl-NL"/>
        </w:rPr>
      </w:pPr>
    </w:p>
    <w:p w14:paraId="1B25B771" w14:textId="77777777" w:rsidR="005A533B" w:rsidRPr="005A533B" w:rsidRDefault="005A533B" w:rsidP="008E5385">
      <w:pPr>
        <w:pStyle w:val="Voetnoottekst"/>
        <w:numPr>
          <w:ilvl w:val="0"/>
          <w:numId w:val="37"/>
        </w:numPr>
        <w:ind w:left="284" w:hanging="284"/>
        <w:rPr>
          <w:rFonts w:ascii="FlandersArtSans-Regular" w:hAnsi="FlandersArtSans-Regular" w:cs="Arial"/>
          <w:sz w:val="22"/>
          <w:szCs w:val="22"/>
          <w:lang w:val="nl-NL"/>
        </w:rPr>
      </w:pPr>
      <w:r w:rsidRPr="004A594C">
        <w:rPr>
          <w:rFonts w:ascii="FlandersArtSans-Regular" w:hAnsi="FlandersArtSans-Regular" w:cs="Arial"/>
          <w:sz w:val="22"/>
          <w:szCs w:val="22"/>
        </w:rPr>
        <w:t xml:space="preserve">Teneinde het Instituut van de Bedrijfsrevisoren toe te laten zijn opdrachten van toezicht op de uitoefening van het beroep en van controle van de kwaliteit van de werkzaamheden van de bedrijfsrevisoren uit te voeren, zal de aanbestedende overheid aan de Voorzitter van het Instituut van de Bedrijfsrevisoren, Emile </w:t>
      </w:r>
      <w:proofErr w:type="spellStart"/>
      <w:r w:rsidRPr="004A594C">
        <w:rPr>
          <w:rFonts w:ascii="FlandersArtSans-Regular" w:hAnsi="FlandersArtSans-Regular" w:cs="Arial"/>
          <w:sz w:val="22"/>
          <w:szCs w:val="22"/>
        </w:rPr>
        <w:t>Jacqmainlaan</w:t>
      </w:r>
      <w:proofErr w:type="spellEnd"/>
      <w:r w:rsidRPr="004A594C">
        <w:rPr>
          <w:rFonts w:ascii="FlandersArtSans-Regular" w:hAnsi="FlandersArtSans-Regular" w:cs="Arial"/>
          <w:sz w:val="22"/>
          <w:szCs w:val="22"/>
        </w:rPr>
        <w:t xml:space="preserve"> 135/1 te 1000 Brussel, het proces-verbaal van gunning van de opdracht meedelen.</w:t>
      </w:r>
      <w:r w:rsidRPr="005A533B">
        <w:rPr>
          <w:rFonts w:ascii="FlandersArtSans-Regular" w:hAnsi="FlandersArtSans-Regular" w:cs="Arial"/>
          <w:sz w:val="22"/>
          <w:szCs w:val="22"/>
          <w:lang w:val="nl-NL"/>
        </w:rPr>
        <w:br/>
      </w:r>
    </w:p>
    <w:p w14:paraId="1B25B772" w14:textId="77777777" w:rsidR="005A533B" w:rsidRPr="004A594C" w:rsidRDefault="005A533B" w:rsidP="008E5385">
      <w:pPr>
        <w:pStyle w:val="Voetnoottekst"/>
        <w:numPr>
          <w:ilvl w:val="0"/>
          <w:numId w:val="37"/>
        </w:numPr>
        <w:ind w:left="284" w:hanging="284"/>
        <w:rPr>
          <w:rFonts w:ascii="FlandersArtSans-Regular" w:hAnsi="FlandersArtSans-Regular" w:cs="Arial"/>
          <w:sz w:val="22"/>
          <w:szCs w:val="22"/>
        </w:rPr>
      </w:pPr>
      <w:r w:rsidRPr="004A594C">
        <w:rPr>
          <w:rFonts w:ascii="FlandersArtSans-Regular" w:hAnsi="FlandersArtSans-Regular" w:cs="Arial"/>
          <w:sz w:val="22"/>
          <w:szCs w:val="22"/>
        </w:rPr>
        <w:t>Het orgaan dat wettelijk bevoegd is voor de aanstelling van de bedrijfsrevisor voor …….. (vermeldt hier de entiteit) is ………..</w:t>
      </w:r>
      <w:r w:rsidRPr="004A594C">
        <w:rPr>
          <w:rFonts w:ascii="FlandersArtSans-Regular" w:hAnsi="FlandersArtSans-Regular" w:cs="Arial"/>
          <w:sz w:val="22"/>
          <w:szCs w:val="22"/>
        </w:rPr>
        <w:br/>
      </w:r>
      <w:r w:rsidRPr="004A594C">
        <w:rPr>
          <w:rFonts w:ascii="FlandersArtSans-Regular" w:hAnsi="FlandersArtSans-Regular" w:cs="Arial"/>
          <w:sz w:val="22"/>
          <w:szCs w:val="22"/>
        </w:rPr>
        <w:br/>
      </w:r>
      <w:r w:rsidRPr="00386F7B">
        <w:rPr>
          <w:rFonts w:ascii="FlandersArtSans-Regular" w:hAnsi="FlandersArtSans-Regular" w:cs="Arial"/>
          <w:sz w:val="22"/>
          <w:szCs w:val="22"/>
        </w:rPr>
        <w:t xml:space="preserve">(in een aantal publiekrechtelijk vormgegeven entiteiten is het wettelijk bevoegde orgaan de Vlaamse Regering, in een aantal privaatrechtelijk vormgegeven entiteiten is het wettelijk orgaan de Algemene Vergadering. U dient echter telkens in </w:t>
      </w:r>
      <w:proofErr w:type="spellStart"/>
      <w:r w:rsidRPr="00386F7B">
        <w:rPr>
          <w:rFonts w:ascii="FlandersArtSans-Regular" w:hAnsi="FlandersArtSans-Regular" w:cs="Arial"/>
          <w:sz w:val="22"/>
          <w:szCs w:val="22"/>
        </w:rPr>
        <w:t>concreto</w:t>
      </w:r>
      <w:proofErr w:type="spellEnd"/>
      <w:r w:rsidRPr="00386F7B">
        <w:rPr>
          <w:rFonts w:ascii="FlandersArtSans-Regular" w:hAnsi="FlandersArtSans-Regular" w:cs="Arial"/>
          <w:sz w:val="22"/>
          <w:szCs w:val="22"/>
        </w:rPr>
        <w:t xml:space="preserve"> na te gaan welk orgaan voor uw entiteit bevoegd is voor het aanstellen van de bedrijfsrevisor.)</w:t>
      </w:r>
      <w:r w:rsidRPr="004A594C">
        <w:rPr>
          <w:rFonts w:ascii="FlandersArtSans-Regular" w:hAnsi="FlandersArtSans-Regular" w:cs="Arial"/>
          <w:sz w:val="22"/>
          <w:szCs w:val="22"/>
        </w:rPr>
        <w:t xml:space="preserve">  </w:t>
      </w:r>
    </w:p>
    <w:p w14:paraId="1B25B773" w14:textId="77777777" w:rsidR="005A533B" w:rsidRPr="005A533B" w:rsidRDefault="005A533B" w:rsidP="005A533B">
      <w:pPr>
        <w:pStyle w:val="bodytxt-nl"/>
        <w:ind w:left="284" w:firstLine="0"/>
        <w:jc w:val="left"/>
        <w:rPr>
          <w:rFonts w:ascii="FlandersArtSans-Regular" w:hAnsi="FlandersArtSans-Regular" w:cs="Arial"/>
          <w:sz w:val="22"/>
          <w:szCs w:val="22"/>
          <w:lang w:val="nl-NL"/>
        </w:rPr>
      </w:pPr>
      <w:r w:rsidRPr="005A533B">
        <w:rPr>
          <w:rFonts w:ascii="FlandersArtSans-Regular" w:hAnsi="FlandersArtSans-Regular" w:cs="Arial"/>
          <w:sz w:val="22"/>
          <w:szCs w:val="22"/>
          <w:lang w:val="nl-NL"/>
        </w:rPr>
        <w:br/>
      </w:r>
    </w:p>
    <w:p w14:paraId="1B25B774" w14:textId="77777777" w:rsidR="0004048F" w:rsidRPr="0054021F" w:rsidRDefault="0004048F" w:rsidP="0004048F">
      <w:pPr>
        <w:tabs>
          <w:tab w:val="left" w:pos="426"/>
        </w:tabs>
        <w:rPr>
          <w:rFonts w:ascii="FlandersArtSans-Regular" w:hAnsi="FlandersArtSans-Regular" w:cs="Arial"/>
        </w:rPr>
      </w:pPr>
    </w:p>
    <w:p w14:paraId="1B25B775" w14:textId="77777777" w:rsidR="0004048F" w:rsidRPr="0054021F" w:rsidRDefault="0004048F" w:rsidP="0004048F">
      <w:pPr>
        <w:tabs>
          <w:tab w:val="left" w:pos="426"/>
        </w:tabs>
        <w:rPr>
          <w:rFonts w:ascii="FlandersArtSans-Regular" w:hAnsi="FlandersArtSans-Regular" w:cs="Arial"/>
        </w:rPr>
      </w:pPr>
    </w:p>
    <w:p w14:paraId="1B25B776" w14:textId="77777777" w:rsidR="0004048F" w:rsidRPr="007E46D2" w:rsidRDefault="0004048F" w:rsidP="0004048F">
      <w:pPr>
        <w:pStyle w:val="Titel"/>
        <w:outlineLvl w:val="0"/>
      </w:pPr>
      <w:r w:rsidRPr="0054021F">
        <w:rPr>
          <w:sz w:val="22"/>
          <w:szCs w:val="22"/>
        </w:rPr>
        <w:br w:type="page"/>
      </w:r>
      <w:bookmarkStart w:id="66" w:name="_Toc351043045"/>
      <w:bookmarkStart w:id="67" w:name="_Toc353366978"/>
      <w:bookmarkStart w:id="68" w:name="_Toc353367334"/>
      <w:bookmarkStart w:id="69" w:name="_Toc433791296"/>
      <w:bookmarkStart w:id="70" w:name="_Toc433791432"/>
      <w:bookmarkStart w:id="71" w:name="_Toc434325131"/>
      <w:bookmarkStart w:id="72" w:name="_Toc434486154"/>
      <w:bookmarkStart w:id="73" w:name="_Toc8287926"/>
      <w:bookmarkStart w:id="74" w:name="_Toc22722200"/>
      <w:r w:rsidRPr="007E46D2">
        <w:rPr>
          <w:sz w:val="48"/>
        </w:rPr>
        <w:lastRenderedPageBreak/>
        <w:t>II.</w:t>
      </w:r>
      <w:r w:rsidRPr="007E46D2">
        <w:rPr>
          <w:sz w:val="48"/>
        </w:rPr>
        <w:tab/>
        <w:t>ADMINISTRATIEVE VOORSCHRIFTEN</w:t>
      </w:r>
      <w:bookmarkEnd w:id="66"/>
      <w:bookmarkEnd w:id="67"/>
      <w:bookmarkEnd w:id="68"/>
      <w:bookmarkEnd w:id="69"/>
      <w:bookmarkEnd w:id="70"/>
      <w:bookmarkEnd w:id="71"/>
      <w:bookmarkEnd w:id="72"/>
      <w:bookmarkEnd w:id="73"/>
      <w:bookmarkEnd w:id="74"/>
    </w:p>
    <w:p w14:paraId="1B25B777" w14:textId="77777777" w:rsidR="0004048F" w:rsidRDefault="0004048F" w:rsidP="008E5385">
      <w:pPr>
        <w:pStyle w:val="Kop1"/>
        <w:numPr>
          <w:ilvl w:val="0"/>
          <w:numId w:val="16"/>
        </w:numPr>
        <w:ind w:left="1134" w:hanging="702"/>
      </w:pPr>
      <w:bookmarkStart w:id="75" w:name="_Toc433791297"/>
      <w:bookmarkStart w:id="76" w:name="_Toc433791433"/>
      <w:bookmarkStart w:id="77" w:name="_Toc434325132"/>
      <w:bookmarkStart w:id="78" w:name="_Toc434486155"/>
      <w:bookmarkStart w:id="79" w:name="_Toc8287927"/>
      <w:bookmarkStart w:id="80" w:name="_Toc22722201"/>
      <w:r w:rsidRPr="0054021F">
        <w:t>PLAATSING VAN DE OPDRACHT</w:t>
      </w:r>
      <w:bookmarkEnd w:id="75"/>
      <w:bookmarkEnd w:id="76"/>
      <w:bookmarkEnd w:id="77"/>
      <w:bookmarkEnd w:id="78"/>
      <w:bookmarkEnd w:id="79"/>
      <w:bookmarkEnd w:id="80"/>
      <w:r>
        <w:br/>
      </w:r>
    </w:p>
    <w:p w14:paraId="1B25B778" w14:textId="77777777" w:rsidR="0004048F" w:rsidRPr="006E2F76" w:rsidRDefault="0004048F" w:rsidP="00DC03C9">
      <w:pPr>
        <w:pStyle w:val="Kop1"/>
        <w:ind w:left="705" w:hanging="705"/>
        <w:rPr>
          <w:rFonts w:ascii="FlandersArtSans-Regular" w:hAnsi="FlandersArtSans-Regular"/>
        </w:rPr>
      </w:pPr>
      <w:bookmarkStart w:id="81" w:name="_Toc433791298"/>
      <w:bookmarkStart w:id="82" w:name="_Toc433791434"/>
      <w:bookmarkStart w:id="83" w:name="_Toc434325133"/>
      <w:bookmarkStart w:id="84" w:name="_Toc434486156"/>
      <w:bookmarkStart w:id="85" w:name="_Toc351043046"/>
      <w:bookmarkStart w:id="86" w:name="_Toc353366979"/>
      <w:bookmarkStart w:id="87" w:name="_Toc353367335"/>
      <w:bookmarkStart w:id="88" w:name="_Toc8287928"/>
      <w:bookmarkStart w:id="89" w:name="_Toc22722202"/>
      <w:r w:rsidRPr="006E2F76">
        <w:rPr>
          <w:rFonts w:ascii="FlandersArtSans-Regular" w:hAnsi="FlandersArtSans-Regular"/>
        </w:rPr>
        <w:t>A.1.</w:t>
      </w:r>
      <w:r w:rsidRPr="006E2F76">
        <w:rPr>
          <w:rFonts w:ascii="FlandersArtSans-Regular" w:hAnsi="FlandersArtSans-Regular"/>
        </w:rPr>
        <w:tab/>
      </w:r>
      <w:bookmarkEnd w:id="81"/>
      <w:bookmarkEnd w:id="82"/>
      <w:bookmarkEnd w:id="83"/>
      <w:bookmarkEnd w:id="84"/>
      <w:bookmarkEnd w:id="85"/>
      <w:bookmarkEnd w:id="86"/>
      <w:bookmarkEnd w:id="87"/>
      <w:r w:rsidR="00D03915">
        <w:rPr>
          <w:rFonts w:ascii="FlandersArtSans-Regular" w:hAnsi="FlandersArtSans-Regular"/>
        </w:rPr>
        <w:t>UITSLUITING</w:t>
      </w:r>
      <w:bookmarkEnd w:id="88"/>
      <w:bookmarkEnd w:id="89"/>
    </w:p>
    <w:p w14:paraId="1B25B779" w14:textId="77777777" w:rsidR="002C77E2" w:rsidRDefault="00531B7C" w:rsidP="002C77E2">
      <w:pPr>
        <w:rPr>
          <w:rFonts w:ascii="FlandersArtSans-Regular" w:hAnsi="FlandersArtSans-Regular" w:cs="Arial"/>
        </w:rPr>
      </w:pPr>
      <w:r w:rsidRPr="00531B7C">
        <w:rPr>
          <w:rFonts w:ascii="FlandersArtSans-Regular" w:hAnsi="FlandersArtSans-Regular" w:cs="Arial"/>
        </w:rPr>
        <w:t xml:space="preserve">De inschrijver mag zich niet </w:t>
      </w:r>
      <w:r w:rsidR="00377F83">
        <w:rPr>
          <w:rFonts w:ascii="FlandersArtSans-Regular" w:hAnsi="FlandersArtSans-Regular" w:cs="Arial"/>
        </w:rPr>
        <w:t xml:space="preserve">bevinden </w:t>
      </w:r>
      <w:r w:rsidRPr="00531B7C">
        <w:rPr>
          <w:rFonts w:ascii="FlandersArtSans-Regular" w:hAnsi="FlandersArtSans-Regular" w:cs="Arial"/>
        </w:rPr>
        <w:t>in één van de</w:t>
      </w:r>
      <w:r>
        <w:rPr>
          <w:rFonts w:ascii="FlandersArtSans-Regular" w:hAnsi="FlandersArtSans-Regular" w:cs="Arial"/>
        </w:rPr>
        <w:t xml:space="preserve"> </w:t>
      </w:r>
      <w:r w:rsidR="00E90960" w:rsidRPr="009603A1">
        <w:rPr>
          <w:rFonts w:ascii="FlandersArtSans-Regular" w:hAnsi="FlandersArtSans-Regular" w:cs="Arial"/>
        </w:rPr>
        <w:t>in de</w:t>
      </w:r>
      <w:r w:rsidR="00E90960">
        <w:rPr>
          <w:rFonts w:ascii="FlandersArtSans-Regular" w:hAnsi="FlandersArtSans-Regular" w:cs="Arial"/>
        </w:rPr>
        <w:t xml:space="preserve"> artikelen 67 en 68 van de Wet Overheidsopdrachten bedoelde situaties. Dit behelst de verplichte uitsluitingsgronden en de uitsluitingsgronden in verband met fiscale en sociale schulden.</w:t>
      </w:r>
    </w:p>
    <w:p w14:paraId="1B25B77A" w14:textId="77777777" w:rsidR="00E90960" w:rsidRPr="002072A7" w:rsidRDefault="00E90960" w:rsidP="002C77E2">
      <w:pPr>
        <w:rPr>
          <w:rFonts w:ascii="FlandersArtSans-Regular" w:hAnsi="FlandersArtSans-Regular" w:cs="Arial"/>
        </w:rPr>
      </w:pPr>
    </w:p>
    <w:p w14:paraId="1B25B77B" w14:textId="77777777" w:rsidR="002C77E2" w:rsidRPr="00FA6ED9" w:rsidRDefault="002C77E2" w:rsidP="002C77E2">
      <w:pPr>
        <w:rPr>
          <w:rFonts w:ascii="FlandersArtSans-Regular" w:hAnsi="FlandersArtSans-Regular" w:cs="Arial"/>
        </w:rPr>
      </w:pPr>
      <w:r>
        <w:rPr>
          <w:rFonts w:ascii="FlandersArtSans-Regular" w:hAnsi="FlandersArtSans-Regular" w:cs="Arial"/>
        </w:rPr>
        <w:t xml:space="preserve">Indien </w:t>
      </w:r>
      <w:r w:rsidR="00531B7C">
        <w:rPr>
          <w:rFonts w:ascii="FlandersArtSans-Regular" w:hAnsi="FlandersArtSans-Regular" w:cs="Arial"/>
        </w:rPr>
        <w:t>een bovenvermelde uitsluitingsgrond van toepassing is op de inschrijver, mag de inschrijver</w:t>
      </w:r>
      <w:r>
        <w:rPr>
          <w:rFonts w:ascii="FlandersArtSans-Regular" w:hAnsi="FlandersArtSans-Regular" w:cs="Arial"/>
        </w:rPr>
        <w:t xml:space="preserve"> bewijzen dat de corrigerende maatregelen </w:t>
      </w:r>
      <w:r w:rsidRPr="00530D9D">
        <w:rPr>
          <w:rFonts w:ascii="FlandersArtSans-Regular" w:hAnsi="FlandersArtSans-Regular" w:cs="Arial"/>
        </w:rPr>
        <w:t>die hij heeft genomen voldoende zijn om zijn betrouwbaarheid</w:t>
      </w:r>
      <w:r>
        <w:rPr>
          <w:rFonts w:ascii="FlandersArtSans-Regular" w:hAnsi="FlandersArtSans-Regular" w:cs="Arial"/>
        </w:rPr>
        <w:t xml:space="preserve"> </w:t>
      </w:r>
      <w:r w:rsidRPr="00530D9D">
        <w:rPr>
          <w:rFonts w:ascii="FlandersArtSans-Regular" w:hAnsi="FlandersArtSans-Regular" w:cs="Arial"/>
        </w:rPr>
        <w:t>aan te tonen ondanks de t</w:t>
      </w:r>
      <w:r>
        <w:rPr>
          <w:rFonts w:ascii="FlandersArtSans-Regular" w:hAnsi="FlandersArtSans-Regular" w:cs="Arial"/>
        </w:rPr>
        <w:t>oepasselijke uitsluitingsgrond.</w:t>
      </w:r>
      <w:r w:rsidR="00F65713">
        <w:rPr>
          <w:rFonts w:ascii="FlandersArtSans-Regular" w:hAnsi="FlandersArtSans-Regular" w:cs="Arial"/>
        </w:rPr>
        <w:t xml:space="preserve"> </w:t>
      </w:r>
      <w:r w:rsidRPr="00530D9D">
        <w:rPr>
          <w:rFonts w:ascii="FlandersArtSans-Regular" w:hAnsi="FlandersArtSans-Regular" w:cs="Arial"/>
        </w:rPr>
        <w:t>Als</w:t>
      </w:r>
      <w:r>
        <w:rPr>
          <w:rFonts w:ascii="FlandersArtSans-Regular" w:hAnsi="FlandersArtSans-Regular" w:cs="Arial"/>
        </w:rPr>
        <w:t xml:space="preserve"> </w:t>
      </w:r>
      <w:r w:rsidRPr="00530D9D">
        <w:rPr>
          <w:rFonts w:ascii="FlandersArtSans-Regular" w:hAnsi="FlandersArtSans-Regular" w:cs="Arial"/>
        </w:rPr>
        <w:t>de aanbestedende overheid dat bewijs toereikend acht, wordt de</w:t>
      </w:r>
      <w:r>
        <w:rPr>
          <w:rFonts w:ascii="FlandersArtSans-Regular" w:hAnsi="FlandersArtSans-Regular" w:cs="Arial"/>
        </w:rPr>
        <w:t xml:space="preserve"> </w:t>
      </w:r>
      <w:r w:rsidRPr="00530D9D">
        <w:rPr>
          <w:rFonts w:ascii="FlandersArtSans-Regular" w:hAnsi="FlandersArtSans-Regular" w:cs="Arial"/>
        </w:rPr>
        <w:t xml:space="preserve">betrokken inschrijver niet </w:t>
      </w:r>
      <w:r w:rsidRPr="00FA6ED9">
        <w:rPr>
          <w:rFonts w:ascii="FlandersArtSans-Regular" w:hAnsi="FlandersArtSans-Regular" w:cs="Arial"/>
        </w:rPr>
        <w:t>uitgesloten van de plaatsingsprocedure.</w:t>
      </w:r>
    </w:p>
    <w:p w14:paraId="1B25B77C" w14:textId="77777777" w:rsidR="002C77E2" w:rsidRPr="00FA6ED9" w:rsidRDefault="002C77E2" w:rsidP="002C77E2">
      <w:pPr>
        <w:rPr>
          <w:rFonts w:ascii="FlandersArtSans-Regular" w:hAnsi="FlandersArtSans-Regular" w:cs="Arial"/>
        </w:rPr>
      </w:pPr>
    </w:p>
    <w:p w14:paraId="1B25B77D" w14:textId="77777777" w:rsidR="002C77E2" w:rsidRDefault="002C77E2" w:rsidP="002C77E2">
      <w:pPr>
        <w:rPr>
          <w:rFonts w:ascii="FlandersArtSans-Regular" w:hAnsi="FlandersArtSans-Regular" w:cs="Arial"/>
        </w:rPr>
      </w:pPr>
      <w:r w:rsidRPr="00FA6ED9">
        <w:rPr>
          <w:rFonts w:ascii="FlandersArtSans-Regular" w:hAnsi="FlandersArtSans-Regular" w:cs="Arial"/>
        </w:rPr>
        <w:t>Deze bepaling is individueel van toepassing op de deelnemers die samen als een combinatie een offerte indienen.</w:t>
      </w:r>
    </w:p>
    <w:p w14:paraId="1B25B77E" w14:textId="77777777" w:rsidR="002C77E2" w:rsidRDefault="002C77E2" w:rsidP="002C77E2">
      <w:pPr>
        <w:rPr>
          <w:rFonts w:ascii="FlandersArtSans-Regular" w:hAnsi="FlandersArtSans-Regular" w:cs="Arial"/>
        </w:rPr>
      </w:pPr>
    </w:p>
    <w:p w14:paraId="1B25B77F" w14:textId="77777777" w:rsidR="00815698" w:rsidRDefault="00257419" w:rsidP="00815698">
      <w:pPr>
        <w:pStyle w:val="BodyText1"/>
        <w:spacing w:after="0"/>
        <w:rPr>
          <w:rFonts w:ascii="FlandersArtSans-Regular" w:hAnsi="FlandersArtSans-Regular"/>
        </w:rPr>
      </w:pPr>
      <w:r w:rsidRPr="00257419">
        <w:rPr>
          <w:rFonts w:ascii="FlandersArtSans-Regular" w:hAnsi="FlandersArtSans-Regular"/>
        </w:rPr>
        <w:t xml:space="preserve">Door in te schrijven op deze opdracht, verklaart de inschrijver </w:t>
      </w:r>
      <w:r w:rsidR="00346148">
        <w:rPr>
          <w:rFonts w:ascii="FlandersArtSans-Regular" w:hAnsi="FlandersArtSans-Regular"/>
        </w:rPr>
        <w:t>dat er geen uitsluitingsgrond op hem van toepassing is,</w:t>
      </w:r>
      <w:r w:rsidRPr="00257419">
        <w:rPr>
          <w:rFonts w:ascii="FlandersArtSans-Regular" w:hAnsi="FlandersArtSans-Regular"/>
        </w:rPr>
        <w:t xml:space="preserve"> voor zover het gaat om uitsluitingsgronden die bewezen worden aan de hand van documenten die de aanbestedende overheid zelf kan opvragen via elektronische weg. Het gaat met name om het RSZ-attest</w:t>
      </w:r>
      <w:r w:rsidR="004B7865">
        <w:rPr>
          <w:rFonts w:ascii="FlandersArtSans-Regular" w:hAnsi="FlandersArtSans-Regular"/>
        </w:rPr>
        <w:t xml:space="preserve"> en</w:t>
      </w:r>
      <w:r w:rsidRPr="00257419">
        <w:rPr>
          <w:rFonts w:ascii="FlandersArtSans-Regular" w:hAnsi="FlandersArtSans-Regular"/>
        </w:rPr>
        <w:t xml:space="preserve"> </w:t>
      </w:r>
      <w:r w:rsidR="004B7865">
        <w:rPr>
          <w:rFonts w:ascii="FlandersArtSans-Regular" w:hAnsi="FlandersArtSans-Regular"/>
        </w:rPr>
        <w:t>het attest van fiscale schulden</w:t>
      </w:r>
      <w:r w:rsidRPr="00257419">
        <w:rPr>
          <w:rFonts w:ascii="FlandersArtSans-Regular" w:hAnsi="FlandersArtSans-Regular"/>
        </w:rPr>
        <w:t>.</w:t>
      </w:r>
    </w:p>
    <w:p w14:paraId="1B25B780" w14:textId="77777777" w:rsidR="00257419" w:rsidRDefault="00257419" w:rsidP="00815698">
      <w:pPr>
        <w:pStyle w:val="BodyText1"/>
        <w:spacing w:after="0"/>
        <w:rPr>
          <w:rFonts w:ascii="FlandersArtSans-Regular" w:hAnsi="FlandersArtSans-Regular"/>
        </w:rPr>
      </w:pPr>
    </w:p>
    <w:p w14:paraId="1B25B781" w14:textId="77777777" w:rsidR="00815698" w:rsidRDefault="00815698" w:rsidP="00815698">
      <w:pPr>
        <w:pStyle w:val="BodyText1"/>
        <w:spacing w:after="0"/>
        <w:rPr>
          <w:rFonts w:ascii="FlandersArtSans-Regular" w:hAnsi="FlandersArtSans-Regular"/>
        </w:rPr>
      </w:pPr>
      <w:r>
        <w:rPr>
          <w:rFonts w:ascii="FlandersArtSans-Regular" w:hAnsi="FlandersArtSans-Regular"/>
        </w:rPr>
        <w:t>Eventuele corrigerende maatregelen moet de inschrijver echter bewijzen door schriftelijke stukken toe te voegen aan de offerte.</w:t>
      </w:r>
    </w:p>
    <w:p w14:paraId="1B25B782" w14:textId="77777777" w:rsidR="00815698" w:rsidRDefault="00815698" w:rsidP="00815698">
      <w:pPr>
        <w:pStyle w:val="BodyText1"/>
        <w:spacing w:after="0"/>
        <w:rPr>
          <w:rFonts w:ascii="FlandersArtSans-Regular" w:hAnsi="FlandersArtSans-Regular"/>
        </w:rPr>
      </w:pPr>
    </w:p>
    <w:p w14:paraId="1B25B783" w14:textId="77777777" w:rsidR="00815698" w:rsidRDefault="00815698" w:rsidP="00815698">
      <w:pPr>
        <w:pStyle w:val="BodyText1"/>
        <w:spacing w:after="0"/>
        <w:rPr>
          <w:rFonts w:ascii="FlandersArtSans-Regular" w:hAnsi="FlandersArtSans-Regular"/>
        </w:rPr>
      </w:pPr>
      <w:r>
        <w:rPr>
          <w:rFonts w:ascii="FlandersArtSans-Regular" w:hAnsi="FlandersArtSans-Regular"/>
        </w:rPr>
        <w:t>De inschrijver dient tevens volgende documenten toe te voegen:</w:t>
      </w:r>
    </w:p>
    <w:p w14:paraId="1B25B784" w14:textId="7D6D6D1E" w:rsidR="00257419" w:rsidRDefault="00257419" w:rsidP="008E5385">
      <w:pPr>
        <w:numPr>
          <w:ilvl w:val="0"/>
          <w:numId w:val="27"/>
        </w:numPr>
        <w:contextualSpacing w:val="0"/>
        <w:rPr>
          <w:rFonts w:ascii="FlandersArtSans-Regular" w:hAnsi="FlandersArtSans-Regular" w:cs="Arial"/>
        </w:rPr>
      </w:pPr>
      <w:r w:rsidRPr="00561B0F">
        <w:rPr>
          <w:rFonts w:ascii="FlandersArtSans-Regular" w:hAnsi="FlandersArtSans-Regular" w:cs="Arial"/>
        </w:rPr>
        <w:t>de Belgische inschrijver: een uittreksel uit het strafregister dat maximaal 6 maand oud is op het uiterste tijdstip van ontvangst van de offertes</w:t>
      </w:r>
      <w:r>
        <w:rPr>
          <w:rFonts w:ascii="FlandersArtSans-Regular" w:hAnsi="FlandersArtSans-Regular" w:cs="Arial"/>
        </w:rPr>
        <w:t>;</w:t>
      </w:r>
    </w:p>
    <w:p w14:paraId="1B25B785" w14:textId="77777777" w:rsidR="00257419" w:rsidRPr="00561B0F" w:rsidRDefault="00257419" w:rsidP="00257419">
      <w:pPr>
        <w:ind w:left="720"/>
        <w:rPr>
          <w:rFonts w:ascii="FlandersArtSans-Regular" w:hAnsi="FlandersArtSans-Regular" w:cs="Arial"/>
        </w:rPr>
      </w:pPr>
    </w:p>
    <w:p w14:paraId="1B25B786" w14:textId="77777777" w:rsidR="00257419" w:rsidRPr="0054021F" w:rsidRDefault="00257419" w:rsidP="008E5385">
      <w:pPr>
        <w:numPr>
          <w:ilvl w:val="0"/>
          <w:numId w:val="27"/>
        </w:numPr>
        <w:tabs>
          <w:tab w:val="num" w:pos="426"/>
        </w:tabs>
        <w:contextualSpacing w:val="0"/>
        <w:rPr>
          <w:rFonts w:ascii="FlandersArtSans-Regular" w:hAnsi="FlandersArtSans-Regular" w:cs="Arial"/>
          <w:strike/>
        </w:rPr>
      </w:pPr>
      <w:r w:rsidRPr="0054021F">
        <w:rPr>
          <w:rFonts w:ascii="FlandersArtSans-Regular" w:hAnsi="FlandersArtSans-Regular" w:cs="Arial"/>
        </w:rPr>
        <w:t xml:space="preserve">de Belgische inschrijver die personeel tewerkstelt dat onderworpen is aan de sociale zekerheidswetgeving van een andere lidstaat van de Europese Unie: een </w:t>
      </w:r>
      <w:r>
        <w:rPr>
          <w:rFonts w:ascii="FlandersArtSans-Regular" w:hAnsi="FlandersArtSans-Regular" w:cs="Arial"/>
        </w:rPr>
        <w:t xml:space="preserve">recent </w:t>
      </w:r>
      <w:r w:rsidRPr="0054021F">
        <w:rPr>
          <w:rFonts w:ascii="FlandersArtSans-Regular" w:hAnsi="FlandersArtSans-Regular" w:cs="Arial"/>
        </w:rPr>
        <w:t xml:space="preserve">attest uitgereikt door de bevoegde </w:t>
      </w:r>
      <w:r>
        <w:rPr>
          <w:rFonts w:ascii="FlandersArtSans-Regular" w:hAnsi="FlandersArtSans-Regular" w:cs="Arial"/>
        </w:rPr>
        <w:t xml:space="preserve">buitenlandse </w:t>
      </w:r>
      <w:r w:rsidRPr="0054021F">
        <w:rPr>
          <w:rFonts w:ascii="FlandersArtSans-Regular" w:hAnsi="FlandersArtSans-Regular" w:cs="Arial"/>
        </w:rPr>
        <w:t xml:space="preserve">overheid waarin bevestigd wordt dat hij voldaan heeft aan </w:t>
      </w:r>
      <w:r>
        <w:rPr>
          <w:rFonts w:ascii="FlandersArtSans-Regular" w:hAnsi="FlandersArtSans-Regular" w:cs="Arial"/>
        </w:rPr>
        <w:t>zijn verplichtingen</w:t>
      </w:r>
      <w:r w:rsidRPr="0054021F">
        <w:rPr>
          <w:rFonts w:ascii="FlandersArtSans-Regular" w:hAnsi="FlandersArtSans-Regular" w:cs="Arial"/>
        </w:rPr>
        <w:t xml:space="preserve"> inzake betaling van de bijdragen voor sociale zekerheid</w:t>
      </w:r>
      <w:r>
        <w:rPr>
          <w:rFonts w:ascii="FlandersArtSans-Regular" w:hAnsi="FlandersArtSans-Regular" w:cs="Arial"/>
        </w:rPr>
        <w:t xml:space="preserve"> </w:t>
      </w:r>
      <w:r w:rsidRPr="00561B0F">
        <w:rPr>
          <w:rFonts w:ascii="FlandersArtSans-Regular" w:hAnsi="FlandersArtSans-Regular" w:cs="Arial"/>
        </w:rPr>
        <w:t>overeenkomstig de wettelijke bepalingen van het land waar hij gevestigd is</w:t>
      </w:r>
      <w:r>
        <w:rPr>
          <w:rFonts w:ascii="FlandersArtSans-Regular" w:hAnsi="FlandersArtSans-Regular" w:cs="Arial"/>
        </w:rPr>
        <w:t>;</w:t>
      </w:r>
      <w:r w:rsidRPr="0054021F">
        <w:rPr>
          <w:rFonts w:ascii="FlandersArtSans-Regular" w:hAnsi="FlandersArtSans-Regular" w:cs="Arial"/>
          <w:strike/>
        </w:rPr>
        <w:br/>
      </w:r>
    </w:p>
    <w:p w14:paraId="1B25B787" w14:textId="77777777" w:rsidR="00257419" w:rsidRPr="00B9466F" w:rsidRDefault="00257419" w:rsidP="008E5385">
      <w:pPr>
        <w:numPr>
          <w:ilvl w:val="0"/>
          <w:numId w:val="27"/>
        </w:numPr>
        <w:tabs>
          <w:tab w:val="num" w:pos="426"/>
        </w:tabs>
        <w:contextualSpacing w:val="0"/>
        <w:rPr>
          <w:rFonts w:ascii="FlandersArtSans-Regular" w:hAnsi="FlandersArtSans-Regular" w:cs="Arial"/>
        </w:rPr>
      </w:pPr>
      <w:r w:rsidRPr="00B9466F">
        <w:rPr>
          <w:rFonts w:ascii="FlandersArtSans-Regular" w:hAnsi="FlandersArtSans-Regular" w:cs="Arial"/>
        </w:rPr>
        <w:lastRenderedPageBreak/>
        <w:t xml:space="preserve">de buitenlandse </w:t>
      </w:r>
      <w:r w:rsidRPr="0040472C">
        <w:rPr>
          <w:rFonts w:ascii="FlandersArtSans-Regular" w:hAnsi="FlandersArtSans-Regular" w:cs="Arial"/>
        </w:rPr>
        <w:t>inschrijver: uittreksel uit het strafregister</w:t>
      </w:r>
      <w:r w:rsidR="002C47BC">
        <w:rPr>
          <w:rFonts w:ascii="FlandersArtSans-Regular" w:hAnsi="FlandersArtSans-Regular" w:cs="Arial"/>
        </w:rPr>
        <w:t xml:space="preserve"> (maximaal 6 maand oud)</w:t>
      </w:r>
      <w:r w:rsidRPr="0040472C">
        <w:rPr>
          <w:rFonts w:ascii="FlandersArtSans-Regular" w:hAnsi="FlandersArtSans-Regular" w:cs="Arial"/>
        </w:rPr>
        <w:t>, certificaten inzake fiscale en sociale schulden, en een certificaat inzake niet-faling.</w:t>
      </w:r>
      <w:r w:rsidRPr="00B9466F">
        <w:rPr>
          <w:rFonts w:ascii="FlandersArtSans-Regular" w:hAnsi="FlandersArtSans-Regular" w:cs="Arial"/>
        </w:rPr>
        <w:br/>
        <w:t xml:space="preserve">Wanneer een document of </w:t>
      </w:r>
      <w:r>
        <w:rPr>
          <w:rFonts w:ascii="FlandersArtSans-Regular" w:hAnsi="FlandersArtSans-Regular" w:cs="Arial"/>
        </w:rPr>
        <w:t>certificaat</w:t>
      </w:r>
      <w:r w:rsidRPr="00B9466F">
        <w:rPr>
          <w:rFonts w:ascii="FlandersArtSans-Regular" w:hAnsi="FlandersArtSans-Regular" w:cs="Arial"/>
        </w:rPr>
        <w:t xml:space="preserve"> niet wordt uitgereikt in het betrokken land of dit niet afdoend voor alle uitsluitingsgronden het nodige bewijs levert, kan ter vervanging een verklaring onder eed toegevoegd worden, of </w:t>
      </w:r>
      <w:r>
        <w:rPr>
          <w:rFonts w:ascii="FlandersArtSans-Regular" w:hAnsi="FlandersArtSans-Regular" w:cs="Arial"/>
        </w:rPr>
        <w:t>in landen waar dit niet voorzien is</w:t>
      </w:r>
      <w:r w:rsidRPr="00B9466F">
        <w:rPr>
          <w:rFonts w:ascii="FlandersArtSans-Regular" w:hAnsi="FlandersArtSans-Regular" w:cs="Arial"/>
        </w:rPr>
        <w:t xml:space="preserve">, een plechtige verklaring van de betrokkene voor een </w:t>
      </w:r>
      <w:r w:rsidRPr="000F3D40">
        <w:rPr>
          <w:rFonts w:ascii="FlandersArtSans-Regular" w:hAnsi="FlandersArtSans-Regular" w:cs="Arial"/>
        </w:rPr>
        <w:t>bevoegde rechterlijke of administratieve instantie</w:t>
      </w:r>
      <w:r w:rsidRPr="00B9466F">
        <w:rPr>
          <w:rFonts w:ascii="FlandersArtSans-Regular" w:hAnsi="FlandersArtSans-Regular" w:cs="Arial"/>
        </w:rPr>
        <w:t>, notaris of bevoegde beroepsorganisatie van het land van herkomst</w:t>
      </w:r>
      <w:r>
        <w:rPr>
          <w:rFonts w:ascii="FlandersArtSans-Regular" w:hAnsi="FlandersArtSans-Regular" w:cs="Arial"/>
        </w:rPr>
        <w:t xml:space="preserve"> of van het land waar de ondernemer gevestigd is</w:t>
      </w:r>
      <w:r w:rsidRPr="00B9466F">
        <w:rPr>
          <w:rFonts w:ascii="FlandersArtSans-Regular" w:hAnsi="FlandersArtSans-Regular" w:cs="Arial"/>
        </w:rPr>
        <w:t>.</w:t>
      </w:r>
    </w:p>
    <w:p w14:paraId="1B25B788" w14:textId="77777777" w:rsidR="00815698" w:rsidRDefault="00815698" w:rsidP="00815698">
      <w:pPr>
        <w:rPr>
          <w:rFonts w:ascii="FlandersArtSans-Regular" w:hAnsi="FlandersArtSans-Regular" w:cs="Arial"/>
        </w:rPr>
      </w:pPr>
    </w:p>
    <w:p w14:paraId="1B25B789" w14:textId="77777777" w:rsidR="00815698" w:rsidRPr="001D0E7D" w:rsidRDefault="00815698" w:rsidP="00815698">
      <w:pPr>
        <w:rPr>
          <w:rFonts w:ascii="FlandersArtSans-Regular" w:hAnsi="FlandersArtSans-Regular" w:cs="Arial"/>
          <w:b/>
        </w:rPr>
      </w:pPr>
      <w:r w:rsidRPr="001D0E7D">
        <w:rPr>
          <w:rFonts w:ascii="FlandersArtSans-Regular" w:hAnsi="FlandersArtSans-Regular" w:cs="Arial"/>
          <w:b/>
          <w:u w:val="single"/>
        </w:rPr>
        <w:t>Non-discriminatie</w:t>
      </w:r>
      <w:r w:rsidRPr="001D0E7D">
        <w:rPr>
          <w:rFonts w:ascii="FlandersArtSans-Regular" w:hAnsi="FlandersArtSans-Regular" w:cs="Arial"/>
          <w:b/>
        </w:rPr>
        <w:t>:</w:t>
      </w:r>
    </w:p>
    <w:p w14:paraId="1B25B78A" w14:textId="77777777" w:rsidR="00815698" w:rsidRPr="0054021F" w:rsidRDefault="00815698" w:rsidP="00815698">
      <w:pPr>
        <w:rPr>
          <w:rFonts w:ascii="FlandersArtSans-Regular" w:hAnsi="FlandersArtSans-Regular" w:cs="Arial"/>
        </w:rPr>
      </w:pPr>
    </w:p>
    <w:p w14:paraId="1B25B78B" w14:textId="4B617DF4" w:rsidR="00842513" w:rsidRPr="0054021F" w:rsidRDefault="00842513" w:rsidP="00842513">
      <w:pPr>
        <w:rPr>
          <w:rFonts w:ascii="FlandersArtSans-Regular" w:hAnsi="FlandersArtSans-Regular" w:cs="Arial"/>
        </w:rPr>
      </w:pPr>
      <w:r w:rsidRPr="0054021F">
        <w:rPr>
          <w:rFonts w:ascii="FlandersArtSans-Regular" w:hAnsi="FlandersArtSans-Regular" w:cs="Arial"/>
        </w:rPr>
        <w:t xml:space="preserve">Overeenkomstig de Belgische overheidsopdrachtenreglementering heeft de aanbestedende overheid, in elke fase van de </w:t>
      </w:r>
      <w:r>
        <w:rPr>
          <w:rFonts w:ascii="FlandersArtSans-Regular" w:hAnsi="FlandersArtSans-Regular" w:cs="Arial"/>
        </w:rPr>
        <w:t>plaatsing</w:t>
      </w:r>
      <w:r w:rsidR="00817960">
        <w:rPr>
          <w:rFonts w:ascii="FlandersArtSans-Regular" w:hAnsi="FlandersArtSans-Regular" w:cs="Arial"/>
        </w:rPr>
        <w:t>s</w:t>
      </w:r>
      <w:r w:rsidRPr="0054021F">
        <w:rPr>
          <w:rFonts w:ascii="FlandersArtSans-Regular" w:hAnsi="FlandersArtSans-Regular" w:cs="Arial"/>
        </w:rPr>
        <w:t xml:space="preserve">procedure, de mogelijkheid om de inschrijver uit te sluiten </w:t>
      </w:r>
      <w:r w:rsidRPr="00D33F09">
        <w:rPr>
          <w:rFonts w:ascii="FlandersArtSans-Regular" w:hAnsi="FlandersArtSans-Regular" w:cs="Arial"/>
        </w:rPr>
        <w:t xml:space="preserve">indien de </w:t>
      </w:r>
      <w:r>
        <w:rPr>
          <w:rFonts w:ascii="FlandersArtSans-Regular" w:hAnsi="FlandersArtSans-Regular" w:cs="Arial"/>
        </w:rPr>
        <w:t>a</w:t>
      </w:r>
      <w:r w:rsidRPr="00D33F09">
        <w:rPr>
          <w:rFonts w:ascii="FlandersArtSans-Regular" w:hAnsi="FlandersArtSans-Regular" w:cs="Arial"/>
        </w:rPr>
        <w:t>anbestedende overheid met elk passend middel aantoont dat de kandidaat of inschrijver de in artikel 7 van de Wet Overheidsopdrachten genoemde toepasselijke verplichtingen op het vlak van het milieu-, sociaal en arbeidsrecht, heeft geschonden.</w:t>
      </w:r>
    </w:p>
    <w:p w14:paraId="1B25B78C" w14:textId="77777777" w:rsidR="00815698" w:rsidRPr="0054021F" w:rsidRDefault="00815698" w:rsidP="00815698">
      <w:pPr>
        <w:rPr>
          <w:rFonts w:ascii="FlandersArtSans-Regular" w:hAnsi="FlandersArtSans-Regular" w:cs="Arial"/>
        </w:rPr>
      </w:pPr>
    </w:p>
    <w:p w14:paraId="1B25B78D" w14:textId="77777777" w:rsidR="00815698" w:rsidRPr="0054021F" w:rsidRDefault="00815698" w:rsidP="00815698">
      <w:pPr>
        <w:rPr>
          <w:rFonts w:ascii="FlandersArtSans-Regular" w:hAnsi="FlandersArtSans-Regular" w:cs="Arial"/>
        </w:rPr>
      </w:pPr>
      <w:r w:rsidRPr="0054021F">
        <w:rPr>
          <w:rFonts w:ascii="FlandersArtSans-Regular" w:hAnsi="FlandersArtSans-Regular" w:cs="Arial"/>
        </w:rPr>
        <w:t>Onder sociale wetgeving wordt onder meer verstaan:</w:t>
      </w:r>
    </w:p>
    <w:p w14:paraId="1B25B78E" w14:textId="77777777" w:rsidR="00815698" w:rsidRPr="0054021F" w:rsidRDefault="00815698" w:rsidP="00815698">
      <w:pPr>
        <w:rPr>
          <w:rFonts w:ascii="FlandersArtSans-Regular" w:hAnsi="FlandersArtSans-Regular" w:cs="Arial"/>
        </w:rPr>
      </w:pPr>
    </w:p>
    <w:p w14:paraId="1B25B78F" w14:textId="6AA473FE" w:rsidR="00815698" w:rsidRPr="0054021F" w:rsidRDefault="00815698" w:rsidP="005A312C">
      <w:pPr>
        <w:numPr>
          <w:ilvl w:val="0"/>
          <w:numId w:val="14"/>
        </w:numPr>
        <w:contextualSpacing w:val="0"/>
        <w:rPr>
          <w:rFonts w:ascii="FlandersArtSans-Regular" w:hAnsi="FlandersArtSans-Regular" w:cs="Arial"/>
        </w:rPr>
      </w:pPr>
      <w:r w:rsidRPr="0054021F">
        <w:rPr>
          <w:rFonts w:ascii="FlandersArtSans-Regular" w:hAnsi="FlandersArtSans-Regular" w:cs="Arial"/>
        </w:rPr>
        <w:t>het decreet van 10 juli 2008 houdende een kader voor het Vlaamse gelijke</w:t>
      </w:r>
      <w:r w:rsidR="001517ED">
        <w:rPr>
          <w:rFonts w:ascii="FlandersArtSans-Regular" w:hAnsi="FlandersArtSans-Regular" w:cs="Arial"/>
        </w:rPr>
        <w:t xml:space="preserve"> </w:t>
      </w:r>
      <w:r w:rsidRPr="0054021F">
        <w:rPr>
          <w:rFonts w:ascii="FlandersArtSans-Regular" w:hAnsi="FlandersArtSans-Regular" w:cs="Arial"/>
        </w:rPr>
        <w:t>kansen- en gelijke</w:t>
      </w:r>
      <w:r w:rsidR="001517ED">
        <w:rPr>
          <w:rFonts w:ascii="FlandersArtSans-Regular" w:hAnsi="FlandersArtSans-Regular" w:cs="Arial"/>
        </w:rPr>
        <w:t xml:space="preserve"> </w:t>
      </w:r>
      <w:r w:rsidRPr="0054021F">
        <w:rPr>
          <w:rFonts w:ascii="FlandersArtSans-Regular" w:hAnsi="FlandersArtSans-Regular" w:cs="Arial"/>
        </w:rPr>
        <w:t>behandelingsbeleid; de wet van 10 mei 2007 ter bestrijding van bepaalde vormen van discriminatie, de wet van 10 mei 2007 tot wijziging van de wet van 30 juli 1981 tot bestraffing van bepaalde, door racisme of xenofobie ingegeven daden en de wet van 10 mei 2007 ter bestrijding van discriminatie tussen vrouwen en mannen;</w:t>
      </w:r>
    </w:p>
    <w:p w14:paraId="1B25B790" w14:textId="4202B89B" w:rsidR="00815698" w:rsidRDefault="00815698" w:rsidP="005A312C">
      <w:pPr>
        <w:numPr>
          <w:ilvl w:val="0"/>
          <w:numId w:val="14"/>
        </w:numPr>
        <w:contextualSpacing w:val="0"/>
        <w:rPr>
          <w:rFonts w:ascii="FlandersArtSans-Regular" w:hAnsi="FlandersArtSans-Regular" w:cs="Arial"/>
        </w:rPr>
      </w:pPr>
      <w:r w:rsidRPr="0054021F">
        <w:rPr>
          <w:rFonts w:ascii="FlandersArtSans-Regular" w:hAnsi="FlandersArtSans-Regular" w:cs="Arial"/>
        </w:rPr>
        <w:t>de wet van 4 augustus 1996 betreffende het welzijn van de werknemers bij de uitvoering van hun werk, meer bepaald hoofdstuk V</w:t>
      </w:r>
      <w:r w:rsidR="001517ED">
        <w:rPr>
          <w:rFonts w:ascii="FlandersArtSans-Regular" w:hAnsi="FlandersArtSans-Regular" w:cs="Arial"/>
        </w:rPr>
        <w:t xml:space="preserve"> </w:t>
      </w:r>
      <w:r w:rsidRPr="0054021F">
        <w:rPr>
          <w:rFonts w:ascii="FlandersArtSans-Regular" w:hAnsi="FlandersArtSans-Regular" w:cs="Arial"/>
        </w:rPr>
        <w:t>bis. Bijzondere bepalingen betreffende geweld, pesterijen en ongewenst seksueel gedrag op het werk.</w:t>
      </w:r>
    </w:p>
    <w:p w14:paraId="1B25B791" w14:textId="77777777" w:rsidR="00482C69" w:rsidRPr="0054021F" w:rsidRDefault="00482C69" w:rsidP="00482C69">
      <w:pPr>
        <w:contextualSpacing w:val="0"/>
        <w:rPr>
          <w:rFonts w:ascii="FlandersArtSans-Regular" w:hAnsi="FlandersArtSans-Regular" w:cs="Arial"/>
        </w:rPr>
      </w:pPr>
    </w:p>
    <w:p w14:paraId="1B25B792" w14:textId="77777777" w:rsidR="0004048F" w:rsidRPr="0054021F" w:rsidRDefault="0004048F" w:rsidP="0004048F">
      <w:pPr>
        <w:pStyle w:val="Kop1"/>
        <w:rPr>
          <w:rFonts w:ascii="FlandersArtSans-Regular" w:hAnsi="FlandersArtSans-Regular"/>
        </w:rPr>
      </w:pPr>
      <w:bookmarkStart w:id="90" w:name="_Toc434325137"/>
      <w:bookmarkStart w:id="91" w:name="_Toc434486160"/>
      <w:bookmarkStart w:id="92" w:name="_Toc8287929"/>
      <w:bookmarkStart w:id="93" w:name="_Toc22722203"/>
      <w:r w:rsidRPr="0054021F">
        <w:rPr>
          <w:rFonts w:ascii="FlandersArtSans-Regular" w:hAnsi="FlandersArtSans-Regular"/>
        </w:rPr>
        <w:t>A.2.</w:t>
      </w:r>
      <w:r w:rsidRPr="0054021F">
        <w:rPr>
          <w:rFonts w:ascii="FlandersArtSans-Regular" w:hAnsi="FlandersArtSans-Regular"/>
        </w:rPr>
        <w:tab/>
        <w:t>MODALITEITEN</w:t>
      </w:r>
      <w:bookmarkEnd w:id="90"/>
      <w:bookmarkEnd w:id="91"/>
      <w:bookmarkEnd w:id="92"/>
      <w:bookmarkEnd w:id="93"/>
    </w:p>
    <w:p w14:paraId="1B25B793" w14:textId="77777777" w:rsidR="0004048F" w:rsidRPr="0054021F" w:rsidRDefault="0004048F" w:rsidP="0004048F">
      <w:pPr>
        <w:pStyle w:val="Kop2"/>
        <w:numPr>
          <w:ilvl w:val="0"/>
          <w:numId w:val="0"/>
        </w:numPr>
        <w:ind w:left="567" w:hanging="567"/>
      </w:pPr>
      <w:bookmarkStart w:id="94" w:name="_Toc434325138"/>
      <w:bookmarkStart w:id="95" w:name="_Toc434486161"/>
      <w:bookmarkStart w:id="96" w:name="_Toc8287930"/>
      <w:bookmarkStart w:id="97" w:name="_Toc22722204"/>
      <w:r w:rsidRPr="0054021F">
        <w:t>A.2.1.</w:t>
      </w:r>
      <w:r w:rsidRPr="0054021F">
        <w:tab/>
        <w:t xml:space="preserve">PERCELEN (ART. </w:t>
      </w:r>
      <w:bookmarkEnd w:id="94"/>
      <w:bookmarkEnd w:id="95"/>
      <w:r w:rsidR="008D30ED">
        <w:t>58 WET, ART. 49-50</w:t>
      </w:r>
      <w:r w:rsidR="008D30ED" w:rsidRPr="0054021F">
        <w:t xml:space="preserve"> KB PLAATSING)</w:t>
      </w:r>
      <w:bookmarkEnd w:id="96"/>
      <w:bookmarkEnd w:id="97"/>
    </w:p>
    <w:p w14:paraId="1B25B794" w14:textId="77777777" w:rsidR="005322C8" w:rsidRDefault="005322C8" w:rsidP="005322C8">
      <w:pPr>
        <w:rPr>
          <w:rFonts w:ascii="FlandersArtSans-Regular" w:hAnsi="FlandersArtSans-Regular" w:cs="Arial"/>
        </w:rPr>
      </w:pPr>
      <w:r w:rsidRPr="008B4DF1">
        <w:rPr>
          <w:rFonts w:ascii="FlandersArtSans-Regular" w:hAnsi="FlandersArtSans-Regular" w:cs="Arial"/>
        </w:rPr>
        <w:t>Deze opdracht is niet opgedeeld in percelen</w:t>
      </w:r>
      <w:r w:rsidR="004A594C">
        <w:rPr>
          <w:rFonts w:ascii="FlandersArtSans-Regular" w:hAnsi="FlandersArtSans-Regular" w:cs="Arial"/>
        </w:rPr>
        <w:t>.</w:t>
      </w:r>
    </w:p>
    <w:p w14:paraId="1B25B795" w14:textId="35DC150A" w:rsidR="004A594C" w:rsidRPr="008B4DF1" w:rsidRDefault="004A594C" w:rsidP="005322C8">
      <w:pPr>
        <w:rPr>
          <w:rFonts w:ascii="FlandersArtSans-Regular" w:hAnsi="FlandersArtSans-Regular" w:cs="Arial"/>
        </w:rPr>
      </w:pPr>
    </w:p>
    <w:p w14:paraId="1B25B796" w14:textId="77777777" w:rsidR="0004048F" w:rsidRPr="0054021F" w:rsidRDefault="0004048F" w:rsidP="0004048F">
      <w:pPr>
        <w:pStyle w:val="Kop2"/>
        <w:numPr>
          <w:ilvl w:val="0"/>
          <w:numId w:val="0"/>
        </w:numPr>
        <w:ind w:left="567" w:hanging="567"/>
      </w:pPr>
      <w:bookmarkStart w:id="98" w:name="_Toc434325139"/>
      <w:bookmarkStart w:id="99" w:name="_Toc434486162"/>
      <w:bookmarkStart w:id="100" w:name="_Toc8287931"/>
      <w:bookmarkStart w:id="101" w:name="_Toc22722205"/>
      <w:r w:rsidRPr="0054021F">
        <w:t>A.2.2.</w:t>
      </w:r>
      <w:r w:rsidRPr="0054021F">
        <w:tab/>
        <w:t xml:space="preserve">VARIANTEN (ART. </w:t>
      </w:r>
      <w:bookmarkEnd w:id="98"/>
      <w:bookmarkEnd w:id="99"/>
      <w:r w:rsidR="008D30ED">
        <w:t>56</w:t>
      </w:r>
      <w:r w:rsidR="008D30ED" w:rsidRPr="0054021F">
        <w:t xml:space="preserve"> </w:t>
      </w:r>
      <w:r w:rsidR="008D30ED">
        <w:t>WET</w:t>
      </w:r>
      <w:r w:rsidR="008D30ED" w:rsidRPr="0054021F">
        <w:t>)</w:t>
      </w:r>
      <w:bookmarkEnd w:id="100"/>
      <w:bookmarkEnd w:id="101"/>
    </w:p>
    <w:p w14:paraId="1B25B797" w14:textId="77777777" w:rsidR="008D30ED" w:rsidRDefault="008D30ED" w:rsidP="008D30ED">
      <w:pPr>
        <w:rPr>
          <w:rFonts w:ascii="FlandersArtSans-Regular" w:hAnsi="FlandersArtSans-Regular" w:cs="Arial"/>
        </w:rPr>
      </w:pPr>
      <w:r>
        <w:rPr>
          <w:rFonts w:ascii="FlandersArtSans-Regular" w:hAnsi="FlandersArtSans-Regular" w:cs="Arial"/>
        </w:rPr>
        <w:t>Er zijn geen verplichte of toegestane varianten.</w:t>
      </w:r>
    </w:p>
    <w:p w14:paraId="1B25B798" w14:textId="77777777" w:rsidR="008D30ED" w:rsidRPr="005322C8" w:rsidRDefault="008D30ED" w:rsidP="00C55A3C">
      <w:pPr>
        <w:tabs>
          <w:tab w:val="left" w:pos="567"/>
        </w:tabs>
        <w:rPr>
          <w:rFonts w:ascii="FlandersArtSans-Regular" w:hAnsi="FlandersArtSans-Regular" w:cs="Arial"/>
        </w:rPr>
      </w:pPr>
    </w:p>
    <w:p w14:paraId="1B25B799" w14:textId="3831B6B7" w:rsidR="0004048F" w:rsidRPr="005322C8" w:rsidRDefault="0004048F" w:rsidP="0004048F">
      <w:pPr>
        <w:tabs>
          <w:tab w:val="left" w:pos="709"/>
        </w:tabs>
        <w:ind w:left="705" w:hanging="705"/>
        <w:rPr>
          <w:rFonts w:ascii="FlandersArtSans-Regular" w:hAnsi="FlandersArtSans-Regular" w:cs="Arial"/>
        </w:rPr>
      </w:pPr>
    </w:p>
    <w:p w14:paraId="1B25B79A" w14:textId="77777777" w:rsidR="008D30ED" w:rsidRPr="005322C8" w:rsidRDefault="0004048F" w:rsidP="008D30ED">
      <w:pPr>
        <w:pStyle w:val="Kop2"/>
        <w:numPr>
          <w:ilvl w:val="0"/>
          <w:numId w:val="0"/>
        </w:numPr>
        <w:ind w:left="576" w:hanging="576"/>
      </w:pPr>
      <w:bookmarkStart w:id="102" w:name="_Toc434325140"/>
      <w:bookmarkStart w:id="103" w:name="_Toc434486163"/>
      <w:bookmarkStart w:id="104" w:name="_Toc8287932"/>
      <w:bookmarkStart w:id="105" w:name="_Toc22722206"/>
      <w:r w:rsidRPr="005322C8">
        <w:lastRenderedPageBreak/>
        <w:t>A.2.3.</w:t>
      </w:r>
      <w:r w:rsidRPr="005322C8">
        <w:tab/>
        <w:t xml:space="preserve">OPTIES (ART. </w:t>
      </w:r>
      <w:bookmarkEnd w:id="102"/>
      <w:bookmarkEnd w:id="103"/>
      <w:r w:rsidR="008D30ED" w:rsidRPr="005322C8">
        <w:t>56 WET, ART. 48 KB PLAATSING)</w:t>
      </w:r>
      <w:bookmarkEnd w:id="104"/>
      <w:bookmarkEnd w:id="105"/>
    </w:p>
    <w:p w14:paraId="1B25B79B" w14:textId="5DC8EB10" w:rsidR="008D30ED" w:rsidRPr="00C55A3C" w:rsidRDefault="008D30ED" w:rsidP="008D30ED">
      <w:pPr>
        <w:rPr>
          <w:rFonts w:ascii="FlandersArtSans-Regular" w:hAnsi="FlandersArtSans-Regular"/>
        </w:rPr>
      </w:pPr>
      <w:bookmarkStart w:id="106" w:name="_Toc353367336"/>
      <w:bookmarkStart w:id="107" w:name="_Toc433791300"/>
      <w:bookmarkStart w:id="108" w:name="_Toc433791436"/>
      <w:bookmarkStart w:id="109" w:name="_Toc434325141"/>
      <w:bookmarkStart w:id="110" w:name="_Toc434486164"/>
      <w:r w:rsidRPr="005322C8">
        <w:rPr>
          <w:rFonts w:ascii="FlandersArtSans-Regular" w:hAnsi="FlandersArtSans-Regular" w:cs="Arial"/>
        </w:rPr>
        <w:t xml:space="preserve">Er zijn </w:t>
      </w:r>
      <w:r w:rsidR="00B84367">
        <w:rPr>
          <w:rFonts w:ascii="FlandersArtSans-Regular" w:hAnsi="FlandersArtSans-Regular"/>
        </w:rPr>
        <w:t xml:space="preserve">geen </w:t>
      </w:r>
      <w:r w:rsidRPr="00C55A3C">
        <w:rPr>
          <w:rFonts w:ascii="FlandersArtSans-Regular" w:hAnsi="FlandersArtSans-Regular"/>
        </w:rPr>
        <w:t>opties</w:t>
      </w:r>
      <w:r w:rsidR="00B84367">
        <w:rPr>
          <w:rFonts w:ascii="FlandersArtSans-Regular" w:hAnsi="FlandersArtSans-Regular"/>
        </w:rPr>
        <w:t>.</w:t>
      </w:r>
      <w:r w:rsidRPr="005322C8">
        <w:rPr>
          <w:rFonts w:ascii="FlandersArtSans-Regular" w:hAnsi="FlandersArtSans-Regular" w:cs="Arial"/>
        </w:rPr>
        <w:t>.</w:t>
      </w:r>
    </w:p>
    <w:p w14:paraId="1B25B79D" w14:textId="77777777" w:rsidR="0004048F" w:rsidRPr="0054021F" w:rsidRDefault="0004048F" w:rsidP="0004048F">
      <w:pPr>
        <w:pStyle w:val="Kop1"/>
        <w:rPr>
          <w:rFonts w:ascii="FlandersArtSans-Regular" w:hAnsi="FlandersArtSans-Regular"/>
        </w:rPr>
      </w:pPr>
      <w:bookmarkStart w:id="111" w:name="_Toc8287933"/>
      <w:bookmarkStart w:id="112" w:name="_Toc22722207"/>
      <w:r w:rsidRPr="0054021F">
        <w:rPr>
          <w:rFonts w:ascii="FlandersArtSans-Regular" w:hAnsi="FlandersArtSans-Regular"/>
        </w:rPr>
        <w:t>A.3.</w:t>
      </w:r>
      <w:r w:rsidRPr="0054021F">
        <w:rPr>
          <w:rFonts w:ascii="FlandersArtSans-Regular" w:hAnsi="FlandersArtSans-Regular"/>
        </w:rPr>
        <w:tab/>
        <w:t>OFFERTE – OPENING, INDIENING, VORM EN INHOUD</w:t>
      </w:r>
      <w:bookmarkEnd w:id="106"/>
      <w:bookmarkEnd w:id="107"/>
      <w:bookmarkEnd w:id="108"/>
      <w:bookmarkEnd w:id="109"/>
      <w:bookmarkEnd w:id="110"/>
      <w:bookmarkEnd w:id="111"/>
      <w:bookmarkEnd w:id="112"/>
    </w:p>
    <w:p w14:paraId="1B25B79E" w14:textId="7891B9E2" w:rsidR="0004048F" w:rsidRPr="0054021F" w:rsidRDefault="0004048F" w:rsidP="00C55A3C">
      <w:pPr>
        <w:pStyle w:val="Kop2"/>
        <w:numPr>
          <w:ilvl w:val="0"/>
          <w:numId w:val="0"/>
        </w:numPr>
        <w:ind w:left="576" w:hanging="576"/>
      </w:pPr>
      <w:bookmarkStart w:id="113" w:name="_Toc434325142"/>
      <w:bookmarkStart w:id="114" w:name="_Toc434486165"/>
      <w:bookmarkStart w:id="115" w:name="_Toc8287934"/>
      <w:bookmarkStart w:id="116" w:name="_Toc22722208"/>
      <w:r w:rsidRPr="0054021F">
        <w:t>A.3.1.</w:t>
      </w:r>
      <w:r w:rsidRPr="0054021F">
        <w:tab/>
      </w:r>
      <w:r w:rsidR="00DA78AB">
        <w:t>L</w:t>
      </w:r>
      <w:r w:rsidR="004F7858">
        <w:t>IMIETDATUM en LIMIET</w:t>
      </w:r>
      <w:r w:rsidR="00DA78AB">
        <w:t>UUR VOOR ONTVANGST VAN DE OFFERTES EN OPENING</w:t>
      </w:r>
      <w:bookmarkEnd w:id="113"/>
      <w:bookmarkEnd w:id="114"/>
      <w:bookmarkEnd w:id="115"/>
      <w:bookmarkEnd w:id="116"/>
    </w:p>
    <w:p w14:paraId="5A87846F" w14:textId="46B454CD" w:rsidR="006B1C61" w:rsidRDefault="006B1C61" w:rsidP="0004048F">
      <w:pPr>
        <w:tabs>
          <w:tab w:val="left" w:pos="709"/>
        </w:tabs>
        <w:rPr>
          <w:rFonts w:ascii="FlandersArtSans-Regular" w:hAnsi="FlandersArtSans-Regular" w:cs="Arial"/>
        </w:rPr>
      </w:pPr>
      <w:r>
        <w:rPr>
          <w:rFonts w:ascii="FlandersArtSans-Regular" w:hAnsi="FlandersArtSans-Regular" w:cs="Arial"/>
        </w:rPr>
        <w:t xml:space="preserve">Limietdatum: </w:t>
      </w:r>
      <w:r w:rsidRPr="00C55A3C">
        <w:rPr>
          <w:rFonts w:ascii="FlandersArtSans-Regular" w:hAnsi="FlandersArtSans-Regular"/>
          <w:i/>
        </w:rPr>
        <w:t>(</w:t>
      </w:r>
      <w:proofErr w:type="spellStart"/>
      <w:r w:rsidRPr="00F26D14">
        <w:rPr>
          <w:rFonts w:ascii="FlandersArtSans-Regular" w:hAnsi="FlandersArtSans-Regular" w:cs="Arial"/>
          <w:i/>
        </w:rPr>
        <w:t>dd</w:t>
      </w:r>
      <w:proofErr w:type="spellEnd"/>
      <w:r w:rsidRPr="00F26D14">
        <w:rPr>
          <w:rFonts w:ascii="FlandersArtSans-Regular" w:hAnsi="FlandersArtSans-Regular" w:cs="Arial"/>
          <w:i/>
        </w:rPr>
        <w:t>/mm/</w:t>
      </w:r>
      <w:proofErr w:type="spellStart"/>
      <w:r w:rsidRPr="00F26D14">
        <w:rPr>
          <w:rFonts w:ascii="FlandersArtSans-Regular" w:hAnsi="FlandersArtSans-Regular" w:cs="Arial"/>
          <w:i/>
        </w:rPr>
        <w:t>jjjj</w:t>
      </w:r>
      <w:proofErr w:type="spellEnd"/>
      <w:r w:rsidRPr="00F26D14">
        <w:rPr>
          <w:rFonts w:ascii="FlandersArtSans-Regular" w:hAnsi="FlandersArtSans-Regular" w:cs="Arial"/>
          <w:i/>
        </w:rPr>
        <w:t>)</w:t>
      </w:r>
      <w:r>
        <w:rPr>
          <w:rFonts w:ascii="FlandersArtSans-Regular" w:hAnsi="FlandersArtSans-Regular" w:cs="Arial"/>
        </w:rPr>
        <w:br/>
      </w:r>
      <w:proofErr w:type="spellStart"/>
      <w:r>
        <w:rPr>
          <w:rFonts w:ascii="FlandersArtSans-Regular" w:hAnsi="FlandersArtSans-Regular" w:cs="Arial"/>
        </w:rPr>
        <w:t>Limietuur</w:t>
      </w:r>
      <w:proofErr w:type="spellEnd"/>
      <w:r>
        <w:rPr>
          <w:rFonts w:ascii="FlandersArtSans-Regular" w:hAnsi="FlandersArtSans-Regular" w:cs="Arial"/>
        </w:rPr>
        <w:t xml:space="preserve">: </w:t>
      </w:r>
      <w:r w:rsidR="00F62930">
        <w:rPr>
          <w:rFonts w:ascii="FlandersArtSans-Regular" w:hAnsi="FlandersArtSans-Regular" w:cs="Arial"/>
        </w:rPr>
        <w:t>… uur</w:t>
      </w:r>
    </w:p>
    <w:p w14:paraId="1B25B7A0" w14:textId="77777777" w:rsidR="00E35AAA" w:rsidRPr="00E35AAA" w:rsidRDefault="00E35AAA" w:rsidP="0004048F">
      <w:pPr>
        <w:tabs>
          <w:tab w:val="left" w:pos="709"/>
        </w:tabs>
        <w:rPr>
          <w:rFonts w:ascii="FlandersArtSans-Regular" w:hAnsi="FlandersArtSans-Regular" w:cs="Arial"/>
        </w:rPr>
      </w:pPr>
    </w:p>
    <w:p w14:paraId="1B25B7A1" w14:textId="240A5081" w:rsidR="008D30ED" w:rsidRDefault="004F7858" w:rsidP="008D30ED">
      <w:pPr>
        <w:tabs>
          <w:tab w:val="left" w:pos="709"/>
        </w:tabs>
        <w:rPr>
          <w:rFonts w:ascii="FlandersArtSans-Regular" w:hAnsi="FlandersArtSans-Regular" w:cs="Arial"/>
        </w:rPr>
      </w:pPr>
      <w:r>
        <w:rPr>
          <w:rFonts w:ascii="FlandersArtSans-Regular" w:hAnsi="FlandersArtSans-Regular" w:cs="Arial"/>
        </w:rPr>
        <w:t xml:space="preserve">Deze limietdatum en het </w:t>
      </w:r>
      <w:proofErr w:type="spellStart"/>
      <w:r>
        <w:rPr>
          <w:rFonts w:ascii="FlandersArtSans-Regular" w:hAnsi="FlandersArtSans-Regular" w:cs="Arial"/>
        </w:rPr>
        <w:t>limiet</w:t>
      </w:r>
      <w:r w:rsidR="00DA78AB">
        <w:rPr>
          <w:rFonts w:ascii="FlandersArtSans-Regular" w:hAnsi="FlandersArtSans-Regular" w:cs="Arial"/>
        </w:rPr>
        <w:t>uur</w:t>
      </w:r>
      <w:proofErr w:type="spellEnd"/>
      <w:r w:rsidR="00DA78AB">
        <w:rPr>
          <w:rFonts w:ascii="FlandersArtSans-Regular" w:hAnsi="FlandersArtSans-Regular" w:cs="Arial"/>
        </w:rPr>
        <w:t xml:space="preserve"> zijn</w:t>
      </w:r>
      <w:r w:rsidR="008D30ED" w:rsidRPr="008E3B49">
        <w:rPr>
          <w:rFonts w:ascii="FlandersArtSans-Regular" w:hAnsi="FlandersArtSans-Regular" w:cs="Arial"/>
        </w:rPr>
        <w:t xml:space="preserve"> bepalend voor de tijdige indiening door de inschrijvers.</w:t>
      </w:r>
      <w:r w:rsidR="008D30ED">
        <w:rPr>
          <w:rFonts w:ascii="FlandersArtSans-Regular" w:hAnsi="FlandersArtSans-Regular" w:cs="Arial"/>
        </w:rPr>
        <w:t xml:space="preserve"> </w:t>
      </w:r>
      <w:r w:rsidR="00DA78AB">
        <w:rPr>
          <w:rFonts w:ascii="FlandersArtSans-Regular" w:hAnsi="FlandersArtSans-Regular" w:cs="Arial"/>
        </w:rPr>
        <w:t>Elke offerte die op of na dit tijdstip toekomt, wordt als laattijdig beschouwd</w:t>
      </w:r>
      <w:r w:rsidR="008D30ED">
        <w:rPr>
          <w:rFonts w:ascii="FlandersArtSans-Regular" w:hAnsi="FlandersArtSans-Regular" w:cs="Arial"/>
        </w:rPr>
        <w:t>. L</w:t>
      </w:r>
      <w:r w:rsidR="008D30ED" w:rsidRPr="008E3B49">
        <w:rPr>
          <w:rFonts w:ascii="FlandersArtSans-Regular" w:hAnsi="FlandersArtSans-Regular" w:cs="Arial"/>
        </w:rPr>
        <w:t>aattijdige offertes worden niet aanvaard.</w:t>
      </w:r>
    </w:p>
    <w:p w14:paraId="1B25B7A2" w14:textId="77777777" w:rsidR="008D30ED" w:rsidRDefault="008D30ED" w:rsidP="00E35AAA">
      <w:pPr>
        <w:pStyle w:val="Voetnoottekst"/>
        <w:rPr>
          <w:rFonts w:ascii="FlandersArtSans-Regular" w:hAnsi="FlandersArtSans-Regular" w:cs="Arial"/>
          <w:sz w:val="22"/>
          <w:szCs w:val="22"/>
        </w:rPr>
      </w:pPr>
    </w:p>
    <w:p w14:paraId="1B25B7A3" w14:textId="77777777" w:rsidR="008D30ED" w:rsidRPr="0054021F" w:rsidRDefault="008D30ED" w:rsidP="008D30ED">
      <w:pPr>
        <w:pStyle w:val="Kop2"/>
        <w:numPr>
          <w:ilvl w:val="0"/>
          <w:numId w:val="0"/>
        </w:numPr>
        <w:ind w:left="576" w:hanging="576"/>
      </w:pPr>
      <w:bookmarkStart w:id="117" w:name="_Toc434325143"/>
      <w:bookmarkStart w:id="118" w:name="_Toc434486166"/>
      <w:bookmarkStart w:id="119" w:name="_Toc479773182"/>
      <w:bookmarkStart w:id="120" w:name="_Toc8287935"/>
      <w:bookmarkStart w:id="121" w:name="_Toc22722209"/>
      <w:r w:rsidRPr="0054021F">
        <w:t>A.3.2.</w:t>
      </w:r>
      <w:r w:rsidRPr="0054021F">
        <w:tab/>
        <w:t xml:space="preserve">INDIENING VAN DE OFFERTES (ART. </w:t>
      </w:r>
      <w:r>
        <w:t>14 WET</w:t>
      </w:r>
      <w:r w:rsidRPr="0054021F">
        <w:t>)</w:t>
      </w:r>
      <w:bookmarkEnd w:id="117"/>
      <w:bookmarkEnd w:id="118"/>
      <w:bookmarkEnd w:id="119"/>
      <w:bookmarkEnd w:id="120"/>
      <w:bookmarkEnd w:id="121"/>
    </w:p>
    <w:p w14:paraId="1B25B7A4" w14:textId="77777777" w:rsidR="008D30ED" w:rsidRPr="00E35AAA" w:rsidRDefault="005322C8" w:rsidP="008D30ED">
      <w:pPr>
        <w:pStyle w:val="Voetnoottekst"/>
        <w:rPr>
          <w:rFonts w:ascii="FlandersArtSans-Regular" w:hAnsi="FlandersArtSans-Regular" w:cs="Arial"/>
          <w:sz w:val="22"/>
          <w:szCs w:val="22"/>
        </w:rPr>
      </w:pPr>
      <w:r w:rsidRPr="00C55A3C">
        <w:rPr>
          <w:rFonts w:ascii="FlandersArtSans-Regular" w:hAnsi="FlandersArtSans-Regular"/>
          <w:i/>
          <w:sz w:val="22"/>
        </w:rPr>
        <w:t>(ofwel:)</w:t>
      </w:r>
      <w:r w:rsidRPr="00D469CB">
        <w:rPr>
          <w:rFonts w:ascii="FlandersArtSans-Regular" w:hAnsi="FlandersArtSans-Regular" w:cs="Arial"/>
          <w:sz w:val="22"/>
          <w:szCs w:val="22"/>
        </w:rPr>
        <w:t xml:space="preserve"> </w:t>
      </w:r>
      <w:r w:rsidR="008D30ED" w:rsidRPr="00D469CB">
        <w:rPr>
          <w:rFonts w:ascii="FlandersArtSans-Regular" w:hAnsi="FlandersArtSans-Regular" w:cs="Arial"/>
          <w:sz w:val="22"/>
          <w:szCs w:val="22"/>
        </w:rPr>
        <w:t>De offertes worden overgelegd via e-mail op volgend e-mailadres: …</w:t>
      </w:r>
      <w:r w:rsidR="00633FCE" w:rsidRPr="00D469CB">
        <w:rPr>
          <w:rFonts w:ascii="FlandersArtSans-Regular" w:hAnsi="FlandersArtSans-Regular" w:cs="Arial"/>
          <w:sz w:val="22"/>
          <w:szCs w:val="22"/>
        </w:rPr>
        <w:t xml:space="preserve"> </w:t>
      </w:r>
    </w:p>
    <w:p w14:paraId="1B25B7A5" w14:textId="77777777" w:rsidR="008D30ED" w:rsidRPr="008D30ED" w:rsidRDefault="008D30ED" w:rsidP="008D30ED">
      <w:pPr>
        <w:pStyle w:val="Voetnoottekst"/>
        <w:rPr>
          <w:rFonts w:ascii="FlandersArtSans-Regular" w:hAnsi="FlandersArtSans-Regular" w:cs="Arial"/>
          <w:sz w:val="22"/>
          <w:szCs w:val="22"/>
          <w:highlight w:val="cyan"/>
        </w:rPr>
      </w:pPr>
    </w:p>
    <w:p w14:paraId="1B25B7A6" w14:textId="77777777" w:rsidR="008D30ED" w:rsidRDefault="005322C8" w:rsidP="008D30ED">
      <w:pPr>
        <w:pStyle w:val="Voetnoottekst"/>
        <w:rPr>
          <w:rFonts w:ascii="FlandersArtSans-Regular" w:hAnsi="FlandersArtSans-Regular" w:cs="Arial"/>
          <w:sz w:val="22"/>
          <w:szCs w:val="22"/>
        </w:rPr>
      </w:pPr>
      <w:r w:rsidRPr="00C55A3C">
        <w:rPr>
          <w:rFonts w:ascii="FlandersArtSans-Regular" w:hAnsi="FlandersArtSans-Regular"/>
          <w:i/>
          <w:sz w:val="22"/>
        </w:rPr>
        <w:t>(ofwel:)</w:t>
      </w:r>
      <w:r w:rsidRPr="005322C8">
        <w:rPr>
          <w:rFonts w:ascii="FlandersArtSans-Regular" w:hAnsi="FlandersArtSans-Regular" w:cs="Arial"/>
          <w:sz w:val="22"/>
          <w:szCs w:val="22"/>
        </w:rPr>
        <w:t xml:space="preserve"> </w:t>
      </w:r>
      <w:r w:rsidR="008D30ED" w:rsidRPr="0054021F">
        <w:rPr>
          <w:rFonts w:ascii="FlandersArtSans-Regular" w:hAnsi="FlandersArtSans-Regular" w:cs="Arial"/>
          <w:sz w:val="22"/>
          <w:szCs w:val="22"/>
        </w:rPr>
        <w:t>De offertes moeten elektronisch worden overgelegd via de e-</w:t>
      </w:r>
      <w:proofErr w:type="spellStart"/>
      <w:r w:rsidR="008D30ED" w:rsidRPr="0054021F">
        <w:rPr>
          <w:rFonts w:ascii="FlandersArtSans-Regular" w:hAnsi="FlandersArtSans-Regular" w:cs="Arial"/>
          <w:sz w:val="22"/>
          <w:szCs w:val="22"/>
        </w:rPr>
        <w:t>tendering</w:t>
      </w:r>
      <w:proofErr w:type="spellEnd"/>
      <w:r w:rsidR="008D30ED" w:rsidRPr="0054021F">
        <w:rPr>
          <w:rFonts w:ascii="FlandersArtSans-Regular" w:hAnsi="FlandersArtSans-Regular" w:cs="Arial"/>
          <w:sz w:val="22"/>
          <w:szCs w:val="22"/>
        </w:rPr>
        <w:t xml:space="preserve"> internetsite </w:t>
      </w:r>
      <w:hyperlink r:id="rId19" w:tgtFrame="_blank" w:history="1">
        <w:r w:rsidR="008D30ED" w:rsidRPr="0054021F">
          <w:rPr>
            <w:rStyle w:val="Hyperlink"/>
            <w:rFonts w:ascii="FlandersArtSans-Regular" w:hAnsi="FlandersArtSans-Regular" w:cs="Arial"/>
            <w:sz w:val="22"/>
            <w:szCs w:val="22"/>
          </w:rPr>
          <w:t>https://eten.publicprocurement.be/</w:t>
        </w:r>
      </w:hyperlink>
      <w:r w:rsidR="008D30ED">
        <w:rPr>
          <w:rFonts w:ascii="FlandersArtSans-Regular" w:hAnsi="FlandersArtSans-Regular" w:cs="Arial"/>
          <w:sz w:val="22"/>
          <w:szCs w:val="22"/>
        </w:rPr>
        <w:t>, een elektronische platform in de zin van art. 14, § 7 van de Wet Overheidsopdrachten.</w:t>
      </w:r>
    </w:p>
    <w:p w14:paraId="1B25B7A7" w14:textId="77777777" w:rsidR="008D30ED" w:rsidRDefault="008D30ED" w:rsidP="008D30ED">
      <w:pPr>
        <w:pStyle w:val="Voetnoottekst"/>
        <w:rPr>
          <w:rFonts w:ascii="FlandersArtSans-Regular" w:hAnsi="FlandersArtSans-Regular" w:cs="Arial"/>
          <w:sz w:val="22"/>
          <w:szCs w:val="22"/>
        </w:rPr>
      </w:pPr>
    </w:p>
    <w:p w14:paraId="1B25B7A8" w14:textId="77777777" w:rsidR="008D30ED" w:rsidRDefault="008D30ED" w:rsidP="00E35AAA">
      <w:pPr>
        <w:pStyle w:val="Voetnoottekst"/>
        <w:rPr>
          <w:rFonts w:ascii="FlandersArtSans-Regular" w:hAnsi="FlandersArtSans-Regular" w:cs="Arial"/>
          <w:sz w:val="22"/>
          <w:szCs w:val="22"/>
        </w:rPr>
      </w:pPr>
      <w:r w:rsidRPr="00E35AAA">
        <w:rPr>
          <w:rFonts w:ascii="FlandersArtSans-Regular" w:hAnsi="FlandersArtSans-Regular" w:cs="Arial"/>
          <w:sz w:val="22"/>
          <w:szCs w:val="22"/>
        </w:rPr>
        <w:t xml:space="preserve">Meer informatie kan worden bekomen op de website </w:t>
      </w:r>
      <w:hyperlink w:tgtFrame="_blank" w:history="1">
        <w:r w:rsidRPr="00E35AAA">
          <w:rPr>
            <w:rStyle w:val="Hyperlink"/>
            <w:rFonts w:ascii="FlandersArtSans-Regular" w:hAnsi="FlandersArtSans-Regular" w:cs="Arial"/>
            <w:sz w:val="22"/>
            <w:szCs w:val="22"/>
          </w:rPr>
          <w:t>http://www.publicprocurement.be</w:t>
        </w:r>
      </w:hyperlink>
      <w:r w:rsidRPr="00E35AAA">
        <w:rPr>
          <w:rFonts w:ascii="Times New Roman" w:hAnsi="Times New Roman"/>
          <w:sz w:val="22"/>
          <w:szCs w:val="22"/>
        </w:rPr>
        <w:t> </w:t>
      </w:r>
      <w:r w:rsidRPr="00E35AAA">
        <w:rPr>
          <w:rFonts w:ascii="FlandersArtSans-Regular" w:hAnsi="FlandersArtSans-Regular" w:cs="Arial"/>
          <w:sz w:val="22"/>
          <w:szCs w:val="22"/>
        </w:rPr>
        <w:t>of via de e-</w:t>
      </w:r>
      <w:proofErr w:type="spellStart"/>
      <w:r w:rsidRPr="00E35AAA">
        <w:rPr>
          <w:rFonts w:ascii="FlandersArtSans-Regular" w:hAnsi="FlandersArtSans-Regular" w:cs="Arial"/>
          <w:sz w:val="22"/>
          <w:szCs w:val="22"/>
        </w:rPr>
        <w:t>procurement</w:t>
      </w:r>
      <w:proofErr w:type="spellEnd"/>
      <w:r w:rsidRPr="00E35AAA">
        <w:rPr>
          <w:rFonts w:ascii="FlandersArtSans-Regular" w:hAnsi="FlandersArtSans-Regular" w:cs="Arial"/>
          <w:sz w:val="22"/>
          <w:szCs w:val="22"/>
        </w:rPr>
        <w:t xml:space="preserve"> helpdesk op het nummer +32 (0)2 </w:t>
      </w:r>
      <w:r w:rsidR="0062422E" w:rsidRPr="0062422E">
        <w:rPr>
          <w:rFonts w:ascii="FlandersArtSans-Regular" w:hAnsi="FlandersArtSans-Regular" w:cs="Arial"/>
          <w:sz w:val="22"/>
          <w:szCs w:val="22"/>
        </w:rPr>
        <w:t xml:space="preserve">740 80 00, of </w:t>
      </w:r>
      <w:hyperlink r:id="rId20" w:history="1">
        <w:r w:rsidR="0062422E" w:rsidRPr="00F17906">
          <w:rPr>
            <w:rStyle w:val="Hyperlink"/>
            <w:rFonts w:ascii="FlandersArtSans-Regular" w:hAnsi="FlandersArtSans-Regular" w:cs="Arial"/>
            <w:sz w:val="22"/>
            <w:szCs w:val="22"/>
          </w:rPr>
          <w:t>e.proc@publicprocurement.be</w:t>
        </w:r>
      </w:hyperlink>
      <w:r w:rsidR="0062422E" w:rsidRPr="0062422E">
        <w:rPr>
          <w:rFonts w:ascii="FlandersArtSans-Regular" w:hAnsi="FlandersArtSans-Regular" w:cs="Arial"/>
          <w:sz w:val="22"/>
          <w:szCs w:val="22"/>
        </w:rPr>
        <w:t>.</w:t>
      </w:r>
    </w:p>
    <w:p w14:paraId="1B25B7A9" w14:textId="77777777" w:rsidR="008D30ED" w:rsidRDefault="008D30ED" w:rsidP="00E35AAA">
      <w:pPr>
        <w:pStyle w:val="Voetnoottekst"/>
        <w:rPr>
          <w:rFonts w:ascii="FlandersArtSans-Regular" w:hAnsi="FlandersArtSans-Regular" w:cs="Arial"/>
          <w:sz w:val="22"/>
          <w:szCs w:val="22"/>
        </w:rPr>
      </w:pPr>
    </w:p>
    <w:p w14:paraId="1B25B7AA" w14:textId="77777777" w:rsidR="00FF7847" w:rsidRDefault="00FF7847" w:rsidP="00FF7847">
      <w:pPr>
        <w:pStyle w:val="Kop2"/>
        <w:numPr>
          <w:ilvl w:val="0"/>
          <w:numId w:val="0"/>
        </w:numPr>
        <w:ind w:left="576" w:hanging="576"/>
      </w:pPr>
      <w:bookmarkStart w:id="122" w:name="_Toc479341833"/>
      <w:bookmarkStart w:id="123" w:name="_Toc479773183"/>
      <w:bookmarkStart w:id="124" w:name="_Toc8287936"/>
      <w:bookmarkStart w:id="125" w:name="_Toc22722210"/>
      <w:r>
        <w:t>A.3.3.</w:t>
      </w:r>
      <w:r>
        <w:tab/>
        <w:t>ONDERTEKENING VAN OFFERTES (ART. 42, § 3 KB PLAATSING)</w:t>
      </w:r>
      <w:bookmarkEnd w:id="122"/>
      <w:bookmarkEnd w:id="123"/>
      <w:bookmarkEnd w:id="124"/>
      <w:bookmarkEnd w:id="125"/>
    </w:p>
    <w:p w14:paraId="1B25B7AB" w14:textId="77777777" w:rsidR="0004048F" w:rsidRDefault="00FF7847" w:rsidP="00021D0F">
      <w:pPr>
        <w:pStyle w:val="Voetnoottekst"/>
        <w:tabs>
          <w:tab w:val="num" w:pos="709"/>
        </w:tabs>
        <w:contextualSpacing w:val="0"/>
        <w:rPr>
          <w:rFonts w:ascii="FlandersArtSans-Regular" w:hAnsi="FlandersArtSans-Regular" w:cs="Arial"/>
          <w:sz w:val="22"/>
          <w:szCs w:val="22"/>
        </w:rPr>
      </w:pPr>
      <w:r w:rsidRPr="00FF7847">
        <w:rPr>
          <w:rFonts w:ascii="FlandersArtSans-Regular" w:hAnsi="FlandersArtSans-Regular" w:cs="Arial"/>
          <w:sz w:val="22"/>
          <w:szCs w:val="22"/>
        </w:rPr>
        <w:t>H</w:t>
      </w:r>
      <w:r w:rsidR="00E35AAA" w:rsidRPr="00E35AAA">
        <w:rPr>
          <w:rFonts w:ascii="FlandersArtSans-Regular" w:hAnsi="FlandersArtSans-Regular" w:cs="Arial"/>
          <w:sz w:val="22"/>
          <w:szCs w:val="22"/>
        </w:rPr>
        <w:t xml:space="preserve">et </w:t>
      </w:r>
      <w:r>
        <w:rPr>
          <w:rFonts w:ascii="FlandersArtSans-Regular" w:hAnsi="FlandersArtSans-Regular" w:cs="Arial"/>
          <w:sz w:val="22"/>
          <w:szCs w:val="22"/>
        </w:rPr>
        <w:t>(</w:t>
      </w:r>
      <w:r w:rsidR="00E35AAA" w:rsidRPr="00E35AAA">
        <w:rPr>
          <w:rFonts w:ascii="FlandersArtSans-Regular" w:hAnsi="FlandersArtSans-Regular" w:cs="Arial"/>
          <w:sz w:val="22"/>
          <w:szCs w:val="22"/>
        </w:rPr>
        <w:t>elektronisch</w:t>
      </w:r>
      <w:r w:rsidR="00021D0F">
        <w:rPr>
          <w:rFonts w:ascii="FlandersArtSans-Regular" w:hAnsi="FlandersArtSans-Regular" w:cs="Arial"/>
          <w:sz w:val="22"/>
          <w:szCs w:val="22"/>
        </w:rPr>
        <w:t>)</w:t>
      </w:r>
      <w:r w:rsidR="00E35AAA" w:rsidRPr="00E35AAA">
        <w:rPr>
          <w:rFonts w:ascii="FlandersArtSans-Regular" w:hAnsi="FlandersArtSans-Regular" w:cs="Arial"/>
          <w:sz w:val="22"/>
          <w:szCs w:val="22"/>
        </w:rPr>
        <w:t xml:space="preserve"> ondertekenen va</w:t>
      </w:r>
      <w:r w:rsidR="003711DA">
        <w:rPr>
          <w:rFonts w:ascii="FlandersArtSans-Regular" w:hAnsi="FlandersArtSans-Regular" w:cs="Arial"/>
          <w:sz w:val="22"/>
          <w:szCs w:val="22"/>
        </w:rPr>
        <w:t>n de offerte is niet verplicht.</w:t>
      </w:r>
    </w:p>
    <w:p w14:paraId="6D2237E6" w14:textId="77777777" w:rsidR="006B232C" w:rsidRDefault="006B232C" w:rsidP="00021D0F">
      <w:pPr>
        <w:pStyle w:val="Voetnoottekst"/>
        <w:tabs>
          <w:tab w:val="num" w:pos="709"/>
        </w:tabs>
        <w:contextualSpacing w:val="0"/>
        <w:rPr>
          <w:rFonts w:ascii="FlandersArtSans-Regular" w:hAnsi="FlandersArtSans-Regular" w:cs="Arial"/>
          <w:sz w:val="22"/>
          <w:szCs w:val="22"/>
        </w:rPr>
      </w:pPr>
    </w:p>
    <w:p w14:paraId="54C7651E" w14:textId="75E87E58" w:rsidR="006B232C" w:rsidRPr="00386F7B" w:rsidRDefault="006B232C" w:rsidP="00386F7B">
      <w:pPr>
        <w:pStyle w:val="Kop2"/>
        <w:numPr>
          <w:ilvl w:val="0"/>
          <w:numId w:val="0"/>
        </w:numPr>
        <w:ind w:left="576" w:hanging="576"/>
      </w:pPr>
      <w:bookmarkStart w:id="126" w:name="_Toc22722211"/>
      <w:bookmarkStart w:id="127" w:name="_Toc8287937"/>
      <w:r w:rsidRPr="00C55A3C">
        <w:t>A.3.4.</w:t>
      </w:r>
      <w:r>
        <w:t>TIJDSKADER VOOR DE REKENINGCONTROLE (ART 76 KB PLAATSING)</w:t>
      </w:r>
      <w:bookmarkEnd w:id="126"/>
    </w:p>
    <w:p w14:paraId="1B25B7AC" w14:textId="77777777" w:rsidR="00021D0F" w:rsidRDefault="00021D0F" w:rsidP="00021D0F">
      <w:pPr>
        <w:pStyle w:val="Voetnoottekst"/>
        <w:tabs>
          <w:tab w:val="num" w:pos="709"/>
        </w:tabs>
        <w:contextualSpacing w:val="0"/>
        <w:rPr>
          <w:rFonts w:ascii="FlandersArtSans-Regular" w:hAnsi="FlandersArtSans-Regular" w:cs="Arial"/>
          <w:sz w:val="22"/>
        </w:rPr>
      </w:pPr>
    </w:p>
    <w:p w14:paraId="5282F8D9" w14:textId="4D201C57" w:rsidR="00174956" w:rsidRDefault="007230AD" w:rsidP="00021D0F">
      <w:pPr>
        <w:pStyle w:val="Voetnoottekst"/>
        <w:tabs>
          <w:tab w:val="num" w:pos="709"/>
        </w:tabs>
        <w:contextualSpacing w:val="0"/>
        <w:rPr>
          <w:rFonts w:ascii="FlandersArtSans-Regular" w:hAnsi="FlandersArtSans-Regular" w:cs="Arial"/>
          <w:sz w:val="22"/>
        </w:rPr>
      </w:pPr>
      <w:r>
        <w:rPr>
          <w:rFonts w:ascii="FlandersArtSans-Regular" w:hAnsi="FlandersArtSans-Regular" w:cs="Arial"/>
          <w:sz w:val="22"/>
        </w:rPr>
        <w:t>H</w:t>
      </w:r>
      <w:r w:rsidR="00174956">
        <w:rPr>
          <w:rFonts w:ascii="FlandersArtSans-Regular" w:hAnsi="FlandersArtSans-Regular" w:cs="Arial"/>
          <w:sz w:val="22"/>
        </w:rPr>
        <w:t xml:space="preserve">et tijdskader voor de rekeningcontrole dat door </w:t>
      </w:r>
      <w:r w:rsidR="006067DF">
        <w:rPr>
          <w:rFonts w:ascii="FlandersArtSans-Regular" w:hAnsi="FlandersArtSans-Regular" w:cs="Arial"/>
          <w:sz w:val="22"/>
        </w:rPr>
        <w:t>de</w:t>
      </w:r>
      <w:r w:rsidR="00174956">
        <w:rPr>
          <w:rFonts w:ascii="FlandersArtSans-Regular" w:hAnsi="FlandersArtSans-Regular" w:cs="Arial"/>
          <w:sz w:val="22"/>
        </w:rPr>
        <w:t xml:space="preserve"> VCO en de afsprakennota</w:t>
      </w:r>
      <w:r>
        <w:rPr>
          <w:rFonts w:ascii="FlandersArtSans-Regular" w:hAnsi="FlandersArtSans-Regular" w:cs="Arial"/>
          <w:sz w:val="22"/>
        </w:rPr>
        <w:t xml:space="preserve"> Single audit </w:t>
      </w:r>
      <w:r w:rsidR="00174956">
        <w:rPr>
          <w:rFonts w:ascii="FlandersArtSans-Regular" w:hAnsi="FlandersArtSans-Regular" w:cs="Arial"/>
          <w:sz w:val="22"/>
        </w:rPr>
        <w:t xml:space="preserve"> wordt vastgesteld, </w:t>
      </w:r>
      <w:r>
        <w:rPr>
          <w:rFonts w:ascii="FlandersArtSans-Regular" w:hAnsi="FlandersArtSans-Regular" w:cs="Arial"/>
          <w:sz w:val="22"/>
        </w:rPr>
        <w:t xml:space="preserve">is </w:t>
      </w:r>
      <w:r w:rsidR="00174956">
        <w:rPr>
          <w:rFonts w:ascii="FlandersArtSans-Regular" w:hAnsi="FlandersArtSans-Regular" w:cs="Arial"/>
          <w:sz w:val="22"/>
        </w:rPr>
        <w:t>essentieel</w:t>
      </w:r>
      <w:r w:rsidR="005E607B">
        <w:rPr>
          <w:rFonts w:ascii="FlandersArtSans-Regular" w:hAnsi="FlandersArtSans-Regular" w:cs="Arial"/>
          <w:sz w:val="22"/>
        </w:rPr>
        <w:t xml:space="preserve"> voor deze opdracht. Wanneer de inschrijver in zijn offerte van dit tijdskader afwijkt, vormt dit een substantiële onregelmatigheid zoals voorzien in artikel 76 KB Plaatsing</w:t>
      </w:r>
      <w:r w:rsidR="005A5C40">
        <w:rPr>
          <w:rFonts w:ascii="FlandersArtSans-Regular" w:hAnsi="FlandersArtSans-Regular" w:cs="Arial"/>
          <w:sz w:val="22"/>
        </w:rPr>
        <w:t>.</w:t>
      </w:r>
    </w:p>
    <w:p w14:paraId="05918A28" w14:textId="77777777" w:rsidR="00174956" w:rsidRDefault="00174956" w:rsidP="00021D0F">
      <w:pPr>
        <w:pStyle w:val="Voetnoottekst"/>
        <w:tabs>
          <w:tab w:val="num" w:pos="709"/>
        </w:tabs>
        <w:contextualSpacing w:val="0"/>
        <w:rPr>
          <w:rFonts w:ascii="FlandersArtSans-Regular" w:hAnsi="FlandersArtSans-Regular" w:cs="Arial"/>
          <w:sz w:val="22"/>
        </w:rPr>
      </w:pPr>
    </w:p>
    <w:p w14:paraId="0C52FEAE" w14:textId="77777777" w:rsidR="007937EC" w:rsidRDefault="007937EC" w:rsidP="00021D0F">
      <w:pPr>
        <w:pStyle w:val="Voetnoottekst"/>
        <w:tabs>
          <w:tab w:val="num" w:pos="709"/>
        </w:tabs>
        <w:contextualSpacing w:val="0"/>
        <w:rPr>
          <w:rFonts w:ascii="FlandersArtSans-Regular" w:hAnsi="FlandersArtSans-Regular" w:cs="Arial"/>
          <w:sz w:val="22"/>
        </w:rPr>
      </w:pPr>
    </w:p>
    <w:p w14:paraId="67010B56" w14:textId="77777777" w:rsidR="007937EC" w:rsidRPr="00196580" w:rsidRDefault="007937EC" w:rsidP="00021D0F">
      <w:pPr>
        <w:pStyle w:val="Voetnoottekst"/>
        <w:tabs>
          <w:tab w:val="num" w:pos="709"/>
        </w:tabs>
        <w:contextualSpacing w:val="0"/>
        <w:rPr>
          <w:rFonts w:ascii="Flanders Art Sans" w:hAnsi="Flanders Art Sans" w:cs="Arial"/>
          <w:sz w:val="24"/>
          <w:szCs w:val="24"/>
        </w:rPr>
      </w:pPr>
    </w:p>
    <w:p w14:paraId="1B25B7AD" w14:textId="036316AD" w:rsidR="0004048F" w:rsidRPr="00386F7B" w:rsidRDefault="0004048F" w:rsidP="0004048F">
      <w:pPr>
        <w:pStyle w:val="Kop2"/>
        <w:numPr>
          <w:ilvl w:val="0"/>
          <w:numId w:val="0"/>
        </w:numPr>
        <w:ind w:left="576" w:hanging="576"/>
      </w:pPr>
      <w:bookmarkStart w:id="128" w:name="_Toc434325144"/>
      <w:bookmarkStart w:id="129" w:name="_Toc434486167"/>
      <w:bookmarkStart w:id="130" w:name="_Toc22722212"/>
      <w:r w:rsidRPr="00386F7B">
        <w:t>A.3.</w:t>
      </w:r>
      <w:r w:rsidR="006B232C" w:rsidRPr="00386F7B">
        <w:t>5</w:t>
      </w:r>
      <w:r w:rsidRPr="00386F7B">
        <w:t>.</w:t>
      </w:r>
      <w:r w:rsidRPr="00386F7B">
        <w:tab/>
        <w:t>VORM EN INHOUD OFFERTE</w:t>
      </w:r>
      <w:bookmarkEnd w:id="128"/>
      <w:bookmarkEnd w:id="129"/>
      <w:r w:rsidR="001E095C" w:rsidRPr="00386F7B">
        <w:t xml:space="preserve"> (ART. 77-78 KB PLAATSING)</w:t>
      </w:r>
      <w:bookmarkEnd w:id="127"/>
      <w:bookmarkEnd w:id="130"/>
    </w:p>
    <w:p w14:paraId="1B25B7AE" w14:textId="7AA623F7" w:rsidR="0004048F" w:rsidRPr="00386F7B" w:rsidRDefault="0004048F" w:rsidP="0004048F">
      <w:pPr>
        <w:rPr>
          <w:rFonts w:ascii="FlandersArtSans-Regular" w:hAnsi="FlandersArtSans-Regular" w:cs="Arial"/>
          <w:szCs w:val="20"/>
        </w:rPr>
      </w:pPr>
      <w:r w:rsidRPr="00386F7B">
        <w:rPr>
          <w:rFonts w:ascii="FlandersArtSans-Regular" w:hAnsi="FlandersArtSans-Regular" w:cs="Arial"/>
          <w:szCs w:val="20"/>
        </w:rPr>
        <w:t>De aandacht van de inschrijver wordt erop gevestigd dat hij zijn offerte moet invullen op het bij dit bestek behorende formulier.</w:t>
      </w:r>
    </w:p>
    <w:p w14:paraId="1B25B7AF" w14:textId="77777777" w:rsidR="0023164C" w:rsidRPr="00C55A3C" w:rsidRDefault="0023164C" w:rsidP="00C55A3C">
      <w:pPr>
        <w:rPr>
          <w:rFonts w:ascii="FlandersArtSans-Regular" w:hAnsi="FlandersArtSans-Regular"/>
        </w:rPr>
      </w:pPr>
    </w:p>
    <w:p w14:paraId="1B25B7B0" w14:textId="749DB9E4" w:rsidR="0023164C" w:rsidRPr="00642614" w:rsidRDefault="0023164C" w:rsidP="0004048F">
      <w:pPr>
        <w:rPr>
          <w:rFonts w:ascii="FlandersArtSans-Regular" w:hAnsi="FlandersArtSans-Regular" w:cs="Arial"/>
        </w:rPr>
      </w:pPr>
      <w:r w:rsidRPr="004F7858">
        <w:rPr>
          <w:rFonts w:ascii="FlandersArtSans-Regular" w:hAnsi="FlandersArtSans-Regular" w:cs="Arial"/>
        </w:rPr>
        <w:t>De inschrijver is ertoe gehouden voor elk deel van de opdracht, zijnde de certificering van de jaarrekening, de certificering van de uitvoering van de begroting en de certificering van de jaarlijkse ESR-rapportering, afzonderlijk opgave te doen van de informatie die nodig is om de beoordeling te doen aan de hand van de gunningscriteria.</w:t>
      </w:r>
    </w:p>
    <w:p w14:paraId="1B25B7B1" w14:textId="77777777" w:rsidR="0004048F" w:rsidRPr="00642614" w:rsidRDefault="0004048F" w:rsidP="0004048F">
      <w:pPr>
        <w:rPr>
          <w:rFonts w:ascii="FlandersArtSans-Regular" w:hAnsi="FlandersArtSans-Regular" w:cs="Arial"/>
        </w:rPr>
      </w:pPr>
    </w:p>
    <w:p w14:paraId="1B25B7B2" w14:textId="294208C1" w:rsidR="001E095C" w:rsidRPr="00642614" w:rsidRDefault="001E095C" w:rsidP="001E095C">
      <w:pPr>
        <w:rPr>
          <w:rFonts w:ascii="FlandersArtSans-Regular" w:hAnsi="FlandersArtSans-Regular" w:cs="Arial"/>
        </w:rPr>
      </w:pPr>
      <w:r w:rsidRPr="00642614">
        <w:rPr>
          <w:rFonts w:ascii="FlandersArtSans-Regular" w:hAnsi="FlandersArtSans-Regular" w:cs="Arial"/>
        </w:rPr>
        <w:t>Hierna volgt een niet-limitatief overzicht van alle documenten die, naast het offerteformulier bij de offerte gevoegd moeten worden:</w:t>
      </w:r>
    </w:p>
    <w:p w14:paraId="1B25B7B3" w14:textId="77777777" w:rsidR="001E095C" w:rsidRPr="00846C00" w:rsidRDefault="001E095C" w:rsidP="001E095C">
      <w:pPr>
        <w:rPr>
          <w:rFonts w:ascii="FlandersArtSans-Regular" w:hAnsi="FlandersArtSans-Regular" w:cs="Arial"/>
          <w:i/>
          <w:highlight w:val="yellow"/>
        </w:rPr>
      </w:pPr>
    </w:p>
    <w:p w14:paraId="1B25B7B4" w14:textId="34111608" w:rsidR="00E458B6" w:rsidRDefault="001E095C" w:rsidP="008E5385">
      <w:pPr>
        <w:pStyle w:val="Plattetekst"/>
        <w:numPr>
          <w:ilvl w:val="0"/>
          <w:numId w:val="25"/>
        </w:numPr>
        <w:tabs>
          <w:tab w:val="left" w:pos="993"/>
        </w:tabs>
        <w:rPr>
          <w:rFonts w:ascii="FlandersArtSans-Regular" w:hAnsi="FlandersArtSans-Regular" w:cs="Arial"/>
          <w:sz w:val="22"/>
          <w:szCs w:val="22"/>
        </w:rPr>
      </w:pPr>
      <w:r w:rsidRPr="00642614">
        <w:rPr>
          <w:rFonts w:ascii="FlandersArtSans-Regular" w:hAnsi="FlandersArtSans-Regular" w:cs="Arial"/>
          <w:sz w:val="22"/>
          <w:szCs w:val="22"/>
        </w:rPr>
        <w:t>vereiste documenten in het kader van uitsluiting (A.1. – Bewijsmiddelen);</w:t>
      </w:r>
    </w:p>
    <w:p w14:paraId="1B25B7B5" w14:textId="77777777" w:rsidR="00376601" w:rsidRDefault="00376601" w:rsidP="00376601">
      <w:pPr>
        <w:pStyle w:val="Plattetekst"/>
        <w:rPr>
          <w:rFonts w:ascii="FlandersArtSans-Regular" w:eastAsia="Calibri" w:hAnsi="FlandersArtSans-Regular" w:cs="Arial"/>
          <w:color w:val="1D1B11"/>
          <w:sz w:val="22"/>
          <w:szCs w:val="22"/>
          <w:lang w:val="nl-BE" w:eastAsia="en-US"/>
        </w:rPr>
      </w:pPr>
    </w:p>
    <w:p w14:paraId="1B25B7B6" w14:textId="77777777" w:rsidR="00E458B6" w:rsidRPr="00376601" w:rsidRDefault="000031F5" w:rsidP="00386F7B">
      <w:pPr>
        <w:pStyle w:val="Plattetekst"/>
        <w:numPr>
          <w:ilvl w:val="0"/>
          <w:numId w:val="25"/>
        </w:numPr>
        <w:tabs>
          <w:tab w:val="left" w:pos="993"/>
        </w:tabs>
        <w:rPr>
          <w:rFonts w:ascii="FlandersArtSans-Regular" w:hAnsi="FlandersArtSans-Regular" w:cs="Arial"/>
          <w:sz w:val="22"/>
          <w:szCs w:val="22"/>
        </w:rPr>
      </w:pPr>
      <w:r w:rsidRPr="00386F7B">
        <w:rPr>
          <w:rFonts w:ascii="FlandersArtSans-Regular" w:hAnsi="FlandersArtSans-Regular" w:cs="Arial"/>
          <w:sz w:val="22"/>
          <w:szCs w:val="22"/>
        </w:rPr>
        <w:t>e</w:t>
      </w:r>
      <w:r w:rsidR="00E458B6" w:rsidRPr="00376601">
        <w:rPr>
          <w:rFonts w:ascii="FlandersArtSans-Regular" w:hAnsi="FlandersArtSans-Regular" w:cs="Arial"/>
          <w:sz w:val="22"/>
          <w:szCs w:val="22"/>
        </w:rPr>
        <w:t xml:space="preserve">en ondertekende verklaring op erewoord met betrekking tot de onafhankelijkheid van de bedrijfsrevisor. Voor het bijvoegen van deze verklaring dient gebruik te worden gemaakt van het model dat als bijlage bij dit bestek werd gevoegd. De overlegging van een gescande versie van de ondertekende verklaring volstaat. </w:t>
      </w:r>
      <w:r w:rsidR="00E458B6" w:rsidRPr="00376601">
        <w:rPr>
          <w:rFonts w:ascii="FlandersArtSans-Regular" w:hAnsi="FlandersArtSans-Regular" w:cs="Arial"/>
          <w:sz w:val="22"/>
          <w:szCs w:val="22"/>
        </w:rPr>
        <w:br/>
      </w:r>
    </w:p>
    <w:p w14:paraId="43D359E9" w14:textId="30429772" w:rsidR="003246DF" w:rsidRPr="003246DF" w:rsidRDefault="000031F5" w:rsidP="003246DF">
      <w:pPr>
        <w:pStyle w:val="Lijstalinea"/>
        <w:numPr>
          <w:ilvl w:val="0"/>
          <w:numId w:val="25"/>
        </w:numPr>
        <w:rPr>
          <w:rFonts w:ascii="FlandersArtSans-Regular" w:eastAsia="Times New Roman" w:hAnsi="FlandersArtSans-Regular" w:cs="Arial"/>
          <w:color w:val="auto"/>
          <w:lang w:val="nl-NL" w:eastAsia="nl-BE"/>
        </w:rPr>
      </w:pPr>
      <w:r w:rsidRPr="003246DF">
        <w:rPr>
          <w:rFonts w:ascii="FlandersArtSans-Regular" w:hAnsi="FlandersArtSans-Regular" w:cs="Arial"/>
        </w:rPr>
        <w:t>e</w:t>
      </w:r>
      <w:r w:rsidR="00E458B6" w:rsidRPr="003246DF">
        <w:rPr>
          <w:rFonts w:ascii="FlandersArtSans-Regular" w:hAnsi="FlandersArtSans-Regular" w:cs="Arial"/>
        </w:rPr>
        <w:t xml:space="preserve">en ondertekende verklaring op erewoord </w:t>
      </w:r>
      <w:r w:rsidR="003246DF" w:rsidRPr="003246DF">
        <w:rPr>
          <w:rFonts w:ascii="FlandersArtSans-Regular" w:eastAsia="Times New Roman" w:hAnsi="FlandersArtSans-Regular" w:cs="Arial"/>
          <w:color w:val="auto"/>
          <w:lang w:val="nl-NL" w:eastAsia="nl-BE"/>
        </w:rPr>
        <w:t>die stelt dat de inschrijver het Nederlands machtig is</w:t>
      </w:r>
      <w:r w:rsidR="003246DF">
        <w:rPr>
          <w:rFonts w:ascii="FlandersArtSans-Regular" w:eastAsia="Times New Roman" w:hAnsi="FlandersArtSans-Regular" w:cs="Arial"/>
          <w:color w:val="auto"/>
          <w:lang w:val="nl-NL" w:eastAsia="nl-BE"/>
        </w:rPr>
        <w:t xml:space="preserve"> en</w:t>
      </w:r>
      <w:r w:rsidR="003246DF" w:rsidRPr="003246DF">
        <w:rPr>
          <w:rFonts w:ascii="FlandersArtSans-Regular" w:eastAsia="Times New Roman" w:hAnsi="FlandersArtSans-Regular" w:cs="Arial"/>
          <w:color w:val="auto"/>
          <w:lang w:val="nl-NL" w:eastAsia="nl-BE"/>
        </w:rPr>
        <w:t xml:space="preserve"> zich ertoe verbindt om enkel samen te werken met medewerkers die de taal of talen van de overheidsopdracht voldoende machtig zijn. De overlegging van een gescande versie van de ondertekende verklaring volstaat.</w:t>
      </w:r>
    </w:p>
    <w:p w14:paraId="1B25B7B9" w14:textId="06CD77BE" w:rsidR="0004048F" w:rsidRPr="0054021F" w:rsidRDefault="0004048F" w:rsidP="0004048F">
      <w:pPr>
        <w:pStyle w:val="Kop2"/>
        <w:numPr>
          <w:ilvl w:val="0"/>
          <w:numId w:val="0"/>
        </w:numPr>
        <w:ind w:left="576" w:hanging="576"/>
      </w:pPr>
      <w:bookmarkStart w:id="131" w:name="_Toc434325146"/>
      <w:bookmarkStart w:id="132" w:name="_Toc434486169"/>
      <w:bookmarkStart w:id="133" w:name="_Toc8287939"/>
      <w:bookmarkStart w:id="134" w:name="_Toc22722213"/>
      <w:r w:rsidRPr="0054021F">
        <w:t>A.3.</w:t>
      </w:r>
      <w:r w:rsidR="006B232C">
        <w:t>6</w:t>
      </w:r>
      <w:r w:rsidRPr="0054021F">
        <w:t>.</w:t>
      </w:r>
      <w:r w:rsidRPr="0054021F">
        <w:tab/>
        <w:t>VERBINTENISTERMIJN (ART. 5</w:t>
      </w:r>
      <w:r w:rsidR="00425FD0">
        <w:t>8</w:t>
      </w:r>
      <w:r w:rsidRPr="0054021F">
        <w:t xml:space="preserve"> KB PLAATSING)</w:t>
      </w:r>
      <w:bookmarkEnd w:id="131"/>
      <w:bookmarkEnd w:id="132"/>
      <w:bookmarkEnd w:id="133"/>
      <w:bookmarkEnd w:id="134"/>
    </w:p>
    <w:p w14:paraId="1B25B7BA" w14:textId="62199110" w:rsidR="0004048F" w:rsidRDefault="0004048F" w:rsidP="0004048F">
      <w:pPr>
        <w:rPr>
          <w:rFonts w:ascii="FlandersArtSans-Regular" w:hAnsi="FlandersArtSans-Regular" w:cs="Arial"/>
        </w:rPr>
      </w:pPr>
      <w:r w:rsidRPr="0054021F">
        <w:rPr>
          <w:rFonts w:ascii="FlandersArtSans-Regular" w:hAnsi="FlandersArtSans-Regular" w:cs="Arial"/>
        </w:rPr>
        <w:t xml:space="preserve">De inschrijvers blijven gebonden door hun offerte gedurende een termijn van honderd twintig kalenderdagen, ingaand de dag na de </w:t>
      </w:r>
      <w:r w:rsidR="00DA78AB">
        <w:rPr>
          <w:rFonts w:ascii="FlandersArtSans-Regular" w:hAnsi="FlandersArtSans-Regular" w:cs="Arial"/>
        </w:rPr>
        <w:t>limietdatum voor ontvangst</w:t>
      </w:r>
      <w:r w:rsidRPr="0054021F">
        <w:rPr>
          <w:rFonts w:ascii="FlandersArtSans-Regular" w:hAnsi="FlandersArtSans-Regular" w:cs="Arial"/>
        </w:rPr>
        <w:t xml:space="preserve"> van de offertes.</w:t>
      </w:r>
    </w:p>
    <w:p w14:paraId="1B25B7BB" w14:textId="77777777" w:rsidR="00831C04" w:rsidRDefault="00831C04" w:rsidP="0004048F">
      <w:pPr>
        <w:rPr>
          <w:rFonts w:ascii="FlandersArtSans-Regular" w:hAnsi="FlandersArtSans-Regular" w:cs="Arial"/>
        </w:rPr>
      </w:pPr>
    </w:p>
    <w:p w14:paraId="1B25B7BC" w14:textId="77777777" w:rsidR="00831C04" w:rsidRPr="0054021F" w:rsidRDefault="00831C04" w:rsidP="00831C04">
      <w:pPr>
        <w:rPr>
          <w:rFonts w:ascii="FlandersArtSans-Regular" w:hAnsi="FlandersArtSans-Regular" w:cs="Arial"/>
        </w:rPr>
      </w:pPr>
      <w:r>
        <w:rPr>
          <w:rFonts w:ascii="FlandersArtSans-Regular" w:hAnsi="FlandersArtSans-Regular" w:cs="Arial"/>
        </w:rPr>
        <w:t>De indiening van aangepaste offertes tijdens de onderhandelingen doet de verbintenistermijn telkenmale opnieuw lopen.</w:t>
      </w:r>
    </w:p>
    <w:p w14:paraId="1B25B7BD" w14:textId="77777777" w:rsidR="00831C04" w:rsidRPr="0054021F" w:rsidRDefault="00831C04" w:rsidP="0004048F">
      <w:pPr>
        <w:rPr>
          <w:rFonts w:ascii="FlandersArtSans-Regular" w:hAnsi="FlandersArtSans-Regular" w:cs="Arial"/>
        </w:rPr>
      </w:pPr>
    </w:p>
    <w:p w14:paraId="1B25B7BE" w14:textId="77777777" w:rsidR="0004048F" w:rsidRPr="0054021F" w:rsidRDefault="0004048F" w:rsidP="0004048F">
      <w:pPr>
        <w:pStyle w:val="Kop1"/>
        <w:rPr>
          <w:rFonts w:ascii="FlandersArtSans-Regular" w:hAnsi="FlandersArtSans-Regular"/>
        </w:rPr>
      </w:pPr>
      <w:bookmarkStart w:id="135" w:name="_Toc434325147"/>
      <w:bookmarkStart w:id="136" w:name="_Toc434486170"/>
      <w:bookmarkStart w:id="137" w:name="_Toc8287940"/>
      <w:bookmarkStart w:id="138" w:name="_Toc22722214"/>
      <w:r w:rsidRPr="0054021F">
        <w:rPr>
          <w:rFonts w:ascii="FlandersArtSans-Regular" w:hAnsi="FlandersArtSans-Regular"/>
        </w:rPr>
        <w:t>A.4.</w:t>
      </w:r>
      <w:r w:rsidRPr="0054021F">
        <w:rPr>
          <w:rFonts w:ascii="FlandersArtSans-Regular" w:hAnsi="FlandersArtSans-Regular"/>
        </w:rPr>
        <w:tab/>
        <w:t>PRIJS</w:t>
      </w:r>
      <w:bookmarkEnd w:id="135"/>
      <w:bookmarkEnd w:id="136"/>
      <w:bookmarkEnd w:id="137"/>
      <w:bookmarkEnd w:id="138"/>
    </w:p>
    <w:p w14:paraId="1B25B7BF" w14:textId="77777777" w:rsidR="0004048F" w:rsidRPr="0054021F" w:rsidRDefault="004F17EC" w:rsidP="00BC2EC4">
      <w:pPr>
        <w:pStyle w:val="Kop2"/>
        <w:numPr>
          <w:ilvl w:val="0"/>
          <w:numId w:val="0"/>
        </w:numPr>
        <w:ind w:left="709" w:hanging="709"/>
      </w:pPr>
      <w:bookmarkStart w:id="139" w:name="_Toc434325148"/>
      <w:bookmarkStart w:id="140" w:name="_Toc434486171"/>
      <w:bookmarkStart w:id="141" w:name="_Toc8287941"/>
      <w:bookmarkStart w:id="142" w:name="_Toc22722215"/>
      <w:r>
        <w:t>A.4.1.</w:t>
      </w:r>
      <w:r>
        <w:tab/>
        <w:t>PRIJSVASTSTELLING (ART. 26</w:t>
      </w:r>
      <w:r w:rsidR="0004048F" w:rsidRPr="0054021F">
        <w:t xml:space="preserve"> KB PLAATSING)</w:t>
      </w:r>
      <w:bookmarkEnd w:id="139"/>
      <w:bookmarkEnd w:id="140"/>
      <w:bookmarkEnd w:id="141"/>
      <w:bookmarkEnd w:id="142"/>
    </w:p>
    <w:p w14:paraId="1B25B7C0" w14:textId="77777777" w:rsidR="000031F5" w:rsidRDefault="000031F5" w:rsidP="0004048F">
      <w:pPr>
        <w:rPr>
          <w:rFonts w:ascii="FlandersArtSans-Regular" w:hAnsi="FlandersArtSans-Regular" w:cs="Arial"/>
        </w:rPr>
      </w:pPr>
    </w:p>
    <w:p w14:paraId="1B25B7C1" w14:textId="7B4D4061" w:rsidR="0004048F" w:rsidRDefault="0004048F" w:rsidP="000031F5">
      <w:pPr>
        <w:tabs>
          <w:tab w:val="left" w:pos="709"/>
        </w:tabs>
        <w:rPr>
          <w:rFonts w:ascii="FlandersArtSans-Regular" w:hAnsi="FlandersArtSans-Regular" w:cs="Arial"/>
        </w:rPr>
      </w:pPr>
      <w:r w:rsidRPr="0054021F">
        <w:rPr>
          <w:rFonts w:ascii="FlandersArtSans-Regular" w:hAnsi="FlandersArtSans-Regular" w:cs="Arial"/>
        </w:rPr>
        <w:t>Deze opdracht is een opdracht tegen globale prijs</w:t>
      </w:r>
      <w:r w:rsidR="000031F5">
        <w:rPr>
          <w:rFonts w:ascii="FlandersArtSans-Regular" w:hAnsi="FlandersArtSans-Regular" w:cs="Arial"/>
        </w:rPr>
        <w:t>.</w:t>
      </w:r>
      <w:r w:rsidRPr="0054021F">
        <w:rPr>
          <w:rFonts w:ascii="FlandersArtSans-Regular" w:hAnsi="FlandersArtSans-Regular" w:cs="Arial"/>
        </w:rPr>
        <w:t xml:space="preserve"> </w:t>
      </w:r>
    </w:p>
    <w:p w14:paraId="1B25B7C2" w14:textId="77777777" w:rsidR="00364F49" w:rsidRDefault="00364F49" w:rsidP="00C55A3C">
      <w:pPr>
        <w:tabs>
          <w:tab w:val="left" w:pos="709"/>
        </w:tabs>
        <w:rPr>
          <w:rFonts w:ascii="FlandersArtSans-Regular" w:hAnsi="FlandersArtSans-Regular" w:cs="Arial"/>
        </w:rPr>
      </w:pPr>
    </w:p>
    <w:p w14:paraId="1B25B7C3" w14:textId="794C24DD" w:rsidR="00364F49" w:rsidRPr="00364F49" w:rsidRDefault="00364F49" w:rsidP="00364F49">
      <w:pPr>
        <w:tabs>
          <w:tab w:val="left" w:pos="709"/>
        </w:tabs>
        <w:rPr>
          <w:rFonts w:ascii="FlandersArtSans-Regular" w:hAnsi="FlandersArtSans-Regular" w:cs="Arial"/>
        </w:rPr>
      </w:pPr>
      <w:r w:rsidRPr="00364F49">
        <w:rPr>
          <w:rFonts w:ascii="FlandersArtSans-Regular" w:hAnsi="FlandersArtSans-Regular" w:cs="Arial"/>
        </w:rPr>
        <w:t xml:space="preserve">Door middel van zijn offerte erkent de inschrijver dat alle toebehoren die nodig zijn voor de uitoefening van zijn taken </w:t>
      </w:r>
      <w:r w:rsidR="005E607B">
        <w:rPr>
          <w:rFonts w:ascii="FlandersArtSans-Regular" w:hAnsi="FlandersArtSans-Regular" w:cs="Arial"/>
        </w:rPr>
        <w:t xml:space="preserve">in het kader van deze opdracht </w:t>
      </w:r>
      <w:r w:rsidRPr="00364F49">
        <w:rPr>
          <w:rFonts w:ascii="FlandersArtSans-Regular" w:hAnsi="FlandersArtSans-Regular" w:cs="Arial"/>
        </w:rPr>
        <w:t>integraal deel uitmaken van de opdracht met het oog op het verrichten van volledige diensten, zonder uitzondering noch voorbehoud.</w:t>
      </w:r>
    </w:p>
    <w:p w14:paraId="1B25B7C4" w14:textId="77777777" w:rsidR="00364F49" w:rsidRPr="00364F49" w:rsidRDefault="00364F49" w:rsidP="00364F49">
      <w:pPr>
        <w:tabs>
          <w:tab w:val="left" w:pos="709"/>
        </w:tabs>
        <w:rPr>
          <w:rFonts w:ascii="FlandersArtSans-Regular" w:hAnsi="FlandersArtSans-Regular" w:cs="Arial"/>
        </w:rPr>
      </w:pPr>
    </w:p>
    <w:p w14:paraId="1B25B7C5" w14:textId="77777777" w:rsidR="00364F49" w:rsidRPr="00364F49" w:rsidRDefault="00364F49" w:rsidP="00364F49">
      <w:pPr>
        <w:tabs>
          <w:tab w:val="left" w:pos="709"/>
        </w:tabs>
        <w:rPr>
          <w:rFonts w:ascii="FlandersArtSans-Regular" w:hAnsi="FlandersArtSans-Regular" w:cs="Arial"/>
        </w:rPr>
      </w:pPr>
      <w:r w:rsidRPr="00364F49">
        <w:rPr>
          <w:rFonts w:ascii="FlandersArtSans-Regular" w:hAnsi="FlandersArtSans-Regular" w:cs="Arial"/>
        </w:rPr>
        <w:t xml:space="preserve">De offertes dienen afzonderlijk de prijzen exclusief BTW en het </w:t>
      </w:r>
      <w:proofErr w:type="spellStart"/>
      <w:r w:rsidRPr="00364F49">
        <w:rPr>
          <w:rFonts w:ascii="FlandersArtSans-Regular" w:hAnsi="FlandersArtSans-Regular" w:cs="Arial"/>
        </w:rPr>
        <w:t>BTW-tarief</w:t>
      </w:r>
      <w:proofErr w:type="spellEnd"/>
      <w:r w:rsidRPr="00364F49">
        <w:rPr>
          <w:rFonts w:ascii="FlandersArtSans-Regular" w:hAnsi="FlandersArtSans-Regular" w:cs="Arial"/>
        </w:rPr>
        <w:t xml:space="preserve"> te vermelden.</w:t>
      </w:r>
    </w:p>
    <w:p w14:paraId="1B25B7C6" w14:textId="77777777" w:rsidR="00364F49" w:rsidRPr="00C55A3C" w:rsidRDefault="00364F49" w:rsidP="00C55A3C">
      <w:pPr>
        <w:tabs>
          <w:tab w:val="left" w:pos="709"/>
        </w:tabs>
        <w:rPr>
          <w:rFonts w:ascii="FlandersArtSans-Regular" w:hAnsi="FlandersArtSans-Regular"/>
        </w:rPr>
      </w:pPr>
    </w:p>
    <w:p w14:paraId="1B25B7C7" w14:textId="57798759" w:rsidR="00364F49" w:rsidRPr="00364F49" w:rsidRDefault="00364F49" w:rsidP="00364F49">
      <w:pPr>
        <w:tabs>
          <w:tab w:val="left" w:pos="709"/>
        </w:tabs>
        <w:rPr>
          <w:rFonts w:ascii="FlandersArtSans-Regular" w:hAnsi="FlandersArtSans-Regular" w:cs="Arial"/>
        </w:rPr>
      </w:pPr>
      <w:r w:rsidRPr="00364F49">
        <w:rPr>
          <w:rFonts w:ascii="FlandersArtSans-Regular" w:hAnsi="FlandersArtSans-Regular" w:cs="Arial"/>
        </w:rPr>
        <w:t>De prijzen worden opgesteld in euro.</w:t>
      </w:r>
    </w:p>
    <w:p w14:paraId="1B25B7C8" w14:textId="77777777" w:rsidR="00364F49" w:rsidRPr="00364F49" w:rsidRDefault="00364F49" w:rsidP="00364F49">
      <w:pPr>
        <w:tabs>
          <w:tab w:val="left" w:pos="709"/>
        </w:tabs>
        <w:rPr>
          <w:rFonts w:ascii="FlandersArtSans-Regular" w:hAnsi="FlandersArtSans-Regular" w:cs="Arial"/>
        </w:rPr>
      </w:pPr>
    </w:p>
    <w:p w14:paraId="1B25B7C9" w14:textId="77777777" w:rsidR="00364F49" w:rsidRPr="00364F49" w:rsidRDefault="00364F49" w:rsidP="00364F49">
      <w:pPr>
        <w:tabs>
          <w:tab w:val="left" w:pos="709"/>
        </w:tabs>
        <w:rPr>
          <w:rFonts w:ascii="FlandersArtSans-Regular" w:hAnsi="FlandersArtSans-Regular" w:cs="Arial"/>
        </w:rPr>
      </w:pPr>
      <w:r w:rsidRPr="00364F49">
        <w:rPr>
          <w:rFonts w:ascii="FlandersArtSans-Regular" w:hAnsi="FlandersArtSans-Regular" w:cs="Arial"/>
        </w:rPr>
        <w:t xml:space="preserve">Met het oog op het jaarlijks vergoeden van de gepresteerde diensten, dient de inschrijver de globale prijs op te delen in afzonderlijke prijzen per boekjaar. De opdeling van de globale prijs over de verschillende boekjaren moet waarheidsgetrouw gebeuren en dient realistisch te zijn. In geen geval mag de opdeling ertoe strekken een prefinanciering te bekomen. </w:t>
      </w:r>
    </w:p>
    <w:p w14:paraId="1B25B7CA" w14:textId="77777777" w:rsidR="00364F49" w:rsidRDefault="00364F49" w:rsidP="000031F5">
      <w:pPr>
        <w:tabs>
          <w:tab w:val="left" w:pos="709"/>
        </w:tabs>
        <w:rPr>
          <w:rFonts w:ascii="FlandersArtSans-Regular" w:hAnsi="FlandersArtSans-Regular" w:cs="Arial"/>
        </w:rPr>
      </w:pPr>
    </w:p>
    <w:p w14:paraId="1B25B7CB" w14:textId="77777777" w:rsidR="005C5E2D" w:rsidRPr="00C55A3C" w:rsidRDefault="005C5E2D" w:rsidP="00C55A3C">
      <w:pPr>
        <w:tabs>
          <w:tab w:val="left" w:pos="709"/>
        </w:tabs>
        <w:rPr>
          <w:rFonts w:ascii="Arial" w:hAnsi="Arial"/>
          <w:highlight w:val="cyan"/>
        </w:rPr>
      </w:pPr>
    </w:p>
    <w:p w14:paraId="1B25B7CC" w14:textId="77777777" w:rsidR="0004048F" w:rsidRPr="0054021F" w:rsidRDefault="0004048F" w:rsidP="00BC2EC4">
      <w:pPr>
        <w:pStyle w:val="Kop2"/>
        <w:numPr>
          <w:ilvl w:val="0"/>
          <w:numId w:val="0"/>
        </w:numPr>
        <w:ind w:left="709" w:hanging="709"/>
      </w:pPr>
      <w:bookmarkStart w:id="143" w:name="_Toc434325149"/>
      <w:bookmarkStart w:id="144" w:name="_Toc434486172"/>
      <w:bookmarkStart w:id="145" w:name="_Toc8287942"/>
      <w:bookmarkStart w:id="146" w:name="_Toc22722216"/>
      <w:r w:rsidRPr="0054021F">
        <w:t>A.4.2.</w:t>
      </w:r>
      <w:r w:rsidRPr="0054021F">
        <w:tab/>
        <w:t xml:space="preserve">PRIJSOPGAVE (ART. </w:t>
      </w:r>
      <w:r w:rsidR="00060431">
        <w:t>29</w:t>
      </w:r>
      <w:r w:rsidRPr="0054021F">
        <w:t xml:space="preserve"> KB PLAATSING)</w:t>
      </w:r>
      <w:bookmarkEnd w:id="143"/>
      <w:bookmarkEnd w:id="144"/>
      <w:bookmarkEnd w:id="145"/>
      <w:bookmarkEnd w:id="146"/>
    </w:p>
    <w:p w14:paraId="1B25B7CD" w14:textId="77777777" w:rsidR="0004048F" w:rsidRPr="0054021F" w:rsidRDefault="0004048F" w:rsidP="0004048F">
      <w:pPr>
        <w:pStyle w:val="Plattetekst"/>
        <w:ind w:left="426" w:hanging="426"/>
        <w:rPr>
          <w:rFonts w:ascii="FlandersArtSans-Regular" w:hAnsi="FlandersArtSans-Regular" w:cs="Arial"/>
          <w:sz w:val="22"/>
          <w:szCs w:val="22"/>
        </w:rPr>
      </w:pPr>
      <w:r w:rsidRPr="0054021F">
        <w:rPr>
          <w:rFonts w:ascii="FlandersArtSans-Regular" w:hAnsi="FlandersArtSans-Regular" w:cs="Arial"/>
          <w:sz w:val="22"/>
          <w:szCs w:val="22"/>
        </w:rPr>
        <w:t xml:space="preserve">a) </w:t>
      </w:r>
      <w:r w:rsidRPr="0054021F">
        <w:rPr>
          <w:rFonts w:ascii="FlandersArtSans-Regular" w:hAnsi="FlandersArtSans-Regular" w:cs="Arial"/>
          <w:sz w:val="22"/>
          <w:szCs w:val="22"/>
        </w:rPr>
        <w:tab/>
        <w:t>Indien zulks voor de nauwkeurigheid van de eenheidsprijzen vereist is, mag de inschrijver die tot vier decimalen preciseren.</w:t>
      </w:r>
    </w:p>
    <w:p w14:paraId="1B25B7CE" w14:textId="77777777" w:rsidR="0004048F" w:rsidRPr="0054021F" w:rsidRDefault="0004048F" w:rsidP="0004048F">
      <w:pPr>
        <w:tabs>
          <w:tab w:val="left" w:pos="567"/>
        </w:tabs>
        <w:ind w:left="426" w:hanging="426"/>
        <w:rPr>
          <w:rFonts w:ascii="FlandersArtSans-Regular" w:hAnsi="FlandersArtSans-Regular" w:cs="Arial"/>
        </w:rPr>
      </w:pPr>
    </w:p>
    <w:p w14:paraId="1B25B7CF" w14:textId="6C4A3446" w:rsidR="0004048F" w:rsidRPr="0054021F" w:rsidRDefault="0004048F" w:rsidP="0004048F">
      <w:pPr>
        <w:tabs>
          <w:tab w:val="left" w:pos="567"/>
        </w:tabs>
        <w:ind w:left="426" w:hanging="426"/>
        <w:rPr>
          <w:rFonts w:ascii="FlandersArtSans-Regular" w:hAnsi="FlandersArtSans-Regular" w:cs="Arial"/>
          <w:highlight w:val="cyan"/>
        </w:rPr>
      </w:pPr>
      <w:r w:rsidRPr="0054021F">
        <w:rPr>
          <w:rFonts w:ascii="FlandersArtSans-Regular" w:hAnsi="FlandersArtSans-Regular" w:cs="Arial"/>
        </w:rPr>
        <w:t xml:space="preserve">b) </w:t>
      </w:r>
      <w:r w:rsidRPr="0054021F">
        <w:rPr>
          <w:rFonts w:ascii="FlandersArtSans-Regular" w:hAnsi="FlandersArtSans-Regular" w:cs="Arial"/>
        </w:rPr>
        <w:tab/>
        <w:t>De inschrijver vermeldt de belasting over de toegevoegde waarde (BTW) in een afzonderlijke post voegt ze bij de prijs van de offerte.</w:t>
      </w:r>
    </w:p>
    <w:p w14:paraId="1B25B7D0" w14:textId="77777777" w:rsidR="0004048F" w:rsidRPr="0054021F" w:rsidRDefault="0004048F" w:rsidP="0004048F">
      <w:pPr>
        <w:rPr>
          <w:rFonts w:ascii="FlandersArtSans-Regular" w:hAnsi="FlandersArtSans-Regular" w:cs="Arial"/>
        </w:rPr>
      </w:pPr>
    </w:p>
    <w:p w14:paraId="1B25B7D1" w14:textId="77777777" w:rsidR="0004048F" w:rsidRPr="0054021F" w:rsidRDefault="0004048F" w:rsidP="00BC2EC4">
      <w:pPr>
        <w:pStyle w:val="Kop2"/>
        <w:numPr>
          <w:ilvl w:val="0"/>
          <w:numId w:val="0"/>
        </w:numPr>
        <w:ind w:left="709" w:hanging="709"/>
      </w:pPr>
      <w:bookmarkStart w:id="147" w:name="_Toc434325150"/>
      <w:bookmarkStart w:id="148" w:name="_Toc434486173"/>
      <w:bookmarkStart w:id="149" w:name="_Toc8287943"/>
      <w:bookmarkStart w:id="150" w:name="_Toc22722217"/>
      <w:r w:rsidRPr="0054021F">
        <w:t>A.4.3.</w:t>
      </w:r>
      <w:r w:rsidRPr="0054021F">
        <w:tab/>
        <w:t xml:space="preserve">INBEGREPEN PRIJSELEMENTEN (ART. </w:t>
      </w:r>
      <w:r w:rsidR="00060431">
        <w:t>32</w:t>
      </w:r>
      <w:r w:rsidR="002C5FE0">
        <w:t>,</w:t>
      </w:r>
      <w:r w:rsidR="00E6199B">
        <w:t xml:space="preserve"> §</w:t>
      </w:r>
      <w:r w:rsidR="00443274">
        <w:t xml:space="preserve"> </w:t>
      </w:r>
      <w:r w:rsidR="002C5FE0">
        <w:t>3</w:t>
      </w:r>
      <w:r w:rsidRPr="0054021F">
        <w:t xml:space="preserve"> KB PLAATSING)</w:t>
      </w:r>
      <w:bookmarkEnd w:id="147"/>
      <w:bookmarkEnd w:id="148"/>
      <w:bookmarkEnd w:id="149"/>
      <w:bookmarkEnd w:id="150"/>
    </w:p>
    <w:p w14:paraId="1B25B7D2" w14:textId="0A5270A2" w:rsidR="00060431" w:rsidRDefault="00060431" w:rsidP="00060431">
      <w:pPr>
        <w:rPr>
          <w:rFonts w:ascii="FlandersArtSans-Regular" w:hAnsi="FlandersArtSans-Regular" w:cs="Arial"/>
        </w:rPr>
      </w:pPr>
      <w:r>
        <w:rPr>
          <w:rFonts w:ascii="FlandersArtSans-Regular" w:hAnsi="FlandersArtSans-Regular" w:cs="Arial"/>
        </w:rPr>
        <w:t xml:space="preserve">Volgende kosten, prestaties, e.d. zijn inbegrepen in de globale </w:t>
      </w:r>
      <w:r w:rsidRPr="00D94186">
        <w:rPr>
          <w:rFonts w:ascii="FlandersArtSans-Regular" w:hAnsi="FlandersArtSans-Regular" w:cs="Arial"/>
        </w:rPr>
        <w:t>prijzen</w:t>
      </w:r>
      <w:r w:rsidR="00080B31" w:rsidRPr="00D94186">
        <w:rPr>
          <w:rFonts w:ascii="FlandersArtSans-Regular" w:hAnsi="FlandersArtSans-Regular" w:cs="Arial"/>
        </w:rPr>
        <w:t xml:space="preserve"> m.a.w. alle verrichtingen, ongeacht de aard, met inbegrip van de acties en het inwinnen van nuttige inlichtingen met het oog op de certificering van de jaarrekeningen, van de uitvoering van de begroting en van de jaarlijkse ESR-rapportering en dit van elk betrokken boekjaar</w:t>
      </w:r>
      <w:r w:rsidRPr="00D94186">
        <w:rPr>
          <w:rFonts w:ascii="FlandersArtSans-Regular" w:hAnsi="FlandersArtSans-Regular" w:cs="Arial"/>
        </w:rPr>
        <w:t>:</w:t>
      </w:r>
    </w:p>
    <w:p w14:paraId="1B25B7D3" w14:textId="77777777" w:rsidR="00060431" w:rsidRDefault="00060431" w:rsidP="008E5385">
      <w:pPr>
        <w:numPr>
          <w:ilvl w:val="0"/>
          <w:numId w:val="26"/>
        </w:numPr>
        <w:rPr>
          <w:rFonts w:ascii="FlandersArtSans-Regular" w:hAnsi="FlandersArtSans-Regular" w:cs="Arial"/>
        </w:rPr>
      </w:pPr>
      <w:r w:rsidRPr="001A1BBC">
        <w:rPr>
          <w:rFonts w:ascii="FlandersArtSans-Regular" w:hAnsi="FlandersArtSans-Regular" w:cs="Arial"/>
        </w:rPr>
        <w:t>de administratie en het secreta</w:t>
      </w:r>
      <w:r>
        <w:rPr>
          <w:rFonts w:ascii="FlandersArtSans-Regular" w:hAnsi="FlandersArtSans-Regular" w:cs="Arial"/>
        </w:rPr>
        <w:t>riaat</w:t>
      </w:r>
      <w:r w:rsidRPr="001A1BBC">
        <w:rPr>
          <w:rFonts w:ascii="FlandersArtSans-Regular" w:hAnsi="FlandersArtSans-Regular" w:cs="Arial"/>
        </w:rPr>
        <w:t>;</w:t>
      </w:r>
    </w:p>
    <w:p w14:paraId="1B25B7D4" w14:textId="77777777" w:rsidR="00060431" w:rsidRDefault="00060431" w:rsidP="008E5385">
      <w:pPr>
        <w:numPr>
          <w:ilvl w:val="0"/>
          <w:numId w:val="26"/>
        </w:numPr>
        <w:rPr>
          <w:rFonts w:ascii="FlandersArtSans-Regular" w:hAnsi="FlandersArtSans-Regular" w:cs="Arial"/>
        </w:rPr>
      </w:pPr>
      <w:r w:rsidRPr="001A1BBC">
        <w:rPr>
          <w:rFonts w:ascii="FlandersArtSans-Regular" w:hAnsi="FlandersArtSans-Regular" w:cs="Arial"/>
        </w:rPr>
        <w:t>de verplaatsing, het vervoer en de verzekering;</w:t>
      </w:r>
    </w:p>
    <w:p w14:paraId="1B25B7D5" w14:textId="77777777" w:rsidR="00060431" w:rsidRDefault="00060431" w:rsidP="008E5385">
      <w:pPr>
        <w:numPr>
          <w:ilvl w:val="0"/>
          <w:numId w:val="26"/>
        </w:numPr>
        <w:rPr>
          <w:rFonts w:ascii="FlandersArtSans-Regular" w:hAnsi="FlandersArtSans-Regular" w:cs="Arial"/>
        </w:rPr>
      </w:pPr>
      <w:r w:rsidRPr="001A1BBC">
        <w:rPr>
          <w:rFonts w:ascii="FlandersArtSans-Regular" w:hAnsi="FlandersArtSans-Regular" w:cs="Arial"/>
        </w:rPr>
        <w:t>de documentatie die met de diensten verband houdt;</w:t>
      </w:r>
    </w:p>
    <w:p w14:paraId="1B25B7D6" w14:textId="77777777" w:rsidR="00060431" w:rsidRDefault="00060431" w:rsidP="008E5385">
      <w:pPr>
        <w:numPr>
          <w:ilvl w:val="0"/>
          <w:numId w:val="26"/>
        </w:numPr>
        <w:rPr>
          <w:rFonts w:ascii="FlandersArtSans-Regular" w:hAnsi="FlandersArtSans-Regular" w:cs="Arial"/>
        </w:rPr>
      </w:pPr>
      <w:r w:rsidRPr="001A1BBC">
        <w:rPr>
          <w:rFonts w:ascii="FlandersArtSans-Regular" w:hAnsi="FlandersArtSans-Regular" w:cs="Arial"/>
        </w:rPr>
        <w:t>de levering van documenten of stukken die inherent zijn aan de uitvoering;</w:t>
      </w:r>
    </w:p>
    <w:p w14:paraId="1B25B7D7" w14:textId="77777777" w:rsidR="00060431" w:rsidRDefault="00060431" w:rsidP="008E5385">
      <w:pPr>
        <w:numPr>
          <w:ilvl w:val="0"/>
          <w:numId w:val="26"/>
        </w:numPr>
        <w:rPr>
          <w:rFonts w:ascii="FlandersArtSans-Regular" w:hAnsi="FlandersArtSans-Regular" w:cs="Arial"/>
        </w:rPr>
      </w:pPr>
      <w:r w:rsidRPr="001A1BBC">
        <w:rPr>
          <w:rFonts w:ascii="FlandersArtSans-Regular" w:hAnsi="FlandersArtSans-Regular" w:cs="Arial"/>
        </w:rPr>
        <w:t>de verpakkingen;</w:t>
      </w:r>
    </w:p>
    <w:p w14:paraId="1B25B7D8" w14:textId="77777777" w:rsidR="00060431" w:rsidRDefault="00060431" w:rsidP="008E5385">
      <w:pPr>
        <w:numPr>
          <w:ilvl w:val="0"/>
          <w:numId w:val="26"/>
        </w:numPr>
        <w:rPr>
          <w:rFonts w:ascii="FlandersArtSans-Regular" w:hAnsi="FlandersArtSans-Regular" w:cs="Arial"/>
        </w:rPr>
      </w:pPr>
      <w:r w:rsidRPr="001A1BBC">
        <w:rPr>
          <w:rFonts w:ascii="FlandersArtSans-Regular" w:hAnsi="FlandersArtSans-Regular" w:cs="Arial"/>
        </w:rPr>
        <w:t>de voor het gebruik noodzakelijke vorming;</w:t>
      </w:r>
    </w:p>
    <w:p w14:paraId="1B25B7D9" w14:textId="77777777" w:rsidR="00060431" w:rsidRPr="001A1BBC" w:rsidRDefault="00060431" w:rsidP="008E5385">
      <w:pPr>
        <w:numPr>
          <w:ilvl w:val="0"/>
          <w:numId w:val="26"/>
        </w:numPr>
        <w:rPr>
          <w:rFonts w:ascii="FlandersArtSans-Regular" w:hAnsi="FlandersArtSans-Regular" w:cs="Arial"/>
        </w:rPr>
      </w:pPr>
      <w:r w:rsidRPr="001A1BBC">
        <w:rPr>
          <w:rFonts w:ascii="FlandersArtSans-Regular" w:hAnsi="FlandersArtSans-Regular" w:cs="Arial"/>
        </w:rPr>
        <w:t xml:space="preserve">in voorkomend geval, de maatregelen die door de wetgeving inzake de veiligheid en de gezondheid van de werknemers worden opgelegd voor de uitvoering van hun werk. </w:t>
      </w:r>
    </w:p>
    <w:p w14:paraId="1B25B7DA" w14:textId="77777777" w:rsidR="0004048F" w:rsidRPr="0054021F" w:rsidRDefault="0004048F" w:rsidP="00376601">
      <w:pPr>
        <w:rPr>
          <w:rFonts w:ascii="FlandersArtSans-Regular" w:hAnsi="FlandersArtSans-Regular" w:cs="Arial"/>
        </w:rPr>
      </w:pPr>
    </w:p>
    <w:p w14:paraId="1B25B7DB" w14:textId="77777777" w:rsidR="0004048F" w:rsidRPr="0054021F" w:rsidRDefault="0004048F" w:rsidP="00BC2EC4">
      <w:pPr>
        <w:pStyle w:val="Kop2"/>
        <w:numPr>
          <w:ilvl w:val="0"/>
          <w:numId w:val="0"/>
        </w:numPr>
        <w:ind w:left="709" w:hanging="709"/>
      </w:pPr>
      <w:bookmarkStart w:id="151" w:name="_Toc434325152"/>
      <w:bookmarkStart w:id="152" w:name="_Toc434486175"/>
      <w:bookmarkStart w:id="153" w:name="_Toc8287944"/>
      <w:bookmarkStart w:id="154" w:name="_Toc22722218"/>
      <w:r w:rsidRPr="0054021F">
        <w:lastRenderedPageBreak/>
        <w:t>A.4.</w:t>
      </w:r>
      <w:r w:rsidR="00060431">
        <w:t>4</w:t>
      </w:r>
      <w:r w:rsidRPr="0054021F">
        <w:t>.</w:t>
      </w:r>
      <w:r w:rsidRPr="0054021F">
        <w:tab/>
        <w:t>PRIJS</w:t>
      </w:r>
      <w:r w:rsidR="00E73711">
        <w:t xml:space="preserve">- </w:t>
      </w:r>
      <w:r w:rsidR="00673A76">
        <w:t>OF</w:t>
      </w:r>
      <w:r w:rsidR="00E73711">
        <w:t xml:space="preserve"> KOSTEN</w:t>
      </w:r>
      <w:r w:rsidRPr="0054021F">
        <w:t xml:space="preserve">ONDERZOEK (ART. </w:t>
      </w:r>
      <w:r w:rsidR="00060431">
        <w:t>35</w:t>
      </w:r>
      <w:r w:rsidR="00E73711">
        <w:t xml:space="preserve"> EN </w:t>
      </w:r>
      <w:r w:rsidR="00060431">
        <w:t>37</w:t>
      </w:r>
      <w:r w:rsidRPr="0054021F">
        <w:t xml:space="preserve"> KB PLAATSING)</w:t>
      </w:r>
      <w:bookmarkEnd w:id="151"/>
      <w:bookmarkEnd w:id="152"/>
      <w:bookmarkEnd w:id="153"/>
      <w:bookmarkEnd w:id="154"/>
    </w:p>
    <w:p w14:paraId="1B25B7DC" w14:textId="77777777" w:rsidR="0004048F" w:rsidRPr="0054021F" w:rsidRDefault="0004048F" w:rsidP="0004048F">
      <w:pPr>
        <w:rPr>
          <w:rFonts w:ascii="FlandersArtSans-Regular" w:hAnsi="FlandersArtSans-Regular" w:cs="Arial"/>
        </w:rPr>
      </w:pPr>
      <w:r w:rsidRPr="0054021F">
        <w:rPr>
          <w:rFonts w:ascii="FlandersArtSans-Regular" w:hAnsi="FlandersArtSans-Regular" w:cs="Arial"/>
        </w:rPr>
        <w:t>Op verzoek van de aanbestedende overheid verstrekt de inschrijver alle nodige inlichtingen om het prijsonderzoek van zijn offerte mogelijk te maken.</w:t>
      </w:r>
    </w:p>
    <w:p w14:paraId="1B25B7DD" w14:textId="77777777" w:rsidR="0004048F" w:rsidRPr="0054021F" w:rsidRDefault="0004048F" w:rsidP="0004048F">
      <w:pPr>
        <w:rPr>
          <w:rFonts w:ascii="FlandersArtSans-Regular" w:hAnsi="FlandersArtSans-Regular" w:cs="Arial"/>
        </w:rPr>
      </w:pPr>
      <w:r w:rsidRPr="0054021F">
        <w:rPr>
          <w:rFonts w:ascii="FlandersArtSans-Regular" w:hAnsi="FlandersArtSans-Regular" w:cs="Arial"/>
        </w:rPr>
        <w:t>De aanbestedende overheid kan ofwel zelf overgaan tot, ofwel een persoon aanduiden voor het uitvoeren van alle verificaties van de boekhoudkundige stukken en alle onderzoeken ter plaatse, teneinde de juistheid na te gaan van de gegevens die de inschrijver in het raam van het prijsonderzoek heeft verstrekt.</w:t>
      </w:r>
    </w:p>
    <w:p w14:paraId="1B25B7DE" w14:textId="77777777" w:rsidR="0004048F" w:rsidRPr="0054021F" w:rsidRDefault="0004048F" w:rsidP="0004048F">
      <w:pPr>
        <w:pStyle w:val="Kop1"/>
        <w:rPr>
          <w:rFonts w:ascii="FlandersArtSans-Regular" w:hAnsi="FlandersArtSans-Regular"/>
        </w:rPr>
      </w:pPr>
      <w:bookmarkStart w:id="155" w:name="_Toc434325153"/>
      <w:bookmarkStart w:id="156" w:name="_Toc434486176"/>
      <w:bookmarkStart w:id="157" w:name="_Toc8287945"/>
      <w:bookmarkStart w:id="158" w:name="_Toc22722219"/>
      <w:r w:rsidRPr="0054021F">
        <w:rPr>
          <w:rFonts w:ascii="FlandersArtSans-Regular" w:hAnsi="FlandersArtSans-Regular"/>
        </w:rPr>
        <w:t>A.5.</w:t>
      </w:r>
      <w:r w:rsidRPr="0054021F">
        <w:rPr>
          <w:rFonts w:ascii="FlandersArtSans-Regular" w:hAnsi="FlandersArtSans-Regular"/>
        </w:rPr>
        <w:tab/>
        <w:t>GUNNINGSCRITERIA</w:t>
      </w:r>
      <w:bookmarkEnd w:id="155"/>
      <w:bookmarkEnd w:id="156"/>
      <w:bookmarkEnd w:id="157"/>
      <w:bookmarkEnd w:id="158"/>
    </w:p>
    <w:p w14:paraId="1B25B7DF" w14:textId="77777777" w:rsidR="002B5D57" w:rsidRPr="00376601" w:rsidRDefault="0004048F" w:rsidP="00376601">
      <w:pPr>
        <w:pStyle w:val="Kop2"/>
        <w:numPr>
          <w:ilvl w:val="0"/>
          <w:numId w:val="0"/>
        </w:numPr>
        <w:ind w:left="709" w:hanging="709"/>
      </w:pPr>
      <w:bookmarkStart w:id="159" w:name="_Toc434325154"/>
      <w:bookmarkStart w:id="160" w:name="_Toc434486177"/>
      <w:bookmarkStart w:id="161" w:name="_Toc8287946"/>
      <w:bookmarkStart w:id="162" w:name="_Toc22722220"/>
      <w:r w:rsidRPr="0054021F">
        <w:t>A.5.1.</w:t>
      </w:r>
      <w:r w:rsidRPr="0054021F">
        <w:tab/>
      </w:r>
      <w:r w:rsidR="00CF7809">
        <w:t>ONDERHANDELINGSPROCEDURE</w:t>
      </w:r>
      <w:r w:rsidRPr="0054021F">
        <w:t xml:space="preserve"> – GUNNINGSCRITERIA (ART. </w:t>
      </w:r>
      <w:r w:rsidR="00060431">
        <w:t>81 WET</w:t>
      </w:r>
      <w:r w:rsidRPr="0054021F">
        <w:t>)</w:t>
      </w:r>
      <w:bookmarkEnd w:id="159"/>
      <w:bookmarkEnd w:id="160"/>
      <w:bookmarkEnd w:id="161"/>
      <w:bookmarkEnd w:id="162"/>
    </w:p>
    <w:p w14:paraId="1B25B7E0" w14:textId="5258253C" w:rsidR="002B5D57" w:rsidRDefault="002B5D57" w:rsidP="002B5D57">
      <w:pPr>
        <w:rPr>
          <w:rFonts w:ascii="FlandersArtSans-Regular" w:hAnsi="FlandersArtSans-Regular" w:cs="Arial"/>
        </w:rPr>
      </w:pPr>
      <w:r>
        <w:rPr>
          <w:rFonts w:ascii="FlandersArtSans-Regular" w:hAnsi="FlandersArtSans-Regular" w:cs="Arial"/>
        </w:rPr>
        <w:t>De aanbestedende overheid zal de economisch meest voordelige offerte vaststellen rekening houdende met de beste prijs-kwaliteitsverhouding</w:t>
      </w:r>
      <w:r w:rsidR="00255B21">
        <w:rPr>
          <w:rFonts w:ascii="FlandersArtSans-Regular" w:hAnsi="FlandersArtSans-Regular" w:cs="Arial"/>
        </w:rPr>
        <w:t xml:space="preserve"> die als volgt wordt ingevuld: </w:t>
      </w:r>
    </w:p>
    <w:p w14:paraId="1B25B7E1" w14:textId="77777777" w:rsidR="00376601" w:rsidRDefault="00376601" w:rsidP="002B5D57">
      <w:pPr>
        <w:rPr>
          <w:rFonts w:ascii="FlandersArtSans-Regular" w:hAnsi="FlandersArtSans-Regular" w:cs="Arial"/>
        </w:rPr>
      </w:pPr>
    </w:p>
    <w:p w14:paraId="1B25B7E2" w14:textId="77777777" w:rsidR="00376601" w:rsidRPr="00376601" w:rsidRDefault="00376601" w:rsidP="00376601">
      <w:pPr>
        <w:tabs>
          <w:tab w:val="left" w:pos="567"/>
        </w:tabs>
        <w:rPr>
          <w:rFonts w:ascii="FlandersArtSans-Regular" w:hAnsi="FlandersArtSans-Regular" w:cs="Arial"/>
        </w:rPr>
      </w:pPr>
      <w:r w:rsidRPr="00376601">
        <w:rPr>
          <w:rFonts w:ascii="FlandersArtSans-Regular" w:hAnsi="FlandersArtSans-Regular" w:cs="Arial"/>
        </w:rPr>
        <w:t>De hierna volgende werkwijze is gebaseerd op gebruiken binnen de sector.</w:t>
      </w:r>
    </w:p>
    <w:p w14:paraId="1B25B7E3" w14:textId="0A79D9AA" w:rsidR="00376601" w:rsidRDefault="00376601" w:rsidP="00376601">
      <w:pPr>
        <w:tabs>
          <w:tab w:val="left" w:pos="567"/>
        </w:tabs>
        <w:rPr>
          <w:rFonts w:ascii="FlandersArtSans-Regular" w:hAnsi="FlandersArtSans-Regular" w:cs="Arial"/>
        </w:rPr>
      </w:pPr>
    </w:p>
    <w:p w14:paraId="7F9FFB69" w14:textId="77777777" w:rsidR="00701D03" w:rsidRPr="00376601" w:rsidRDefault="00701D03" w:rsidP="00376601">
      <w:pPr>
        <w:tabs>
          <w:tab w:val="left" w:pos="567"/>
        </w:tabs>
        <w:rPr>
          <w:rFonts w:ascii="FlandersArtSans-Regular" w:hAnsi="FlandersArtSans-Regular" w:cs="Arial"/>
        </w:rPr>
      </w:pPr>
    </w:p>
    <w:p w14:paraId="1B25B7E4" w14:textId="2F70D945" w:rsidR="00376601" w:rsidRDefault="00376601" w:rsidP="00376601">
      <w:pPr>
        <w:tabs>
          <w:tab w:val="left" w:pos="567"/>
        </w:tabs>
        <w:rPr>
          <w:rFonts w:ascii="FlandersArtSans-Regular" w:hAnsi="FlandersArtSans-Regular" w:cs="Arial"/>
        </w:rPr>
      </w:pPr>
      <w:r w:rsidRPr="00376601">
        <w:rPr>
          <w:rFonts w:ascii="FlandersArtSans-Regular" w:hAnsi="FlandersArtSans-Regular" w:cs="Arial"/>
        </w:rPr>
        <w:t>De gunningscriteria zijn:</w:t>
      </w:r>
    </w:p>
    <w:p w14:paraId="174BF653" w14:textId="583581DA" w:rsidR="00701D03" w:rsidRDefault="00701D03" w:rsidP="00376601">
      <w:pPr>
        <w:tabs>
          <w:tab w:val="left" w:pos="567"/>
        </w:tabs>
        <w:rPr>
          <w:rFonts w:ascii="FlandersArtSans-Regular" w:hAnsi="FlandersArtSans-Regular" w:cs="Arial"/>
        </w:rPr>
      </w:pPr>
    </w:p>
    <w:p w14:paraId="17C36EC6" w14:textId="77777777" w:rsidR="00701D03" w:rsidRPr="00376601" w:rsidRDefault="00701D03" w:rsidP="00376601">
      <w:pPr>
        <w:tabs>
          <w:tab w:val="left" w:pos="567"/>
        </w:tabs>
        <w:rPr>
          <w:rFonts w:ascii="FlandersArtSans-Regular" w:hAnsi="FlandersArtSans-Regular"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3969"/>
        <w:gridCol w:w="1134"/>
      </w:tblGrid>
      <w:tr w:rsidR="00892E38" w:rsidRPr="00701D03" w14:paraId="7F2FA607" w14:textId="77777777" w:rsidTr="00701D03">
        <w:tc>
          <w:tcPr>
            <w:tcW w:w="2518" w:type="dxa"/>
            <w:shd w:val="clear" w:color="auto" w:fill="auto"/>
          </w:tcPr>
          <w:p w14:paraId="0A3EAF04" w14:textId="77777777" w:rsidR="00892E38" w:rsidRPr="00701D03" w:rsidRDefault="00892E38" w:rsidP="00701D03">
            <w:pPr>
              <w:ind w:left="293"/>
              <w:contextualSpacing w:val="0"/>
              <w:jc w:val="center"/>
              <w:rPr>
                <w:rFonts w:ascii="FlandersArtSans-Regular" w:hAnsi="FlandersArtSans-Regular" w:cs="Arial"/>
                <w:b/>
                <w:bCs/>
              </w:rPr>
            </w:pPr>
            <w:r w:rsidRPr="00701D03">
              <w:rPr>
                <w:rFonts w:ascii="FlandersArtSans-Regular" w:hAnsi="FlandersArtSans-Regular" w:cs="Arial"/>
                <w:b/>
                <w:bCs/>
              </w:rPr>
              <w:t>Gunningscriteria</w:t>
            </w:r>
          </w:p>
        </w:tc>
        <w:tc>
          <w:tcPr>
            <w:tcW w:w="2977" w:type="dxa"/>
            <w:shd w:val="clear" w:color="auto" w:fill="auto"/>
          </w:tcPr>
          <w:p w14:paraId="21CCEFBE" w14:textId="77777777" w:rsidR="00892E38" w:rsidRPr="00701D03" w:rsidRDefault="00892E38" w:rsidP="00701D03">
            <w:pPr>
              <w:contextualSpacing w:val="0"/>
              <w:jc w:val="center"/>
              <w:rPr>
                <w:rFonts w:ascii="FlandersArtSans-Regular" w:hAnsi="FlandersArtSans-Regular" w:cs="Arial"/>
                <w:b/>
                <w:bCs/>
              </w:rPr>
            </w:pPr>
            <w:proofErr w:type="spellStart"/>
            <w:r w:rsidRPr="00701D03">
              <w:rPr>
                <w:rFonts w:ascii="FlandersArtSans-Regular" w:hAnsi="FlandersArtSans-Regular" w:cs="Arial"/>
                <w:b/>
                <w:bCs/>
              </w:rPr>
              <w:t>Subcriterium</w:t>
            </w:r>
            <w:proofErr w:type="spellEnd"/>
          </w:p>
        </w:tc>
        <w:tc>
          <w:tcPr>
            <w:tcW w:w="3969" w:type="dxa"/>
            <w:shd w:val="clear" w:color="auto" w:fill="auto"/>
          </w:tcPr>
          <w:p w14:paraId="4E1603D8" w14:textId="77777777" w:rsidR="00892E38" w:rsidRPr="00701D03" w:rsidRDefault="00892E38" w:rsidP="00701D03">
            <w:pPr>
              <w:contextualSpacing w:val="0"/>
              <w:jc w:val="center"/>
              <w:rPr>
                <w:rFonts w:ascii="FlandersArtSans-Regular" w:hAnsi="FlandersArtSans-Regular" w:cs="Arial"/>
                <w:b/>
                <w:bCs/>
              </w:rPr>
            </w:pPr>
            <w:r w:rsidRPr="00701D03">
              <w:rPr>
                <w:rFonts w:ascii="FlandersArtSans-Regular" w:hAnsi="FlandersArtSans-Regular" w:cs="Arial"/>
                <w:b/>
                <w:bCs/>
              </w:rPr>
              <w:t>Indicatoren</w:t>
            </w:r>
          </w:p>
        </w:tc>
        <w:tc>
          <w:tcPr>
            <w:tcW w:w="1134" w:type="dxa"/>
            <w:shd w:val="clear" w:color="auto" w:fill="auto"/>
          </w:tcPr>
          <w:p w14:paraId="3D9E5BAC" w14:textId="77777777" w:rsidR="00892E38" w:rsidRPr="00701D03" w:rsidRDefault="00892E38" w:rsidP="00701D03">
            <w:pPr>
              <w:contextualSpacing w:val="0"/>
              <w:jc w:val="center"/>
              <w:rPr>
                <w:rFonts w:ascii="FlandersArtSans-Regular" w:hAnsi="FlandersArtSans-Regular" w:cs="Arial"/>
                <w:b/>
                <w:bCs/>
              </w:rPr>
            </w:pPr>
            <w:r w:rsidRPr="00701D03">
              <w:rPr>
                <w:rFonts w:ascii="FlandersArtSans-Regular" w:hAnsi="FlandersArtSans-Regular" w:cs="Arial"/>
                <w:b/>
                <w:bCs/>
              </w:rPr>
              <w:t>Weging</w:t>
            </w:r>
          </w:p>
        </w:tc>
      </w:tr>
      <w:tr w:rsidR="00892E38" w:rsidRPr="00701D03" w14:paraId="53BC70DA" w14:textId="77777777" w:rsidTr="00701D03">
        <w:tc>
          <w:tcPr>
            <w:tcW w:w="2518" w:type="dxa"/>
            <w:shd w:val="clear" w:color="auto" w:fill="auto"/>
          </w:tcPr>
          <w:p w14:paraId="620164DC" w14:textId="77777777" w:rsidR="00892E38" w:rsidRPr="00701D03" w:rsidRDefault="00892E38" w:rsidP="00892E38">
            <w:pPr>
              <w:numPr>
                <w:ilvl w:val="0"/>
                <w:numId w:val="59"/>
              </w:numPr>
              <w:contextualSpacing w:val="0"/>
              <w:rPr>
                <w:rFonts w:ascii="FlandersArtSans-Regular" w:hAnsi="FlandersArtSans-Regular" w:cs="Arial"/>
              </w:rPr>
            </w:pPr>
            <w:r w:rsidRPr="00701D03">
              <w:rPr>
                <w:rFonts w:ascii="FlandersArtSans-Regular" w:hAnsi="FlandersArtSans-Regular" w:cs="Arial"/>
              </w:rPr>
              <w:t>Methodologie</w:t>
            </w:r>
          </w:p>
        </w:tc>
        <w:tc>
          <w:tcPr>
            <w:tcW w:w="2977" w:type="dxa"/>
            <w:shd w:val="clear" w:color="auto" w:fill="auto"/>
          </w:tcPr>
          <w:p w14:paraId="6A8731BF" w14:textId="77777777" w:rsidR="00892E38" w:rsidRPr="00701D03" w:rsidRDefault="00892E38" w:rsidP="00892E38">
            <w:pPr>
              <w:contextualSpacing w:val="0"/>
              <w:jc w:val="both"/>
              <w:rPr>
                <w:rFonts w:ascii="FlandersArtSans-Regular" w:hAnsi="FlandersArtSans-Regular" w:cs="Arial"/>
              </w:rPr>
            </w:pPr>
          </w:p>
        </w:tc>
        <w:tc>
          <w:tcPr>
            <w:tcW w:w="3969" w:type="dxa"/>
            <w:shd w:val="clear" w:color="auto" w:fill="auto"/>
          </w:tcPr>
          <w:p w14:paraId="5F8C66D1" w14:textId="77777777" w:rsidR="00892E38" w:rsidRPr="00701D03" w:rsidRDefault="00892E38" w:rsidP="00892E38">
            <w:pPr>
              <w:contextualSpacing w:val="0"/>
              <w:jc w:val="both"/>
              <w:rPr>
                <w:rFonts w:ascii="FlandersArtSans-Regular" w:hAnsi="FlandersArtSans-Regular" w:cs="Arial"/>
              </w:rPr>
            </w:pPr>
          </w:p>
        </w:tc>
        <w:tc>
          <w:tcPr>
            <w:tcW w:w="1134" w:type="dxa"/>
            <w:shd w:val="clear" w:color="auto" w:fill="auto"/>
          </w:tcPr>
          <w:p w14:paraId="2851587D" w14:textId="77621411" w:rsidR="00892E38" w:rsidRPr="00701D03" w:rsidRDefault="001B5063" w:rsidP="00892E38">
            <w:pPr>
              <w:contextualSpacing w:val="0"/>
              <w:jc w:val="both"/>
              <w:rPr>
                <w:rFonts w:ascii="FlandersArtSans-Regular" w:hAnsi="FlandersArtSans-Regular" w:cs="Arial"/>
              </w:rPr>
            </w:pPr>
            <w:r>
              <w:rPr>
                <w:rFonts w:ascii="FlandersArtSans-Regular" w:hAnsi="FlandersArtSans-Regular" w:cs="Arial"/>
              </w:rPr>
              <w:t>45</w:t>
            </w:r>
            <w:r w:rsidR="00892E38" w:rsidRPr="00701D03">
              <w:rPr>
                <w:rFonts w:ascii="FlandersArtSans-Regular" w:hAnsi="FlandersArtSans-Regular" w:cs="Arial"/>
              </w:rPr>
              <w:t>%</w:t>
            </w:r>
          </w:p>
        </w:tc>
      </w:tr>
      <w:tr w:rsidR="00892E38" w:rsidRPr="00701D03" w14:paraId="22B108D6" w14:textId="77777777" w:rsidTr="00701D03">
        <w:tc>
          <w:tcPr>
            <w:tcW w:w="2518" w:type="dxa"/>
            <w:shd w:val="clear" w:color="auto" w:fill="auto"/>
          </w:tcPr>
          <w:p w14:paraId="7F4232EF" w14:textId="77777777" w:rsidR="00892E38" w:rsidRPr="00701D03" w:rsidRDefault="00892E38" w:rsidP="00892E38">
            <w:pPr>
              <w:ind w:left="-67"/>
              <w:contextualSpacing w:val="0"/>
              <w:rPr>
                <w:rFonts w:ascii="FlandersArtSans-Regular" w:hAnsi="FlandersArtSans-Regular" w:cs="Arial"/>
              </w:rPr>
            </w:pPr>
          </w:p>
        </w:tc>
        <w:tc>
          <w:tcPr>
            <w:tcW w:w="2977" w:type="dxa"/>
            <w:shd w:val="clear" w:color="auto" w:fill="auto"/>
          </w:tcPr>
          <w:p w14:paraId="29A8EF90" w14:textId="1E06C957" w:rsidR="00892E38" w:rsidRPr="00701D03" w:rsidRDefault="00892E38" w:rsidP="00892E38">
            <w:pPr>
              <w:contextualSpacing w:val="0"/>
              <w:jc w:val="both"/>
              <w:rPr>
                <w:rFonts w:ascii="FlandersArtSans-Regular" w:hAnsi="FlandersArtSans-Regular" w:cs="Arial"/>
              </w:rPr>
            </w:pPr>
            <w:r w:rsidRPr="00701D03">
              <w:rPr>
                <w:rFonts w:ascii="FlandersArtSans-Regular" w:hAnsi="FlandersArtSans-Regular" w:cs="Arial"/>
              </w:rPr>
              <w:t>1.1.</w:t>
            </w:r>
            <w:r w:rsidR="00024CA5" w:rsidRPr="00701D03">
              <w:rPr>
                <w:rFonts w:ascii="FlandersArtSans-Regular" w:hAnsi="FlandersArtSans-Regular" w:cs="Arial"/>
              </w:rPr>
              <w:t xml:space="preserve"> </w:t>
            </w:r>
            <w:r w:rsidRPr="00701D03">
              <w:rPr>
                <w:rFonts w:ascii="FlandersArtSans-Regular" w:hAnsi="FlandersArtSans-Regular" w:cs="Arial"/>
              </w:rPr>
              <w:t>Auditbenadering</w:t>
            </w:r>
          </w:p>
        </w:tc>
        <w:tc>
          <w:tcPr>
            <w:tcW w:w="3969" w:type="dxa"/>
            <w:shd w:val="clear" w:color="auto" w:fill="auto"/>
          </w:tcPr>
          <w:p w14:paraId="50FB4127" w14:textId="77777777" w:rsidR="00892E38" w:rsidRPr="00701D03" w:rsidRDefault="00892E38" w:rsidP="00892E38">
            <w:pPr>
              <w:contextualSpacing w:val="0"/>
              <w:jc w:val="both"/>
              <w:rPr>
                <w:rFonts w:ascii="FlandersArtSans-Regular" w:hAnsi="FlandersArtSans-Regular" w:cs="Arial"/>
              </w:rPr>
            </w:pPr>
            <w:r w:rsidRPr="00701D03">
              <w:rPr>
                <w:rFonts w:ascii="FlandersArtSans-Regular" w:hAnsi="FlandersArtSans-Regular" w:cs="Arial"/>
              </w:rPr>
              <w:t>Dit criterium zal met name worden beoordeeld op basis van de kwaliteit van de toelichtingen en documenten.</w:t>
            </w:r>
          </w:p>
          <w:p w14:paraId="51FF46D7" w14:textId="77777777" w:rsidR="00892E38" w:rsidRPr="00701D03" w:rsidRDefault="00892E38" w:rsidP="00892E38">
            <w:pPr>
              <w:contextualSpacing w:val="0"/>
              <w:jc w:val="both"/>
              <w:rPr>
                <w:rFonts w:ascii="FlandersArtSans-Regular" w:hAnsi="FlandersArtSans-Regular" w:cs="Arial"/>
              </w:rPr>
            </w:pPr>
          </w:p>
          <w:p w14:paraId="494D7F7F" w14:textId="77777777" w:rsidR="00892E38" w:rsidRPr="00701D03" w:rsidRDefault="00892E38" w:rsidP="00892E38">
            <w:pPr>
              <w:contextualSpacing w:val="0"/>
              <w:jc w:val="both"/>
              <w:rPr>
                <w:rFonts w:ascii="FlandersArtSans-Regular" w:hAnsi="FlandersArtSans-Regular" w:cs="Arial"/>
              </w:rPr>
            </w:pPr>
            <w:r w:rsidRPr="00701D03">
              <w:rPr>
                <w:rFonts w:ascii="FlandersArtSans-Regular" w:hAnsi="FlandersArtSans-Regular" w:cs="Arial"/>
              </w:rPr>
              <w:t xml:space="preserve">De methodologische nota zal een beschrijving bevatten van de belangrijkste stappen van de controle en de documenten die de commissaris in zijn werkdossier moet opnemen overeenkomstig de </w:t>
            </w:r>
            <w:proofErr w:type="spellStart"/>
            <w:r w:rsidRPr="00701D03">
              <w:rPr>
                <w:rFonts w:ascii="FlandersArtSans-Regular" w:hAnsi="FlandersArtSans-Regular" w:cs="Arial"/>
              </w:rPr>
              <w:t>ISA's</w:t>
            </w:r>
            <w:proofErr w:type="spellEnd"/>
            <w:r w:rsidRPr="00701D03">
              <w:rPr>
                <w:rFonts w:ascii="FlandersArtSans-Regular" w:hAnsi="FlandersArtSans-Regular" w:cs="Arial"/>
              </w:rPr>
              <w:t xml:space="preserve"> (International Standards on Auditing </w:t>
            </w:r>
            <w:proofErr w:type="spellStart"/>
            <w:r w:rsidRPr="00701D03">
              <w:rPr>
                <w:rFonts w:ascii="FlandersArtSans-Regular" w:hAnsi="FlandersArtSans-Regular" w:cs="Arial"/>
              </w:rPr>
              <w:t>applicable</w:t>
            </w:r>
            <w:proofErr w:type="spellEnd"/>
            <w:r w:rsidRPr="00701D03">
              <w:rPr>
                <w:rFonts w:ascii="FlandersArtSans-Regular" w:hAnsi="FlandersArtSans-Regular" w:cs="Arial"/>
              </w:rPr>
              <w:t xml:space="preserve"> in Belgium).</w:t>
            </w:r>
          </w:p>
          <w:p w14:paraId="3D20F95D" w14:textId="77777777" w:rsidR="00892E38" w:rsidRPr="00701D03" w:rsidRDefault="00892E38" w:rsidP="00892E38">
            <w:pPr>
              <w:contextualSpacing w:val="0"/>
              <w:jc w:val="both"/>
              <w:rPr>
                <w:rFonts w:ascii="FlandersArtSans-Regular" w:hAnsi="FlandersArtSans-Regular" w:cs="Arial"/>
              </w:rPr>
            </w:pPr>
          </w:p>
          <w:p w14:paraId="350B308A" w14:textId="77777777" w:rsidR="00892E38" w:rsidRPr="00701D03" w:rsidRDefault="00892E38" w:rsidP="00892E38">
            <w:pPr>
              <w:contextualSpacing w:val="0"/>
              <w:jc w:val="both"/>
              <w:rPr>
                <w:rFonts w:ascii="FlandersArtSans-Regular" w:hAnsi="FlandersArtSans-Regular" w:cs="Arial"/>
              </w:rPr>
            </w:pPr>
            <w:r w:rsidRPr="00701D03">
              <w:rPr>
                <w:rFonts w:ascii="FlandersArtSans-Regular" w:hAnsi="FlandersArtSans-Regular" w:cs="Arial"/>
              </w:rPr>
              <w:t xml:space="preserve">In het bijzonder zal rekening worden gehouden met de uitleg die wordt gegeven met betrekking tot risicoanalyse, </w:t>
            </w:r>
            <w:r w:rsidRPr="00701D03">
              <w:rPr>
                <w:rFonts w:ascii="FlandersArtSans-Regular" w:hAnsi="FlandersArtSans-Regular" w:cs="Arial"/>
              </w:rPr>
              <w:lastRenderedPageBreak/>
              <w:t>interne controle (ISA 300, 315 en 330) en frauderisico's (ISA 240).</w:t>
            </w:r>
          </w:p>
          <w:p w14:paraId="0951EA1D" w14:textId="77777777" w:rsidR="00892E38" w:rsidRPr="00701D03" w:rsidRDefault="00892E38" w:rsidP="00892E38">
            <w:pPr>
              <w:contextualSpacing w:val="0"/>
              <w:jc w:val="both"/>
              <w:rPr>
                <w:rFonts w:ascii="FlandersArtSans-Regular" w:hAnsi="FlandersArtSans-Regular" w:cs="Arial"/>
              </w:rPr>
            </w:pPr>
          </w:p>
          <w:p w14:paraId="268F150E" w14:textId="77777777" w:rsidR="00892E38" w:rsidRPr="00701D03" w:rsidRDefault="00892E38" w:rsidP="00892E38">
            <w:pPr>
              <w:contextualSpacing w:val="0"/>
              <w:jc w:val="both"/>
              <w:rPr>
                <w:rFonts w:ascii="FlandersArtSans-Regular" w:hAnsi="FlandersArtSans-Regular" w:cs="Arial"/>
              </w:rPr>
            </w:pPr>
            <w:r w:rsidRPr="00701D03">
              <w:rPr>
                <w:rFonts w:ascii="FlandersArtSans-Regular" w:hAnsi="FlandersArtSans-Regular" w:cs="Arial"/>
              </w:rPr>
              <w:t>Het aantal uren dat aan de opdracht wordt besteed en de aanpassing van de methodologie aan de behoeften van de aanbestedende overheid zal ook in aanmerking worden genomen om na te gaan of de inschrijver de opdracht goed begrijpt.</w:t>
            </w:r>
          </w:p>
          <w:p w14:paraId="5A278E9B" w14:textId="77777777" w:rsidR="00892E38" w:rsidRPr="00701D03" w:rsidRDefault="00892E38" w:rsidP="00892E38">
            <w:pPr>
              <w:contextualSpacing w:val="0"/>
              <w:jc w:val="both"/>
              <w:rPr>
                <w:rFonts w:ascii="FlandersArtSans-Regular" w:hAnsi="FlandersArtSans-Regular" w:cs="Arial"/>
              </w:rPr>
            </w:pPr>
          </w:p>
          <w:p w14:paraId="3A96A5F4" w14:textId="77777777" w:rsidR="00892E38" w:rsidRPr="00701D03" w:rsidRDefault="00892E38" w:rsidP="00892E38">
            <w:pPr>
              <w:contextualSpacing w:val="0"/>
              <w:jc w:val="both"/>
              <w:rPr>
                <w:rFonts w:ascii="FlandersArtSans-Regular" w:hAnsi="FlandersArtSans-Regular" w:cs="Arial"/>
              </w:rPr>
            </w:pPr>
            <w:r w:rsidRPr="00701D03">
              <w:rPr>
                <w:rFonts w:ascii="FlandersArtSans-Regular" w:hAnsi="FlandersArtSans-Regular" w:cs="Arial"/>
              </w:rPr>
              <w:t>De toelichting bij de auditstrategie mag niet meer dan [10] pagina's tellen.</w:t>
            </w:r>
          </w:p>
        </w:tc>
        <w:tc>
          <w:tcPr>
            <w:tcW w:w="1134" w:type="dxa"/>
            <w:shd w:val="clear" w:color="auto" w:fill="auto"/>
          </w:tcPr>
          <w:p w14:paraId="40694CB8" w14:textId="08A8BD93" w:rsidR="00892E38" w:rsidRPr="00701D03" w:rsidRDefault="001B5063" w:rsidP="00892E38">
            <w:pPr>
              <w:contextualSpacing w:val="0"/>
              <w:jc w:val="both"/>
              <w:rPr>
                <w:rFonts w:ascii="FlandersArtSans-Regular" w:hAnsi="FlandersArtSans-Regular" w:cs="Arial"/>
              </w:rPr>
            </w:pPr>
            <w:r>
              <w:rPr>
                <w:rFonts w:ascii="FlandersArtSans-Regular" w:hAnsi="FlandersArtSans-Regular" w:cs="Arial"/>
              </w:rPr>
              <w:lastRenderedPageBreak/>
              <w:t>20</w:t>
            </w:r>
            <w:r w:rsidR="00892E38" w:rsidRPr="00701D03">
              <w:rPr>
                <w:rFonts w:ascii="FlandersArtSans-Regular" w:hAnsi="FlandersArtSans-Regular" w:cs="Arial"/>
              </w:rPr>
              <w:t>%</w:t>
            </w:r>
          </w:p>
        </w:tc>
      </w:tr>
      <w:tr w:rsidR="00892E38" w:rsidRPr="00701D03" w14:paraId="4F6415FA" w14:textId="77777777" w:rsidTr="00701D03">
        <w:tc>
          <w:tcPr>
            <w:tcW w:w="2518" w:type="dxa"/>
            <w:shd w:val="clear" w:color="auto" w:fill="auto"/>
          </w:tcPr>
          <w:p w14:paraId="7CACB2FC" w14:textId="77777777" w:rsidR="00892E38" w:rsidRPr="00701D03" w:rsidRDefault="00892E38" w:rsidP="00892E38">
            <w:pPr>
              <w:ind w:left="-67"/>
              <w:contextualSpacing w:val="0"/>
              <w:rPr>
                <w:rFonts w:ascii="FlandersArtSans-Regular" w:hAnsi="FlandersArtSans-Regular" w:cs="Arial"/>
              </w:rPr>
            </w:pPr>
          </w:p>
        </w:tc>
        <w:tc>
          <w:tcPr>
            <w:tcW w:w="2977" w:type="dxa"/>
            <w:shd w:val="clear" w:color="auto" w:fill="auto"/>
          </w:tcPr>
          <w:p w14:paraId="085B6510" w14:textId="77777777" w:rsidR="00892E38" w:rsidRPr="00701D03" w:rsidRDefault="00892E38" w:rsidP="00892E38">
            <w:pPr>
              <w:numPr>
                <w:ilvl w:val="1"/>
                <w:numId w:val="59"/>
              </w:numPr>
              <w:contextualSpacing w:val="0"/>
              <w:jc w:val="both"/>
              <w:rPr>
                <w:rFonts w:ascii="FlandersArtSans-Regular" w:hAnsi="FlandersArtSans-Regular" w:cs="Arial"/>
              </w:rPr>
            </w:pPr>
            <w:r w:rsidRPr="00701D03">
              <w:rPr>
                <w:rFonts w:ascii="FlandersArtSans-Regular" w:hAnsi="FlandersArtSans-Regular" w:cs="Arial"/>
              </w:rPr>
              <w:t>Relationele methodologie</w:t>
            </w:r>
          </w:p>
        </w:tc>
        <w:tc>
          <w:tcPr>
            <w:tcW w:w="3969" w:type="dxa"/>
            <w:shd w:val="clear" w:color="auto" w:fill="auto"/>
          </w:tcPr>
          <w:p w14:paraId="3540BF80" w14:textId="77777777" w:rsidR="00892E38" w:rsidRPr="00701D03" w:rsidRDefault="00892E38" w:rsidP="00892E38">
            <w:pPr>
              <w:contextualSpacing w:val="0"/>
              <w:jc w:val="both"/>
              <w:rPr>
                <w:rFonts w:ascii="FlandersArtSans-Regular" w:hAnsi="FlandersArtSans-Regular" w:cs="Arial"/>
              </w:rPr>
            </w:pPr>
            <w:r w:rsidRPr="00701D03">
              <w:rPr>
                <w:rFonts w:ascii="FlandersArtSans-Regular" w:hAnsi="FlandersArtSans-Regular" w:cs="Arial"/>
              </w:rPr>
              <w:t xml:space="preserve">Dit criterium zal met name worden beoordeeld op basis van de algemene organisatie van de communicatie met de aanbestedende overheid; de pedagogische instrumenten waarmee de auditwerkzaamheden aan de aanbestedende overheid zullen worden gepresenteerd en toegelicht (mondelinge presentatie, </w:t>
            </w:r>
            <w:proofErr w:type="spellStart"/>
            <w:r w:rsidRPr="00701D03">
              <w:rPr>
                <w:rFonts w:ascii="FlandersArtSans-Regular" w:hAnsi="FlandersArtSans-Regular" w:cs="Arial"/>
              </w:rPr>
              <w:t>powerpoint</w:t>
            </w:r>
            <w:proofErr w:type="spellEnd"/>
            <w:r w:rsidRPr="00701D03">
              <w:rPr>
                <w:rFonts w:ascii="FlandersArtSans-Regular" w:hAnsi="FlandersArtSans-Regular" w:cs="Arial"/>
              </w:rPr>
              <w:t>, enz.); de termijnen voor de beantwoording van de mondelinge of schriftelijke vragen van de aanbestedende overheid; de beschikbaarheid (openingstijden van het beroepskantoor, lijst van contactpersonen van de inschrijver per telefoon/ GSM); de maatregelen die zijn genomen met het oog op de continuïteit van de activiteiten van het bedrijf en de stabiliteit van het team; enz.</w:t>
            </w:r>
          </w:p>
          <w:p w14:paraId="0FFF5D2E" w14:textId="77777777" w:rsidR="00892E38" w:rsidRPr="00701D03" w:rsidRDefault="00892E38" w:rsidP="00892E38">
            <w:pPr>
              <w:contextualSpacing w:val="0"/>
              <w:jc w:val="both"/>
              <w:rPr>
                <w:rFonts w:ascii="FlandersArtSans-Regular" w:hAnsi="FlandersArtSans-Regular" w:cs="Arial"/>
              </w:rPr>
            </w:pPr>
          </w:p>
          <w:p w14:paraId="52A672B8" w14:textId="77777777" w:rsidR="00892E38" w:rsidRPr="00701D03" w:rsidRDefault="00892E38" w:rsidP="00892E38">
            <w:pPr>
              <w:contextualSpacing w:val="0"/>
              <w:jc w:val="both"/>
              <w:rPr>
                <w:rFonts w:ascii="FlandersArtSans-Regular" w:hAnsi="FlandersArtSans-Regular" w:cs="Arial"/>
              </w:rPr>
            </w:pPr>
            <w:r w:rsidRPr="00701D03">
              <w:rPr>
                <w:rFonts w:ascii="FlandersArtSans-Regular" w:hAnsi="FlandersArtSans-Regular" w:cs="Arial"/>
              </w:rPr>
              <w:t>De toelichting over de relationele methodologie telt maximaal [3] pagina's</w:t>
            </w:r>
          </w:p>
        </w:tc>
        <w:tc>
          <w:tcPr>
            <w:tcW w:w="1134" w:type="dxa"/>
            <w:shd w:val="clear" w:color="auto" w:fill="auto"/>
          </w:tcPr>
          <w:p w14:paraId="568BE1D9" w14:textId="4C7D6B5F" w:rsidR="00892E38" w:rsidRPr="00701D03" w:rsidRDefault="00892E38" w:rsidP="00892E38">
            <w:pPr>
              <w:contextualSpacing w:val="0"/>
              <w:jc w:val="both"/>
              <w:rPr>
                <w:rFonts w:ascii="FlandersArtSans-Regular" w:hAnsi="FlandersArtSans-Regular" w:cs="Arial"/>
              </w:rPr>
            </w:pPr>
            <w:r w:rsidRPr="00701D03">
              <w:rPr>
                <w:rFonts w:ascii="FlandersArtSans-Regular" w:hAnsi="FlandersArtSans-Regular" w:cs="Arial"/>
              </w:rPr>
              <w:t>2</w:t>
            </w:r>
            <w:r w:rsidR="001B5063">
              <w:rPr>
                <w:rFonts w:ascii="FlandersArtSans-Regular" w:hAnsi="FlandersArtSans-Regular" w:cs="Arial"/>
              </w:rPr>
              <w:t>5</w:t>
            </w:r>
            <w:r w:rsidRPr="00701D03">
              <w:rPr>
                <w:rFonts w:ascii="FlandersArtSans-Regular" w:hAnsi="FlandersArtSans-Regular" w:cs="Arial"/>
              </w:rPr>
              <w:t>%</w:t>
            </w:r>
          </w:p>
        </w:tc>
      </w:tr>
      <w:tr w:rsidR="00892E38" w:rsidRPr="00701D03" w14:paraId="5DE8066C" w14:textId="77777777" w:rsidTr="00701D03">
        <w:tc>
          <w:tcPr>
            <w:tcW w:w="2518" w:type="dxa"/>
            <w:shd w:val="clear" w:color="auto" w:fill="auto"/>
          </w:tcPr>
          <w:p w14:paraId="4DABF0FC" w14:textId="77777777" w:rsidR="00892E38" w:rsidRPr="00701D03" w:rsidRDefault="00892E38" w:rsidP="00892E38">
            <w:pPr>
              <w:numPr>
                <w:ilvl w:val="0"/>
                <w:numId w:val="59"/>
              </w:numPr>
              <w:contextualSpacing w:val="0"/>
              <w:jc w:val="both"/>
              <w:rPr>
                <w:rFonts w:ascii="FlandersArtSans-Regular" w:hAnsi="FlandersArtSans-Regular" w:cs="Arial"/>
              </w:rPr>
            </w:pPr>
            <w:r w:rsidRPr="00701D03">
              <w:rPr>
                <w:rFonts w:ascii="FlandersArtSans-Regular" w:hAnsi="FlandersArtSans-Regular" w:cs="Arial"/>
              </w:rPr>
              <w:t>Prijs</w:t>
            </w:r>
          </w:p>
        </w:tc>
        <w:tc>
          <w:tcPr>
            <w:tcW w:w="2977" w:type="dxa"/>
            <w:shd w:val="clear" w:color="auto" w:fill="auto"/>
          </w:tcPr>
          <w:p w14:paraId="5848D33B" w14:textId="77777777" w:rsidR="00892E38" w:rsidRPr="00701D03" w:rsidRDefault="00892E38" w:rsidP="00892E38">
            <w:pPr>
              <w:contextualSpacing w:val="0"/>
              <w:jc w:val="both"/>
              <w:rPr>
                <w:rFonts w:ascii="FlandersArtSans-Regular" w:hAnsi="FlandersArtSans-Regular" w:cs="Arial"/>
              </w:rPr>
            </w:pPr>
          </w:p>
        </w:tc>
        <w:tc>
          <w:tcPr>
            <w:tcW w:w="3969" w:type="dxa"/>
            <w:shd w:val="clear" w:color="auto" w:fill="auto"/>
          </w:tcPr>
          <w:p w14:paraId="7CDC568C" w14:textId="77777777" w:rsidR="00892E38" w:rsidRPr="00701D03" w:rsidRDefault="00892E38" w:rsidP="00892E38">
            <w:pPr>
              <w:contextualSpacing w:val="0"/>
              <w:jc w:val="both"/>
              <w:rPr>
                <w:rFonts w:ascii="FlandersArtSans-Regular" w:hAnsi="FlandersArtSans-Regular" w:cs="Arial"/>
              </w:rPr>
            </w:pPr>
          </w:p>
        </w:tc>
        <w:tc>
          <w:tcPr>
            <w:tcW w:w="1134" w:type="dxa"/>
            <w:shd w:val="clear" w:color="auto" w:fill="auto"/>
          </w:tcPr>
          <w:p w14:paraId="2BF12A14" w14:textId="028CF37B" w:rsidR="00892E38" w:rsidRPr="00701D03" w:rsidRDefault="001B5063" w:rsidP="00892E38">
            <w:pPr>
              <w:contextualSpacing w:val="0"/>
              <w:jc w:val="both"/>
              <w:rPr>
                <w:rFonts w:ascii="FlandersArtSans-Regular" w:hAnsi="FlandersArtSans-Regular" w:cs="Arial"/>
              </w:rPr>
            </w:pPr>
            <w:r>
              <w:rPr>
                <w:rFonts w:ascii="FlandersArtSans-Regular" w:hAnsi="FlandersArtSans-Regular" w:cs="Arial"/>
              </w:rPr>
              <w:t>40</w:t>
            </w:r>
            <w:r w:rsidR="00892E38" w:rsidRPr="00701D03">
              <w:rPr>
                <w:rFonts w:ascii="FlandersArtSans-Regular" w:hAnsi="FlandersArtSans-Regular" w:cs="Arial"/>
              </w:rPr>
              <w:t>%</w:t>
            </w:r>
          </w:p>
        </w:tc>
      </w:tr>
      <w:tr w:rsidR="00892E38" w:rsidRPr="00701D03" w14:paraId="1210ADE2" w14:textId="77777777" w:rsidTr="00701D03">
        <w:tc>
          <w:tcPr>
            <w:tcW w:w="2518" w:type="dxa"/>
            <w:shd w:val="clear" w:color="auto" w:fill="auto"/>
          </w:tcPr>
          <w:p w14:paraId="294B502D" w14:textId="77777777" w:rsidR="00892E38" w:rsidRPr="00701D03" w:rsidRDefault="00892E38" w:rsidP="00892E38">
            <w:pPr>
              <w:ind w:left="293"/>
              <w:contextualSpacing w:val="0"/>
              <w:jc w:val="both"/>
              <w:rPr>
                <w:rFonts w:ascii="FlandersArtSans-Regular" w:hAnsi="FlandersArtSans-Regular" w:cs="Arial"/>
              </w:rPr>
            </w:pPr>
          </w:p>
        </w:tc>
        <w:tc>
          <w:tcPr>
            <w:tcW w:w="2977" w:type="dxa"/>
            <w:shd w:val="clear" w:color="auto" w:fill="auto"/>
          </w:tcPr>
          <w:p w14:paraId="494F9A40" w14:textId="7C14CCC1" w:rsidR="00892E38" w:rsidRPr="00701D03" w:rsidRDefault="00DC5F15" w:rsidP="00892E38">
            <w:pPr>
              <w:contextualSpacing w:val="0"/>
              <w:jc w:val="both"/>
              <w:rPr>
                <w:rFonts w:ascii="FlandersArtSans-Regular" w:hAnsi="FlandersArtSans-Regular" w:cs="Arial"/>
              </w:rPr>
            </w:pPr>
            <w:r w:rsidRPr="00701D03">
              <w:rPr>
                <w:rFonts w:ascii="FlandersArtSans-Regular" w:hAnsi="FlandersArtSans-Regular" w:cs="Arial"/>
              </w:rPr>
              <w:t>F</w:t>
            </w:r>
            <w:r w:rsidR="00892E38" w:rsidRPr="00701D03">
              <w:rPr>
                <w:rFonts w:ascii="FlandersArtSans-Regular" w:hAnsi="FlandersArtSans-Regular" w:cs="Arial"/>
              </w:rPr>
              <w:t xml:space="preserve">orfaitaire prijs van de wettelijke opdracht van controle van de jaarrekening (cf. hoofdstuk 5 – opdracht nummer 1), opgesomd voor de 3 jaren </w:t>
            </w:r>
          </w:p>
        </w:tc>
        <w:tc>
          <w:tcPr>
            <w:tcW w:w="3969" w:type="dxa"/>
            <w:shd w:val="clear" w:color="auto" w:fill="auto"/>
          </w:tcPr>
          <w:p w14:paraId="0DDD632B" w14:textId="77777777" w:rsidR="00892E38" w:rsidRPr="00701D03" w:rsidRDefault="00892E38" w:rsidP="00892E38">
            <w:pPr>
              <w:contextualSpacing w:val="0"/>
              <w:jc w:val="both"/>
              <w:rPr>
                <w:rFonts w:ascii="FlandersArtSans-Regular" w:hAnsi="FlandersArtSans-Regular" w:cs="Arial"/>
              </w:rPr>
            </w:pPr>
            <w:r w:rsidRPr="00701D03">
              <w:rPr>
                <w:rFonts w:ascii="FlandersArtSans-Regular" w:hAnsi="FlandersArtSans-Regular" w:cs="Arial"/>
              </w:rPr>
              <w:t>De beoordeling van dit criterium zal gebeuren aan de hand van volgende formule:</w:t>
            </w:r>
          </w:p>
          <w:p w14:paraId="01321AE7" w14:textId="77777777" w:rsidR="00892E38" w:rsidRPr="00701D03" w:rsidRDefault="00892E38" w:rsidP="00892E38">
            <w:pPr>
              <w:contextualSpacing w:val="0"/>
              <w:jc w:val="both"/>
              <w:rPr>
                <w:rFonts w:ascii="FlandersArtSans-Regular" w:hAnsi="FlandersArtSans-Regular" w:cs="Arial"/>
              </w:rPr>
            </w:pPr>
          </w:p>
          <w:p w14:paraId="7A3EBED2" w14:textId="73BBC9B3" w:rsidR="00892E38" w:rsidRPr="00701D03" w:rsidRDefault="00892E38" w:rsidP="00892E38">
            <w:pPr>
              <w:contextualSpacing w:val="0"/>
              <w:rPr>
                <w:rFonts w:ascii="FlandersArtSans-Regular" w:hAnsi="FlandersArtSans-Regular" w:cs="Arial"/>
              </w:rPr>
            </w:pPr>
            <w:r w:rsidRPr="00701D03">
              <w:rPr>
                <w:rFonts w:ascii="FlandersArtSans-Regular" w:hAnsi="FlandersArtSans-Regular" w:cs="Arial"/>
              </w:rPr>
              <w:t xml:space="preserve">B =  [ </w:t>
            </w:r>
            <w:proofErr w:type="spellStart"/>
            <w:r w:rsidRPr="00701D03">
              <w:rPr>
                <w:rFonts w:ascii="FlandersArtSans-Regular" w:hAnsi="FlandersArtSans-Regular" w:cs="Arial"/>
              </w:rPr>
              <w:t>laagsteP</w:t>
            </w:r>
            <w:proofErr w:type="spellEnd"/>
            <w:r w:rsidRPr="00701D03">
              <w:rPr>
                <w:rFonts w:ascii="FlandersArtSans-Regular" w:hAnsi="FlandersArtSans-Regular" w:cs="Arial"/>
              </w:rPr>
              <w:t xml:space="preserve"> / </w:t>
            </w:r>
            <w:proofErr w:type="spellStart"/>
            <w:r w:rsidRPr="00701D03">
              <w:rPr>
                <w:rFonts w:ascii="FlandersArtSans-Regular" w:hAnsi="FlandersArtSans-Regular" w:cs="Arial"/>
              </w:rPr>
              <w:t>Pofferte</w:t>
            </w:r>
            <w:proofErr w:type="spellEnd"/>
            <w:r w:rsidRPr="00701D03">
              <w:rPr>
                <w:rFonts w:ascii="FlandersArtSans-Regular" w:hAnsi="FlandersArtSans-Regular" w:cs="Arial"/>
              </w:rPr>
              <w:t xml:space="preserve"> ] x  </w:t>
            </w:r>
            <w:r w:rsidR="00DB372C">
              <w:rPr>
                <w:rFonts w:ascii="FlandersArtSans-Regular" w:hAnsi="FlandersArtSans-Regular" w:cs="Arial"/>
              </w:rPr>
              <w:t>40</w:t>
            </w:r>
          </w:p>
          <w:p w14:paraId="542B7341" w14:textId="77777777" w:rsidR="00892E38" w:rsidRPr="00701D03" w:rsidRDefault="00892E38" w:rsidP="00892E38">
            <w:pPr>
              <w:contextualSpacing w:val="0"/>
              <w:rPr>
                <w:rFonts w:ascii="FlandersArtSans-Regular" w:hAnsi="FlandersArtSans-Regular" w:cs="Arial"/>
              </w:rPr>
            </w:pPr>
          </w:p>
          <w:p w14:paraId="21F15876" w14:textId="77777777" w:rsidR="00892E38" w:rsidRPr="00701D03" w:rsidRDefault="00892E38" w:rsidP="00892E38">
            <w:pPr>
              <w:contextualSpacing w:val="0"/>
              <w:rPr>
                <w:rFonts w:ascii="FlandersArtSans-Regular" w:hAnsi="FlandersArtSans-Regular" w:cs="Arial"/>
              </w:rPr>
            </w:pPr>
            <w:r w:rsidRPr="00701D03">
              <w:rPr>
                <w:rFonts w:ascii="FlandersArtSans-Regular" w:hAnsi="FlandersArtSans-Regular" w:cs="Arial"/>
              </w:rPr>
              <w:t>B = aantal punten behaald door de onderzochte offerte</w:t>
            </w:r>
          </w:p>
          <w:p w14:paraId="42DB6429" w14:textId="77777777" w:rsidR="00892E38" w:rsidRPr="00701D03" w:rsidRDefault="00892E38" w:rsidP="00892E38">
            <w:pPr>
              <w:contextualSpacing w:val="0"/>
              <w:rPr>
                <w:rFonts w:ascii="FlandersArtSans-Regular" w:hAnsi="FlandersArtSans-Regular" w:cs="Arial"/>
              </w:rPr>
            </w:pPr>
            <w:proofErr w:type="spellStart"/>
            <w:r w:rsidRPr="00701D03">
              <w:rPr>
                <w:rFonts w:ascii="FlandersArtSans-Regular" w:hAnsi="FlandersArtSans-Regular" w:cs="Arial"/>
              </w:rPr>
              <w:lastRenderedPageBreak/>
              <w:t>laagsteP</w:t>
            </w:r>
            <w:proofErr w:type="spellEnd"/>
            <w:r w:rsidRPr="00701D03">
              <w:rPr>
                <w:rFonts w:ascii="FlandersArtSans-Regular" w:hAnsi="FlandersArtSans-Regular" w:cs="Arial"/>
              </w:rPr>
              <w:t xml:space="preserve"> = bedrag van de </w:t>
            </w:r>
            <w:proofErr w:type="spellStart"/>
            <w:r w:rsidRPr="00701D03">
              <w:rPr>
                <w:rFonts w:ascii="FlandersArtSans-Regular" w:hAnsi="FlandersArtSans-Regular" w:cs="Arial"/>
              </w:rPr>
              <w:t>laagstbiedende</w:t>
            </w:r>
            <w:proofErr w:type="spellEnd"/>
            <w:r w:rsidRPr="00701D03">
              <w:rPr>
                <w:rFonts w:ascii="FlandersArtSans-Regular" w:hAnsi="FlandersArtSans-Regular" w:cs="Arial"/>
              </w:rPr>
              <w:t xml:space="preserve"> regelmatige offerte </w:t>
            </w:r>
          </w:p>
          <w:p w14:paraId="759E42B2" w14:textId="77777777" w:rsidR="00892E38" w:rsidRPr="00701D03" w:rsidRDefault="00892E38" w:rsidP="00892E38">
            <w:pPr>
              <w:contextualSpacing w:val="0"/>
              <w:rPr>
                <w:rFonts w:ascii="FlandersArtSans-Regular" w:hAnsi="FlandersArtSans-Regular" w:cs="Arial"/>
              </w:rPr>
            </w:pPr>
            <w:r w:rsidRPr="00701D03">
              <w:rPr>
                <w:rFonts w:ascii="FlandersArtSans-Regular" w:hAnsi="FlandersArtSans-Regular" w:cs="Arial"/>
              </w:rPr>
              <w:t xml:space="preserve">P offerte = bedrag van de onderzochte offerte </w:t>
            </w:r>
          </w:p>
          <w:p w14:paraId="5371A3A5" w14:textId="77777777" w:rsidR="00892E38" w:rsidRPr="00701D03" w:rsidRDefault="00892E38" w:rsidP="00892E38">
            <w:pPr>
              <w:contextualSpacing w:val="0"/>
              <w:jc w:val="both"/>
              <w:rPr>
                <w:rFonts w:ascii="FlandersArtSans-Regular" w:hAnsi="FlandersArtSans-Regular" w:cs="Arial"/>
              </w:rPr>
            </w:pPr>
          </w:p>
        </w:tc>
        <w:tc>
          <w:tcPr>
            <w:tcW w:w="1134" w:type="dxa"/>
            <w:shd w:val="clear" w:color="auto" w:fill="auto"/>
          </w:tcPr>
          <w:p w14:paraId="499FC9E2" w14:textId="0501DC8A" w:rsidR="00892E38" w:rsidRPr="00701D03" w:rsidRDefault="00892E38" w:rsidP="00892E38">
            <w:pPr>
              <w:contextualSpacing w:val="0"/>
              <w:jc w:val="both"/>
              <w:rPr>
                <w:rFonts w:ascii="FlandersArtSans-Regular" w:hAnsi="FlandersArtSans-Regular" w:cs="Arial"/>
              </w:rPr>
            </w:pPr>
          </w:p>
        </w:tc>
      </w:tr>
      <w:tr w:rsidR="00892E38" w:rsidRPr="00701D03" w14:paraId="4EA5C2D9" w14:textId="77777777" w:rsidTr="00701D03">
        <w:tc>
          <w:tcPr>
            <w:tcW w:w="2518" w:type="dxa"/>
            <w:shd w:val="clear" w:color="auto" w:fill="auto"/>
          </w:tcPr>
          <w:p w14:paraId="253884AF" w14:textId="77777777" w:rsidR="00892E38" w:rsidRPr="00701D03" w:rsidRDefault="00892E38" w:rsidP="00892E38">
            <w:pPr>
              <w:numPr>
                <w:ilvl w:val="0"/>
                <w:numId w:val="59"/>
              </w:numPr>
              <w:contextualSpacing w:val="0"/>
              <w:jc w:val="both"/>
              <w:rPr>
                <w:rFonts w:ascii="FlandersArtSans-Regular" w:hAnsi="FlandersArtSans-Regular" w:cs="Arial"/>
              </w:rPr>
            </w:pPr>
            <w:r w:rsidRPr="00701D03">
              <w:rPr>
                <w:rFonts w:ascii="FlandersArtSans-Regular" w:hAnsi="FlandersArtSans-Regular" w:cs="Arial"/>
              </w:rPr>
              <w:t>Ervaring en/of bevoegdheden van de inschrijver in verband met de opdracht</w:t>
            </w:r>
          </w:p>
          <w:p w14:paraId="0446ED58" w14:textId="77777777" w:rsidR="00892E38" w:rsidRPr="00701D03" w:rsidRDefault="00892E38" w:rsidP="00892E38">
            <w:pPr>
              <w:ind w:left="293"/>
              <w:contextualSpacing w:val="0"/>
              <w:jc w:val="both"/>
              <w:rPr>
                <w:rFonts w:ascii="FlandersArtSans-Regular" w:hAnsi="FlandersArtSans-Regular" w:cs="Arial"/>
              </w:rPr>
            </w:pPr>
          </w:p>
        </w:tc>
        <w:tc>
          <w:tcPr>
            <w:tcW w:w="2977" w:type="dxa"/>
            <w:shd w:val="clear" w:color="auto" w:fill="auto"/>
          </w:tcPr>
          <w:p w14:paraId="300BEC30" w14:textId="77777777" w:rsidR="00892E38" w:rsidRPr="00701D03" w:rsidRDefault="00892E38" w:rsidP="00892E38">
            <w:pPr>
              <w:contextualSpacing w:val="0"/>
              <w:jc w:val="both"/>
              <w:rPr>
                <w:rFonts w:ascii="FlandersArtSans-Regular" w:hAnsi="FlandersArtSans-Regular" w:cs="Arial"/>
              </w:rPr>
            </w:pPr>
          </w:p>
        </w:tc>
        <w:tc>
          <w:tcPr>
            <w:tcW w:w="3969" w:type="dxa"/>
            <w:shd w:val="clear" w:color="auto" w:fill="auto"/>
          </w:tcPr>
          <w:p w14:paraId="5470AF26" w14:textId="2CAB4C45" w:rsidR="00892E38" w:rsidRPr="00701D03" w:rsidRDefault="00892E38" w:rsidP="00892E38">
            <w:pPr>
              <w:contextualSpacing w:val="0"/>
              <w:jc w:val="both"/>
              <w:rPr>
                <w:rFonts w:ascii="FlandersArtSans-Regular" w:hAnsi="FlandersArtSans-Regular" w:cs="Arial"/>
              </w:rPr>
            </w:pPr>
            <w:r w:rsidRPr="00701D03">
              <w:rPr>
                <w:rFonts w:ascii="FlandersArtSans-Regular" w:hAnsi="FlandersArtSans-Regular" w:cs="Arial"/>
              </w:rPr>
              <w:t xml:space="preserve">De inschrijver voegt een nota toe aan zijn offerte waarin hij zijn ervaring en/of bevoegdheden verantwoordt aan de hand van de mededeling van de verschillende profielen (CV) van de audit team evenals een overzicht die de tussenkomsten van de verschillende leden van </w:t>
            </w:r>
            <w:r w:rsidR="00DC5F15" w:rsidRPr="00701D03">
              <w:rPr>
                <w:rFonts w:ascii="FlandersArtSans-Regular" w:hAnsi="FlandersArtSans-Regular" w:cs="Arial"/>
              </w:rPr>
              <w:t>het</w:t>
            </w:r>
            <w:r w:rsidRPr="00701D03">
              <w:rPr>
                <w:rFonts w:ascii="FlandersArtSans-Regular" w:hAnsi="FlandersArtSans-Regular" w:cs="Arial"/>
              </w:rPr>
              <w:t xml:space="preserve"> team omschrijft. In voorkomend geval worden ook de gevolgde of gegeven opleidingen omschreven, de wetenschappelijke artikels die opgesteld werden, de titels van de specialisatieopleidingen die behaald werden, de dossiers uitgevoerd in de sector van de opdracht, </w:t>
            </w:r>
            <w:proofErr w:type="spellStart"/>
            <w:r w:rsidRPr="00701D03">
              <w:rPr>
                <w:rFonts w:ascii="FlandersArtSans-Regular" w:hAnsi="FlandersArtSans-Regular" w:cs="Arial"/>
              </w:rPr>
              <w:t>etc</w:t>
            </w:r>
            <w:proofErr w:type="spellEnd"/>
            <w:r w:rsidRPr="00701D03">
              <w:rPr>
                <w:rFonts w:ascii="FlandersArtSans-Regular" w:hAnsi="FlandersArtSans-Regular" w:cs="Arial"/>
              </w:rPr>
              <w:t>…</w:t>
            </w:r>
          </w:p>
          <w:p w14:paraId="01FC2A1D" w14:textId="77777777" w:rsidR="00892E38" w:rsidRPr="00701D03" w:rsidRDefault="00892E38" w:rsidP="00892E38">
            <w:pPr>
              <w:contextualSpacing w:val="0"/>
              <w:jc w:val="both"/>
              <w:rPr>
                <w:rFonts w:ascii="FlandersArtSans-Regular" w:hAnsi="FlandersArtSans-Regular" w:cs="Arial"/>
              </w:rPr>
            </w:pPr>
          </w:p>
          <w:p w14:paraId="41E83DD4" w14:textId="77777777" w:rsidR="00892E38" w:rsidRPr="00701D03" w:rsidRDefault="00892E38" w:rsidP="00892E38">
            <w:pPr>
              <w:contextualSpacing w:val="0"/>
              <w:jc w:val="both"/>
              <w:rPr>
                <w:rFonts w:ascii="FlandersArtSans-Regular" w:hAnsi="FlandersArtSans-Regular" w:cs="Arial"/>
              </w:rPr>
            </w:pPr>
            <w:r w:rsidRPr="00701D03">
              <w:rPr>
                <w:rFonts w:ascii="FlandersArtSans-Regular" w:hAnsi="FlandersArtSans-Regular" w:cs="Arial"/>
              </w:rPr>
              <w:t>De nota m.b.t. ervaring / bevoegdheden van de door de inschrijver voorgestelde auditteam telt maximum [5] bladzijden.</w:t>
            </w:r>
          </w:p>
        </w:tc>
        <w:tc>
          <w:tcPr>
            <w:tcW w:w="1134" w:type="dxa"/>
            <w:shd w:val="clear" w:color="auto" w:fill="auto"/>
          </w:tcPr>
          <w:p w14:paraId="0598B6B4" w14:textId="77777777" w:rsidR="00892E38" w:rsidRPr="00701D03" w:rsidRDefault="00892E38" w:rsidP="00892E38">
            <w:pPr>
              <w:contextualSpacing w:val="0"/>
              <w:jc w:val="both"/>
              <w:rPr>
                <w:rFonts w:ascii="FlandersArtSans-Regular" w:hAnsi="FlandersArtSans-Regular" w:cs="Arial"/>
              </w:rPr>
            </w:pPr>
            <w:r w:rsidRPr="00701D03">
              <w:rPr>
                <w:rFonts w:ascii="FlandersArtSans-Regular" w:hAnsi="FlandersArtSans-Regular" w:cs="Arial"/>
              </w:rPr>
              <w:t>15%</w:t>
            </w:r>
          </w:p>
        </w:tc>
      </w:tr>
    </w:tbl>
    <w:p w14:paraId="4830E628" w14:textId="77777777" w:rsidR="00892E38" w:rsidRPr="00701D03" w:rsidRDefault="00892E38" w:rsidP="00892E38">
      <w:pPr>
        <w:contextualSpacing w:val="0"/>
        <w:jc w:val="both"/>
        <w:rPr>
          <w:rFonts w:ascii="FlandersArtSans-Regular" w:hAnsi="FlandersArtSans-Regular" w:cs="Arial"/>
        </w:rPr>
      </w:pPr>
    </w:p>
    <w:p w14:paraId="16FA78E1" w14:textId="77777777" w:rsidR="00892E38" w:rsidRPr="00701D03" w:rsidRDefault="00892E38" w:rsidP="00892E38">
      <w:pPr>
        <w:contextualSpacing w:val="0"/>
        <w:jc w:val="both"/>
        <w:rPr>
          <w:rFonts w:ascii="FlandersArtSans-Regular" w:hAnsi="FlandersArtSans-Regular" w:cs="Arial"/>
        </w:rPr>
      </w:pPr>
    </w:p>
    <w:p w14:paraId="21FC1C3E" w14:textId="77777777" w:rsidR="00892E38" w:rsidRPr="00701D03" w:rsidRDefault="00892E38" w:rsidP="00892E38">
      <w:pPr>
        <w:contextualSpacing w:val="0"/>
        <w:jc w:val="both"/>
        <w:rPr>
          <w:rFonts w:ascii="FlandersArtSans-Regular" w:hAnsi="FlandersArtSans-Regular" w:cs="Arial"/>
        </w:rPr>
      </w:pPr>
      <w:r w:rsidRPr="00701D03">
        <w:rPr>
          <w:rFonts w:ascii="FlandersArtSans-Regular" w:hAnsi="FlandersArtSans-Regular" w:cs="Arial"/>
        </w:rPr>
        <w:t>De aanbestedende overheid zal de ervaring / voorgestelde bevoegdheden die door de inschrijver voorgesteld worden zoals volgt beoordelen</w:t>
      </w:r>
      <w:r w:rsidRPr="00701D03">
        <w:rPr>
          <w:rFonts w:ascii="Cambria" w:hAnsi="Cambria" w:cs="Cambria"/>
        </w:rPr>
        <w:t> </w:t>
      </w:r>
      <w:r w:rsidRPr="00701D03">
        <w:rPr>
          <w:rFonts w:ascii="FlandersArtSans-Regular" w:hAnsi="FlandersArtSans-Regular" w:cs="Arial"/>
        </w:rPr>
        <w:t>:</w:t>
      </w:r>
    </w:p>
    <w:p w14:paraId="5FD43B75" w14:textId="77777777" w:rsidR="00892E38" w:rsidRPr="00701D03" w:rsidRDefault="00892E38" w:rsidP="00892E38">
      <w:pPr>
        <w:contextualSpacing w:val="0"/>
        <w:jc w:val="both"/>
        <w:rPr>
          <w:rFonts w:ascii="FlandersArtSans-Regular" w:hAnsi="FlandersArtSans-Regular" w:cs="Arial"/>
        </w:rPr>
      </w:pPr>
    </w:p>
    <w:p w14:paraId="6BF9D589" w14:textId="77777777" w:rsidR="00892E38" w:rsidRPr="00701D03" w:rsidRDefault="00892E38" w:rsidP="00892E38">
      <w:pPr>
        <w:contextualSpacing w:val="0"/>
        <w:jc w:val="both"/>
        <w:rPr>
          <w:rFonts w:ascii="FlandersArtSans-Regular" w:hAnsi="FlandersArtSans-Regular"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748"/>
        <w:gridCol w:w="2421"/>
        <w:gridCol w:w="1918"/>
      </w:tblGrid>
      <w:tr w:rsidR="00892E38" w:rsidRPr="00701D03" w14:paraId="4826A6A4" w14:textId="77777777" w:rsidTr="00701D03">
        <w:tc>
          <w:tcPr>
            <w:tcW w:w="2660" w:type="dxa"/>
            <w:shd w:val="clear" w:color="auto" w:fill="auto"/>
          </w:tcPr>
          <w:p w14:paraId="6A81E765" w14:textId="77777777" w:rsidR="00892E38" w:rsidRPr="00701D03" w:rsidRDefault="00892E38" w:rsidP="00892E38">
            <w:pPr>
              <w:contextualSpacing w:val="0"/>
              <w:jc w:val="both"/>
              <w:rPr>
                <w:rFonts w:ascii="FlandersArtSans-Regular" w:hAnsi="FlandersArtSans-Regular" w:cs="Arial"/>
              </w:rPr>
            </w:pPr>
            <w:r w:rsidRPr="00701D03">
              <w:rPr>
                <w:rFonts w:ascii="FlandersArtSans-Regular" w:hAnsi="FlandersArtSans-Regular" w:cs="Arial"/>
              </w:rPr>
              <w:t>15 punten</w:t>
            </w:r>
          </w:p>
        </w:tc>
        <w:tc>
          <w:tcPr>
            <w:tcW w:w="2748" w:type="dxa"/>
            <w:shd w:val="clear" w:color="auto" w:fill="auto"/>
          </w:tcPr>
          <w:p w14:paraId="14970CFF" w14:textId="77777777" w:rsidR="00892E38" w:rsidRPr="00701D03" w:rsidRDefault="00892E38" w:rsidP="00892E38">
            <w:pPr>
              <w:contextualSpacing w:val="0"/>
              <w:jc w:val="both"/>
              <w:rPr>
                <w:rFonts w:ascii="FlandersArtSans-Regular" w:hAnsi="FlandersArtSans-Regular" w:cs="Arial"/>
              </w:rPr>
            </w:pPr>
            <w:r w:rsidRPr="00701D03">
              <w:rPr>
                <w:rFonts w:ascii="FlandersArtSans-Regular" w:hAnsi="FlandersArtSans-Regular" w:cs="Arial"/>
              </w:rPr>
              <w:t>10 punten</w:t>
            </w:r>
          </w:p>
        </w:tc>
        <w:tc>
          <w:tcPr>
            <w:tcW w:w="2421" w:type="dxa"/>
            <w:shd w:val="clear" w:color="auto" w:fill="auto"/>
          </w:tcPr>
          <w:p w14:paraId="01DA5D6B" w14:textId="77777777" w:rsidR="00892E38" w:rsidRPr="00701D03" w:rsidRDefault="00892E38" w:rsidP="00892E38">
            <w:pPr>
              <w:contextualSpacing w:val="0"/>
              <w:jc w:val="both"/>
              <w:rPr>
                <w:rFonts w:ascii="FlandersArtSans-Regular" w:hAnsi="FlandersArtSans-Regular" w:cs="Arial"/>
              </w:rPr>
            </w:pPr>
            <w:r w:rsidRPr="00701D03">
              <w:rPr>
                <w:rFonts w:ascii="FlandersArtSans-Regular" w:hAnsi="FlandersArtSans-Regular" w:cs="Arial"/>
              </w:rPr>
              <w:t>5 punten</w:t>
            </w:r>
          </w:p>
        </w:tc>
        <w:tc>
          <w:tcPr>
            <w:tcW w:w="1918" w:type="dxa"/>
            <w:shd w:val="clear" w:color="auto" w:fill="auto"/>
          </w:tcPr>
          <w:p w14:paraId="313E8FFD" w14:textId="77777777" w:rsidR="00892E38" w:rsidRPr="00701D03" w:rsidRDefault="00892E38" w:rsidP="00892E38">
            <w:pPr>
              <w:contextualSpacing w:val="0"/>
              <w:jc w:val="both"/>
              <w:rPr>
                <w:rFonts w:ascii="FlandersArtSans-Regular" w:hAnsi="FlandersArtSans-Regular" w:cs="Arial"/>
              </w:rPr>
            </w:pPr>
            <w:r w:rsidRPr="00701D03">
              <w:rPr>
                <w:rFonts w:ascii="FlandersArtSans-Regular" w:hAnsi="FlandersArtSans-Regular" w:cs="Arial"/>
              </w:rPr>
              <w:t>0 punt</w:t>
            </w:r>
          </w:p>
        </w:tc>
      </w:tr>
      <w:tr w:rsidR="00892E38" w:rsidRPr="00701D03" w14:paraId="32E83A27" w14:textId="77777777" w:rsidTr="00701D03">
        <w:trPr>
          <w:trHeight w:val="1409"/>
        </w:trPr>
        <w:tc>
          <w:tcPr>
            <w:tcW w:w="2660" w:type="dxa"/>
            <w:shd w:val="clear" w:color="auto" w:fill="auto"/>
          </w:tcPr>
          <w:p w14:paraId="0DD3C83C" w14:textId="77777777" w:rsidR="00892E38" w:rsidRPr="00701D03" w:rsidRDefault="00892E38" w:rsidP="00892E38">
            <w:pPr>
              <w:contextualSpacing w:val="0"/>
              <w:rPr>
                <w:rFonts w:ascii="FlandersArtSans-Regular" w:hAnsi="FlandersArtSans-Regular" w:cs="Arial"/>
              </w:rPr>
            </w:pPr>
            <w:r w:rsidRPr="00701D03">
              <w:rPr>
                <w:rFonts w:ascii="FlandersArtSans-Regular" w:hAnsi="FlandersArtSans-Regular" w:cs="Arial"/>
              </w:rPr>
              <w:t>uitstekend</w:t>
            </w:r>
          </w:p>
        </w:tc>
        <w:tc>
          <w:tcPr>
            <w:tcW w:w="2748" w:type="dxa"/>
            <w:shd w:val="clear" w:color="auto" w:fill="auto"/>
          </w:tcPr>
          <w:p w14:paraId="10B5536E" w14:textId="77777777" w:rsidR="00892E38" w:rsidRPr="00701D03" w:rsidRDefault="00892E38" w:rsidP="00892E38">
            <w:pPr>
              <w:contextualSpacing w:val="0"/>
              <w:rPr>
                <w:rFonts w:ascii="FlandersArtSans-Regular" w:hAnsi="FlandersArtSans-Regular" w:cs="Arial"/>
              </w:rPr>
            </w:pPr>
            <w:r w:rsidRPr="00701D03">
              <w:rPr>
                <w:rFonts w:ascii="FlandersArtSans-Regular" w:hAnsi="FlandersArtSans-Regular" w:cs="Arial"/>
              </w:rPr>
              <w:t>zeer goed</w:t>
            </w:r>
          </w:p>
        </w:tc>
        <w:tc>
          <w:tcPr>
            <w:tcW w:w="2421" w:type="dxa"/>
            <w:shd w:val="clear" w:color="auto" w:fill="auto"/>
          </w:tcPr>
          <w:p w14:paraId="174E6E31" w14:textId="77777777" w:rsidR="00892E38" w:rsidRPr="00701D03" w:rsidRDefault="00892E38" w:rsidP="00892E38">
            <w:pPr>
              <w:contextualSpacing w:val="0"/>
              <w:rPr>
                <w:rFonts w:ascii="FlandersArtSans-Regular" w:hAnsi="FlandersArtSans-Regular" w:cs="Arial"/>
              </w:rPr>
            </w:pPr>
            <w:r w:rsidRPr="00701D03">
              <w:rPr>
                <w:rFonts w:ascii="FlandersArtSans-Regular" w:hAnsi="FlandersArtSans-Regular" w:cs="Arial"/>
              </w:rPr>
              <w:t>voldoende</w:t>
            </w:r>
          </w:p>
        </w:tc>
        <w:tc>
          <w:tcPr>
            <w:tcW w:w="1918" w:type="dxa"/>
            <w:shd w:val="clear" w:color="auto" w:fill="auto"/>
          </w:tcPr>
          <w:p w14:paraId="36E60F5D" w14:textId="77777777" w:rsidR="00892E38" w:rsidRPr="00701D03" w:rsidRDefault="00892E38" w:rsidP="00892E38">
            <w:pPr>
              <w:contextualSpacing w:val="0"/>
              <w:rPr>
                <w:rFonts w:ascii="FlandersArtSans-Regular" w:hAnsi="FlandersArtSans-Regular" w:cs="Arial"/>
              </w:rPr>
            </w:pPr>
            <w:r w:rsidRPr="00701D03">
              <w:rPr>
                <w:rFonts w:ascii="FlandersArtSans-Regular" w:hAnsi="FlandersArtSans-Regular" w:cs="Arial"/>
              </w:rPr>
              <w:t>onvoldoende</w:t>
            </w:r>
          </w:p>
        </w:tc>
      </w:tr>
    </w:tbl>
    <w:p w14:paraId="1B25B7E5" w14:textId="3E2E3378" w:rsidR="00376601" w:rsidRDefault="00376601" w:rsidP="00376601">
      <w:pPr>
        <w:tabs>
          <w:tab w:val="left" w:pos="567"/>
        </w:tabs>
        <w:rPr>
          <w:rFonts w:ascii="FlandersArtSans-Regular" w:hAnsi="FlandersArtSans-Regular" w:cs="Arial"/>
        </w:rPr>
      </w:pPr>
    </w:p>
    <w:p w14:paraId="01B07908" w14:textId="26E4E8D1" w:rsidR="00DB372C" w:rsidRPr="00376601" w:rsidRDefault="00DB372C" w:rsidP="00DB372C">
      <w:pPr>
        <w:tabs>
          <w:tab w:val="left" w:pos="0"/>
        </w:tabs>
        <w:rPr>
          <w:rFonts w:ascii="FlandersArtSans-Regular" w:hAnsi="FlandersArtSans-Regular" w:cs="Arial"/>
        </w:rPr>
      </w:pPr>
      <w:r w:rsidRPr="00376601">
        <w:rPr>
          <w:rFonts w:ascii="FlandersArtSans-Regular" w:hAnsi="FlandersArtSans-Regular" w:cs="Arial"/>
        </w:rPr>
        <w:t xml:space="preserve">De economisch meest </w:t>
      </w:r>
      <w:r>
        <w:rPr>
          <w:rFonts w:ascii="FlandersArtSans-Regular" w:hAnsi="FlandersArtSans-Regular" w:cs="Arial"/>
        </w:rPr>
        <w:t>voordelige</w:t>
      </w:r>
      <w:r w:rsidRPr="00376601">
        <w:rPr>
          <w:rFonts w:ascii="FlandersArtSans-Regular" w:hAnsi="FlandersArtSans-Regular" w:cs="Arial"/>
        </w:rPr>
        <w:t xml:space="preserve"> offerte is deze die voor de drie delen tezamen genomen de hoogste quotering behaalt. De criteria worden eerst per deel beoordeeld, waarna de resultaten van verschillende delen worden samengevoegd.</w:t>
      </w:r>
    </w:p>
    <w:p w14:paraId="67AB3DDB" w14:textId="77777777" w:rsidR="00701D03" w:rsidRDefault="00701D03" w:rsidP="00376601">
      <w:pPr>
        <w:tabs>
          <w:tab w:val="left" w:pos="0"/>
        </w:tabs>
        <w:rPr>
          <w:rFonts w:ascii="FlandersArtSans-Regular" w:hAnsi="FlandersArtSans-Regular" w:cs="Arial"/>
        </w:rPr>
      </w:pPr>
    </w:p>
    <w:p w14:paraId="1B25B803" w14:textId="77777777" w:rsidR="00376601" w:rsidRPr="00376601" w:rsidRDefault="00376601" w:rsidP="00376601">
      <w:pPr>
        <w:tabs>
          <w:tab w:val="left" w:pos="709"/>
        </w:tabs>
        <w:ind w:left="705" w:hanging="705"/>
        <w:rPr>
          <w:rFonts w:ascii="FlandersArtSans-Regular" w:hAnsi="FlandersArtSans-Regular" w:cs="Arial"/>
        </w:rPr>
      </w:pPr>
    </w:p>
    <w:p w14:paraId="1B25B813" w14:textId="77777777" w:rsidR="00376601" w:rsidRPr="00376601" w:rsidRDefault="00376601" w:rsidP="00472F67">
      <w:pPr>
        <w:tabs>
          <w:tab w:val="left" w:pos="567"/>
        </w:tabs>
        <w:rPr>
          <w:rFonts w:ascii="FlandersArtSans-Regular" w:hAnsi="FlandersArtSans-Regular" w:cs="Arial"/>
        </w:rPr>
      </w:pPr>
    </w:p>
    <w:p w14:paraId="1B25B85D" w14:textId="77777777" w:rsidR="002B5D57" w:rsidRDefault="002B5D57" w:rsidP="002B5D57">
      <w:pPr>
        <w:pStyle w:val="Kop2"/>
        <w:numPr>
          <w:ilvl w:val="0"/>
          <w:numId w:val="0"/>
        </w:numPr>
        <w:ind w:left="709" w:hanging="709"/>
      </w:pPr>
      <w:bookmarkStart w:id="163" w:name="_Toc434913126"/>
      <w:bookmarkStart w:id="164" w:name="_Toc479777351"/>
      <w:bookmarkStart w:id="165" w:name="_Toc8287947"/>
      <w:bookmarkStart w:id="166" w:name="_Toc22722221"/>
      <w:r>
        <w:lastRenderedPageBreak/>
        <w:t>A.5.2.</w:t>
      </w:r>
      <w:r>
        <w:tab/>
        <w:t>ONDERHANDELINGEN</w:t>
      </w:r>
      <w:bookmarkEnd w:id="163"/>
      <w:bookmarkEnd w:id="164"/>
      <w:bookmarkEnd w:id="165"/>
      <w:bookmarkEnd w:id="166"/>
    </w:p>
    <w:p w14:paraId="1B25B85E" w14:textId="77777777" w:rsidR="002B5D57" w:rsidRDefault="002B5D57" w:rsidP="003711DA">
      <w:pPr>
        <w:rPr>
          <w:rFonts w:ascii="FlandersArtSans-Regular" w:hAnsi="FlandersArtSans-Regular"/>
        </w:rPr>
      </w:pPr>
      <w:r w:rsidRPr="002B5D57">
        <w:rPr>
          <w:rFonts w:ascii="FlandersArtSans-Regular" w:hAnsi="FlandersArtSans-Regular"/>
        </w:rPr>
        <w:t>De aanbestedende overheid heeft de mogelijkheid om te onderhandelen met één of meerdere inschrijvers, of om zonder het voeren van onderhandelingen over te gaan tot het gunnen van de opdracht. In dat laatste geval telt de initieel ingediende offerte als definitieve offerte.</w:t>
      </w:r>
    </w:p>
    <w:p w14:paraId="1B25B85F" w14:textId="77777777" w:rsidR="003711DA" w:rsidRDefault="003711DA" w:rsidP="003711DA">
      <w:pPr>
        <w:contextualSpacing w:val="0"/>
        <w:rPr>
          <w:rFonts w:ascii="FlandersArtSans-Regular" w:hAnsi="FlandersArtSans-Regular"/>
        </w:rPr>
      </w:pPr>
    </w:p>
    <w:p w14:paraId="1B25B860" w14:textId="77777777" w:rsidR="003711DA" w:rsidRPr="002B5D57" w:rsidRDefault="003711DA" w:rsidP="003711DA">
      <w:pPr>
        <w:contextualSpacing w:val="0"/>
        <w:rPr>
          <w:rFonts w:ascii="FlandersArtSans-Regular" w:hAnsi="FlandersArtSans-Regular"/>
        </w:rPr>
      </w:pPr>
      <w:r w:rsidRPr="002B5D57">
        <w:rPr>
          <w:rFonts w:ascii="FlandersArtSans-Regular" w:hAnsi="FlandersArtSans-Regular"/>
        </w:rPr>
        <w:t>In het kader van deze onderhandelingen kunnen één of meerdere inschrijvers worden uitgenodigd om één of opeenvolgende aangepaste offertes in te dienen.</w:t>
      </w:r>
    </w:p>
    <w:p w14:paraId="1B25B861" w14:textId="77777777" w:rsidR="003711DA" w:rsidRPr="002B5D57" w:rsidRDefault="003711DA" w:rsidP="003711DA">
      <w:pPr>
        <w:rPr>
          <w:rFonts w:ascii="FlandersArtSans-Regular" w:hAnsi="FlandersArtSans-Regular"/>
        </w:rPr>
      </w:pPr>
    </w:p>
    <w:p w14:paraId="1B25B862" w14:textId="77777777" w:rsidR="003711DA" w:rsidRPr="003711DA" w:rsidRDefault="003711DA" w:rsidP="003711DA">
      <w:pPr>
        <w:contextualSpacing w:val="0"/>
        <w:rPr>
          <w:rFonts w:ascii="FlandersArtSans-Regular" w:hAnsi="FlandersArtSans-Regular"/>
        </w:rPr>
      </w:pPr>
      <w:r w:rsidRPr="003711DA">
        <w:rPr>
          <w:rFonts w:ascii="FlandersArtSans-Regular" w:hAnsi="FlandersArtSans-Regular"/>
        </w:rPr>
        <w:t>Indien een offerte een substantiële onregelmatigheid bevat, kan de aanbestedende overheid deze substantiële onregel</w:t>
      </w:r>
      <w:r>
        <w:rPr>
          <w:rFonts w:ascii="FlandersArtSans-Regular" w:hAnsi="FlandersArtSans-Regular"/>
        </w:rPr>
        <w:t xml:space="preserve">matigheid laten regulariseren. </w:t>
      </w:r>
    </w:p>
    <w:p w14:paraId="1B25B863" w14:textId="77777777" w:rsidR="003711DA" w:rsidRDefault="003711DA" w:rsidP="003711DA">
      <w:pPr>
        <w:contextualSpacing w:val="0"/>
        <w:rPr>
          <w:rFonts w:ascii="FlandersArtSans-Regular" w:hAnsi="FlandersArtSans-Regular"/>
        </w:rPr>
      </w:pPr>
    </w:p>
    <w:p w14:paraId="1B25B864" w14:textId="77777777" w:rsidR="00175AA6" w:rsidRDefault="003711DA" w:rsidP="003711DA">
      <w:pPr>
        <w:contextualSpacing w:val="0"/>
        <w:rPr>
          <w:rFonts w:ascii="FlandersArtSans-Regular" w:hAnsi="FlandersArtSans-Regular"/>
        </w:rPr>
      </w:pPr>
      <w:r w:rsidRPr="003711DA">
        <w:rPr>
          <w:rFonts w:ascii="FlandersArtSans-Regular" w:hAnsi="FlandersArtSans-Regular"/>
        </w:rPr>
        <w:t>Een laattijdig ingediende offerte kan echter niet geregulariseerd worden.</w:t>
      </w:r>
    </w:p>
    <w:p w14:paraId="1B25B865" w14:textId="77777777" w:rsidR="003711DA" w:rsidRDefault="003711DA" w:rsidP="003711DA">
      <w:pPr>
        <w:contextualSpacing w:val="0"/>
        <w:rPr>
          <w:rFonts w:ascii="FlandersArtSans-Regular" w:hAnsi="FlandersArtSans-Regular"/>
        </w:rPr>
      </w:pPr>
    </w:p>
    <w:p w14:paraId="1B25B866" w14:textId="77777777" w:rsidR="00175AA6" w:rsidRDefault="003711DA" w:rsidP="003711DA">
      <w:pPr>
        <w:contextualSpacing w:val="0"/>
        <w:rPr>
          <w:rFonts w:ascii="FlandersArtSans-Regular" w:hAnsi="FlandersArtSans-Regular"/>
        </w:rPr>
      </w:pPr>
      <w:r w:rsidRPr="003711DA">
        <w:rPr>
          <w:rFonts w:ascii="FlandersArtSans-Regular" w:hAnsi="FlandersArtSans-Regular"/>
        </w:rPr>
        <w:t xml:space="preserve">De aanbestedende overheid kan tijdens de loop van de onderhandelingen aangeven hoe de aangepaste </w:t>
      </w:r>
      <w:r w:rsidR="000C2343">
        <w:rPr>
          <w:rFonts w:ascii="FlandersArtSans-Regular" w:hAnsi="FlandersArtSans-Regular"/>
        </w:rPr>
        <w:t>offerte</w:t>
      </w:r>
      <w:r w:rsidR="00EA0E25">
        <w:rPr>
          <w:rFonts w:ascii="FlandersArtSans-Regular" w:hAnsi="FlandersArtSans-Regular"/>
        </w:rPr>
        <w:t>s</w:t>
      </w:r>
      <w:r w:rsidR="000C2343">
        <w:rPr>
          <w:rFonts w:ascii="FlandersArtSans-Regular" w:hAnsi="FlandersArtSans-Regular"/>
        </w:rPr>
        <w:t xml:space="preserve"> </w:t>
      </w:r>
      <w:r w:rsidRPr="003711DA">
        <w:rPr>
          <w:rFonts w:ascii="FlandersArtSans-Regular" w:hAnsi="FlandersArtSans-Regular"/>
        </w:rPr>
        <w:t>moeten worden ingediend.</w:t>
      </w:r>
    </w:p>
    <w:p w14:paraId="1B25B867" w14:textId="77777777" w:rsidR="0004048F" w:rsidRDefault="0004048F" w:rsidP="0004048F">
      <w:pPr>
        <w:spacing w:after="200" w:line="276" w:lineRule="auto"/>
        <w:contextualSpacing w:val="0"/>
      </w:pPr>
      <w:r>
        <w:br w:type="page"/>
      </w:r>
    </w:p>
    <w:p w14:paraId="1B25B868" w14:textId="77777777" w:rsidR="0004048F" w:rsidRPr="0054021F" w:rsidRDefault="0022501A" w:rsidP="0022501A">
      <w:pPr>
        <w:pStyle w:val="Kop1"/>
        <w:ind w:left="1134" w:hanging="708"/>
      </w:pPr>
      <w:bookmarkStart w:id="167" w:name="_Toc434325155"/>
      <w:bookmarkStart w:id="168" w:name="_Toc434486178"/>
      <w:bookmarkStart w:id="169" w:name="_Toc8287948"/>
      <w:bookmarkStart w:id="170" w:name="_Toc22722222"/>
      <w:r>
        <w:lastRenderedPageBreak/>
        <w:t>B.</w:t>
      </w:r>
      <w:r>
        <w:tab/>
      </w:r>
      <w:r w:rsidR="0004048F" w:rsidRPr="0054021F">
        <w:t>UITVOERING VAN DE OPDRACHT</w:t>
      </w:r>
      <w:bookmarkEnd w:id="167"/>
      <w:bookmarkEnd w:id="168"/>
      <w:bookmarkEnd w:id="169"/>
      <w:bookmarkEnd w:id="170"/>
    </w:p>
    <w:p w14:paraId="1B25B869" w14:textId="77777777" w:rsidR="0022501A" w:rsidRDefault="0022501A" w:rsidP="0004048F">
      <w:pPr>
        <w:pStyle w:val="Kop1"/>
        <w:rPr>
          <w:rFonts w:ascii="FlandersArtSans-Regular" w:hAnsi="FlandersArtSans-Regular"/>
        </w:rPr>
      </w:pPr>
      <w:bookmarkStart w:id="171" w:name="_Toc434325156"/>
      <w:bookmarkStart w:id="172" w:name="_Toc434486179"/>
    </w:p>
    <w:p w14:paraId="1B25B86A" w14:textId="77777777" w:rsidR="0004048F" w:rsidRPr="0054021F" w:rsidRDefault="0004048F" w:rsidP="0004048F">
      <w:pPr>
        <w:pStyle w:val="Kop1"/>
        <w:rPr>
          <w:rFonts w:ascii="FlandersArtSans-Regular" w:hAnsi="FlandersArtSans-Regular"/>
        </w:rPr>
      </w:pPr>
      <w:bookmarkStart w:id="173" w:name="_Toc8287949"/>
      <w:bookmarkStart w:id="174" w:name="_Toc22722223"/>
      <w:r w:rsidRPr="0054021F">
        <w:rPr>
          <w:rFonts w:ascii="FlandersArtSans-Regular" w:hAnsi="FlandersArtSans-Regular"/>
        </w:rPr>
        <w:t>B.1.</w:t>
      </w:r>
      <w:r w:rsidRPr="0054021F">
        <w:rPr>
          <w:rFonts w:ascii="FlandersArtSans-Regular" w:hAnsi="FlandersArtSans-Regular"/>
        </w:rPr>
        <w:tab/>
        <w:t>ALGEMENE UITVOERINGSBEPALINGEN</w:t>
      </w:r>
      <w:bookmarkEnd w:id="171"/>
      <w:bookmarkEnd w:id="172"/>
      <w:bookmarkEnd w:id="173"/>
      <w:bookmarkEnd w:id="174"/>
    </w:p>
    <w:p w14:paraId="1B25B86B" w14:textId="77777777" w:rsidR="0004048F" w:rsidRPr="0054021F" w:rsidRDefault="0004048F" w:rsidP="00BC2EC4">
      <w:pPr>
        <w:pStyle w:val="Kop2"/>
        <w:numPr>
          <w:ilvl w:val="0"/>
          <w:numId w:val="0"/>
        </w:numPr>
        <w:ind w:left="709" w:hanging="709"/>
      </w:pPr>
      <w:bookmarkStart w:id="175" w:name="_Toc434325157"/>
      <w:bookmarkStart w:id="176" w:name="_Toc434486180"/>
      <w:bookmarkStart w:id="177" w:name="_Toc8287950"/>
      <w:bookmarkStart w:id="178" w:name="_Toc22722224"/>
      <w:r w:rsidRPr="0054021F">
        <w:t>B.1.1.</w:t>
      </w:r>
      <w:r w:rsidRPr="0054021F">
        <w:tab/>
        <w:t>UITVOERINGSTERMIJN (ART. 147 KB UITVOERING)</w:t>
      </w:r>
      <w:bookmarkEnd w:id="175"/>
      <w:bookmarkEnd w:id="176"/>
      <w:bookmarkEnd w:id="177"/>
      <w:bookmarkEnd w:id="178"/>
    </w:p>
    <w:p w14:paraId="1B25B86C" w14:textId="77777777" w:rsidR="00376601" w:rsidRPr="00376601" w:rsidRDefault="00376601" w:rsidP="00376601">
      <w:pPr>
        <w:rPr>
          <w:rFonts w:ascii="FlandersArtSans-Regular" w:hAnsi="FlandersArtSans-Regular"/>
        </w:rPr>
      </w:pPr>
      <w:r w:rsidRPr="00376601">
        <w:rPr>
          <w:rFonts w:ascii="FlandersArtSans-Regular" w:hAnsi="FlandersArtSans-Regular"/>
        </w:rPr>
        <w:t xml:space="preserve">Het mandaat van de bedrijfsrevisor heeft overeenkomstig punt </w:t>
      </w:r>
      <w:r w:rsidR="001A062C">
        <w:rPr>
          <w:rFonts w:ascii="FlandersArtSans-Regular" w:hAnsi="FlandersArtSans-Regular"/>
        </w:rPr>
        <w:t xml:space="preserve">1.7 </w:t>
      </w:r>
      <w:r w:rsidRPr="00376601">
        <w:rPr>
          <w:rFonts w:ascii="FlandersArtSans-Regular" w:hAnsi="FlandersArtSans-Regular"/>
        </w:rPr>
        <w:t>van dit bestek betrekking op de controle van de boekjaren x, x+1 en x+2. Het contract wordt afgesloten voor de controle over boekjaar x</w:t>
      </w:r>
      <w:r w:rsidR="00AF58D1">
        <w:rPr>
          <w:rFonts w:ascii="FlandersArtSans-Regular" w:hAnsi="FlandersArtSans-Regular"/>
        </w:rPr>
        <w:t>,</w:t>
      </w:r>
      <w:r w:rsidRPr="00376601">
        <w:rPr>
          <w:rFonts w:ascii="FlandersArtSans-Regular" w:hAnsi="FlandersArtSans-Regular"/>
        </w:rPr>
        <w:t xml:space="preserve"> boekjaar x+1 en de controle over boekjaar x+2</w:t>
      </w:r>
      <w:r w:rsidR="0028627A">
        <w:rPr>
          <w:rFonts w:ascii="FlandersArtSans-Regular" w:hAnsi="FlandersArtSans-Regular"/>
        </w:rPr>
        <w:t>.</w:t>
      </w:r>
    </w:p>
    <w:p w14:paraId="1B25B86D" w14:textId="77777777" w:rsidR="00376601" w:rsidRPr="00376601" w:rsidRDefault="00376601" w:rsidP="001A062C">
      <w:pPr>
        <w:rPr>
          <w:rFonts w:ascii="FlandersArtSans-Regular" w:hAnsi="FlandersArtSans-Regular"/>
        </w:rPr>
      </w:pPr>
    </w:p>
    <w:p w14:paraId="1B25B86E" w14:textId="446F7D5B" w:rsidR="00376601" w:rsidRPr="0028627A" w:rsidRDefault="0028627A" w:rsidP="00376601">
      <w:pPr>
        <w:rPr>
          <w:rFonts w:ascii="FlandersArtSans-Regular" w:hAnsi="FlandersArtSans-Regular" w:cs="Arial"/>
          <w:i/>
          <w:highlight w:val="yellow"/>
        </w:rPr>
      </w:pPr>
      <w:r w:rsidRPr="00C55A3C">
        <w:rPr>
          <w:rFonts w:ascii="FlandersArtSans-Regular" w:hAnsi="FlandersArtSans-Regular"/>
        </w:rPr>
        <w:t>Het</w:t>
      </w:r>
      <w:r w:rsidRPr="00C55A3C">
        <w:rPr>
          <w:rFonts w:ascii="FlandersArtSans-Regular" w:hAnsi="FlandersArtSans-Regular"/>
          <w:i/>
        </w:rPr>
        <w:t xml:space="preserve"> </w:t>
      </w:r>
      <w:r w:rsidR="00376601" w:rsidRPr="00376601">
        <w:rPr>
          <w:rFonts w:ascii="FlandersArtSans-Regular" w:hAnsi="FlandersArtSans-Regular"/>
        </w:rPr>
        <w:t>mandaat wordt beëindigd na de voorlegging van het verslag van de bedrijfsrevisor over de jaarrekening over het boekjaar x+2 en na het  verlenen van de kwijting hiervan door het bevoegd orgaan.</w:t>
      </w:r>
    </w:p>
    <w:p w14:paraId="1B25B86F" w14:textId="77777777" w:rsidR="00376601" w:rsidRPr="00376601" w:rsidRDefault="00376601" w:rsidP="00376601">
      <w:pPr>
        <w:rPr>
          <w:rFonts w:ascii="FlandersArtSans-Regular" w:hAnsi="FlandersArtSans-Regular"/>
        </w:rPr>
      </w:pPr>
    </w:p>
    <w:p w14:paraId="1B25B870" w14:textId="77777777" w:rsidR="00376601" w:rsidRPr="00376601" w:rsidRDefault="00376601" w:rsidP="00376601">
      <w:pPr>
        <w:rPr>
          <w:rFonts w:ascii="FlandersArtSans-Regular" w:hAnsi="FlandersArtSans-Regular"/>
        </w:rPr>
      </w:pPr>
      <w:r w:rsidRPr="00376601">
        <w:rPr>
          <w:rFonts w:ascii="FlandersArtSans-Regular" w:hAnsi="FlandersArtSans-Regular"/>
        </w:rPr>
        <w:t>In onderling overleg met de aanbestedende overheid dienen er per boekjaar termijnen te worden bepaald voor:</w:t>
      </w:r>
    </w:p>
    <w:p w14:paraId="1B25B871" w14:textId="77777777" w:rsidR="00376601" w:rsidRPr="00376601" w:rsidRDefault="00376601" w:rsidP="00376601">
      <w:pPr>
        <w:rPr>
          <w:rFonts w:ascii="FlandersArtSans-Regular" w:hAnsi="FlandersArtSans-Regular"/>
        </w:rPr>
      </w:pPr>
    </w:p>
    <w:p w14:paraId="1B25B872" w14:textId="77777777" w:rsidR="00376601" w:rsidRPr="00376601" w:rsidRDefault="00376601" w:rsidP="00376601">
      <w:pPr>
        <w:tabs>
          <w:tab w:val="left" w:pos="567"/>
        </w:tabs>
        <w:ind w:left="426"/>
        <w:rPr>
          <w:rFonts w:ascii="FlandersArtSans-Regular" w:hAnsi="FlandersArtSans-Regular"/>
        </w:rPr>
      </w:pPr>
      <w:r w:rsidRPr="00376601">
        <w:rPr>
          <w:rFonts w:ascii="FlandersArtSans-Regular" w:hAnsi="FlandersArtSans-Regular"/>
        </w:rPr>
        <w:t>-</w:t>
      </w:r>
      <w:r w:rsidRPr="00376601">
        <w:rPr>
          <w:rFonts w:ascii="FlandersArtSans-Regular" w:hAnsi="FlandersArtSans-Regular"/>
        </w:rPr>
        <w:tab/>
        <w:t xml:space="preserve">het voorleggen van de schriftelijke verslagen; </w:t>
      </w:r>
    </w:p>
    <w:p w14:paraId="1B25B873" w14:textId="77777777" w:rsidR="00376601" w:rsidRPr="00376601" w:rsidRDefault="00376601" w:rsidP="00B30111">
      <w:pPr>
        <w:tabs>
          <w:tab w:val="left" w:pos="567"/>
        </w:tabs>
        <w:ind w:left="558" w:hanging="132"/>
        <w:rPr>
          <w:rFonts w:ascii="FlandersArtSans-Regular" w:hAnsi="FlandersArtSans-Regular"/>
        </w:rPr>
      </w:pPr>
      <w:r w:rsidRPr="00376601">
        <w:rPr>
          <w:rFonts w:ascii="FlandersArtSans-Regular" w:hAnsi="FlandersArtSans-Regular"/>
        </w:rPr>
        <w:t>-</w:t>
      </w:r>
      <w:r w:rsidRPr="00376601">
        <w:rPr>
          <w:rFonts w:ascii="FlandersArtSans-Regular" w:hAnsi="FlandersArtSans-Regular"/>
        </w:rPr>
        <w:tab/>
        <w:t>het bijwonen van de vergaderingen met het directiecomité, de toezichthoudende overheid, de ondernemings</w:t>
      </w:r>
      <w:r w:rsidR="00AF58D1">
        <w:rPr>
          <w:rFonts w:ascii="FlandersArtSans-Regular" w:hAnsi="FlandersArtSans-Regular"/>
        </w:rPr>
        <w:t>raad en de vertegen</w:t>
      </w:r>
      <w:r w:rsidRPr="00376601">
        <w:rPr>
          <w:rFonts w:ascii="FlandersArtSans-Regular" w:hAnsi="FlandersArtSans-Regular"/>
        </w:rPr>
        <w:t>woordigers van het Rekenhof.</w:t>
      </w:r>
    </w:p>
    <w:p w14:paraId="1B25B874" w14:textId="77777777" w:rsidR="0004048F" w:rsidRPr="0054021F" w:rsidRDefault="0004048F" w:rsidP="0004048F">
      <w:pPr>
        <w:tabs>
          <w:tab w:val="left" w:pos="567"/>
        </w:tabs>
        <w:rPr>
          <w:rFonts w:ascii="FlandersArtSans-Regular" w:hAnsi="FlandersArtSans-Regular" w:cs="Arial"/>
        </w:rPr>
      </w:pPr>
    </w:p>
    <w:p w14:paraId="1B25B875" w14:textId="77777777" w:rsidR="0004048F" w:rsidRPr="0054021F" w:rsidRDefault="0004048F" w:rsidP="00BC2EC4">
      <w:pPr>
        <w:pStyle w:val="Kop2"/>
        <w:numPr>
          <w:ilvl w:val="0"/>
          <w:numId w:val="0"/>
        </w:numPr>
        <w:ind w:left="709" w:hanging="709"/>
      </w:pPr>
      <w:bookmarkStart w:id="179" w:name="_Toc434325158"/>
      <w:bookmarkStart w:id="180" w:name="_Toc434486181"/>
      <w:bookmarkStart w:id="181" w:name="_Toc8287951"/>
      <w:bookmarkStart w:id="182" w:name="_Toc22722225"/>
      <w:r w:rsidRPr="0054021F">
        <w:t>B.1.2.</w:t>
      </w:r>
      <w:r w:rsidRPr="0054021F">
        <w:tab/>
        <w:t>DIENSTVERLENINGSPLAATS (ART. 149 KB UITVOERING)</w:t>
      </w:r>
      <w:bookmarkEnd w:id="179"/>
      <w:bookmarkEnd w:id="180"/>
      <w:bookmarkEnd w:id="181"/>
      <w:bookmarkEnd w:id="182"/>
    </w:p>
    <w:p w14:paraId="1B25B878" w14:textId="3F95CB1A" w:rsidR="00376601" w:rsidRPr="00376601" w:rsidRDefault="00376601" w:rsidP="00376601">
      <w:pPr>
        <w:rPr>
          <w:rFonts w:ascii="FlandersArtSans-Regular" w:hAnsi="FlandersArtSans-Regular"/>
        </w:rPr>
      </w:pPr>
      <w:r w:rsidRPr="00376601">
        <w:rPr>
          <w:rFonts w:ascii="FlandersArtSans-Regular" w:hAnsi="FlandersArtSans-Regular"/>
        </w:rPr>
        <w:t>De diensten worden deels uitgevoerd in de eigen lokalen en deels in de lokalen van de aanbestedende overheid</w:t>
      </w:r>
      <w:r w:rsidR="00AF58D1">
        <w:rPr>
          <w:rFonts w:ascii="FlandersArtSans-Regular" w:hAnsi="FlandersArtSans-Regular"/>
        </w:rPr>
        <w:t>.</w:t>
      </w:r>
    </w:p>
    <w:p w14:paraId="1B25B879" w14:textId="77777777" w:rsidR="00376601" w:rsidRPr="00376601" w:rsidRDefault="00376601" w:rsidP="00376601">
      <w:pPr>
        <w:rPr>
          <w:rFonts w:ascii="FlandersArtSans-Regular" w:hAnsi="FlandersArtSans-Regular"/>
        </w:rPr>
      </w:pPr>
    </w:p>
    <w:p w14:paraId="1B25B87A" w14:textId="77777777" w:rsidR="0004048F" w:rsidRPr="0054021F" w:rsidRDefault="0004048F" w:rsidP="0004048F">
      <w:pPr>
        <w:tabs>
          <w:tab w:val="left" w:pos="567"/>
        </w:tabs>
        <w:rPr>
          <w:rFonts w:ascii="FlandersArtSans-Regular" w:hAnsi="FlandersArtSans-Regular" w:cs="Arial"/>
        </w:rPr>
      </w:pPr>
    </w:p>
    <w:p w14:paraId="1B25B87B" w14:textId="77777777" w:rsidR="0004048F" w:rsidRPr="0054021F" w:rsidRDefault="0004048F" w:rsidP="00BC2EC4">
      <w:pPr>
        <w:pStyle w:val="Kop2"/>
        <w:numPr>
          <w:ilvl w:val="0"/>
          <w:numId w:val="0"/>
        </w:numPr>
        <w:ind w:left="709" w:hanging="709"/>
      </w:pPr>
      <w:bookmarkStart w:id="183" w:name="_Toc434325159"/>
      <w:bookmarkStart w:id="184" w:name="_Toc434486182"/>
      <w:bookmarkStart w:id="185" w:name="_Toc8287952"/>
      <w:bookmarkStart w:id="186" w:name="_Toc22722226"/>
      <w:r w:rsidRPr="0054021F">
        <w:t>B.1.3.</w:t>
      </w:r>
      <w:r w:rsidRPr="0054021F">
        <w:tab/>
        <w:t>LEIDING EN TOEZICHT OP UITVOERING (ART. 11 KB UITVOERING)</w:t>
      </w:r>
      <w:bookmarkEnd w:id="183"/>
      <w:bookmarkEnd w:id="184"/>
      <w:bookmarkEnd w:id="185"/>
      <w:bookmarkEnd w:id="186"/>
    </w:p>
    <w:p w14:paraId="1B25B87C" w14:textId="77777777" w:rsidR="0004048F" w:rsidRPr="0054021F" w:rsidRDefault="0004048F" w:rsidP="0004048F">
      <w:pPr>
        <w:tabs>
          <w:tab w:val="left" w:pos="567"/>
        </w:tabs>
        <w:rPr>
          <w:rFonts w:ascii="FlandersArtSans-Regular" w:hAnsi="FlandersArtSans-Regular" w:cs="Arial"/>
        </w:rPr>
      </w:pPr>
      <w:r w:rsidRPr="0054021F">
        <w:rPr>
          <w:rFonts w:ascii="FlandersArtSans-Regular" w:hAnsi="FlandersArtSans-Regular" w:cs="Arial"/>
        </w:rPr>
        <w:t>Het mandaat van de leidende ambtenaar bestaat enkel uit:</w:t>
      </w:r>
    </w:p>
    <w:p w14:paraId="1B25B87D" w14:textId="77777777" w:rsidR="0004048F" w:rsidRPr="0054021F" w:rsidRDefault="0004048F" w:rsidP="0004048F">
      <w:pPr>
        <w:tabs>
          <w:tab w:val="left" w:pos="567"/>
        </w:tabs>
        <w:rPr>
          <w:rFonts w:ascii="FlandersArtSans-Regular" w:hAnsi="FlandersArtSans-Regular" w:cs="Arial"/>
        </w:rPr>
      </w:pPr>
    </w:p>
    <w:p w14:paraId="1B25B87E" w14:textId="77777777" w:rsidR="0004048F" w:rsidRPr="0054021F" w:rsidRDefault="0004048F" w:rsidP="0004048F">
      <w:pPr>
        <w:tabs>
          <w:tab w:val="left" w:pos="567"/>
        </w:tabs>
        <w:rPr>
          <w:rFonts w:ascii="FlandersArtSans-Regular" w:hAnsi="FlandersArtSans-Regular" w:cs="Arial"/>
        </w:rPr>
      </w:pPr>
      <w:r w:rsidRPr="0054021F">
        <w:rPr>
          <w:rFonts w:ascii="FlandersArtSans-Regular" w:hAnsi="FlandersArtSans-Regular" w:cs="Arial"/>
        </w:rPr>
        <w:t>a)</w:t>
      </w:r>
      <w:r w:rsidRPr="0054021F">
        <w:rPr>
          <w:rFonts w:ascii="FlandersArtSans-Regular" w:hAnsi="FlandersArtSans-Regular" w:cs="Arial"/>
        </w:rPr>
        <w:tab/>
        <w:t>de technische en administratieve opvolging van de diensten tot</w:t>
      </w:r>
      <w:r w:rsidR="00955D6B">
        <w:rPr>
          <w:rFonts w:ascii="FlandersArtSans-Regular" w:hAnsi="FlandersArtSans-Regular" w:cs="Arial"/>
        </w:rPr>
        <w:t xml:space="preserve"> </w:t>
      </w:r>
      <w:r w:rsidRPr="0054021F">
        <w:rPr>
          <w:rFonts w:ascii="FlandersArtSans-Regular" w:hAnsi="FlandersArtSans-Regular" w:cs="Arial"/>
        </w:rPr>
        <w:t>en met de oplevering;</w:t>
      </w:r>
    </w:p>
    <w:p w14:paraId="1B25B87F" w14:textId="77777777" w:rsidR="0004048F" w:rsidRPr="0054021F" w:rsidRDefault="0004048F" w:rsidP="0004048F">
      <w:pPr>
        <w:tabs>
          <w:tab w:val="left" w:pos="567"/>
        </w:tabs>
        <w:rPr>
          <w:rFonts w:ascii="FlandersArtSans-Regular" w:hAnsi="FlandersArtSans-Regular" w:cs="Arial"/>
        </w:rPr>
      </w:pPr>
    </w:p>
    <w:p w14:paraId="1B25B880" w14:textId="77777777" w:rsidR="0004048F" w:rsidRPr="0054021F" w:rsidRDefault="0004048F" w:rsidP="0004048F">
      <w:pPr>
        <w:tabs>
          <w:tab w:val="left" w:pos="567"/>
        </w:tabs>
        <w:rPr>
          <w:rFonts w:ascii="FlandersArtSans-Regular" w:hAnsi="FlandersArtSans-Regular" w:cs="Arial"/>
        </w:rPr>
      </w:pPr>
      <w:r w:rsidRPr="0054021F">
        <w:rPr>
          <w:rFonts w:ascii="FlandersArtSans-Regular" w:hAnsi="FlandersArtSans-Regular" w:cs="Arial"/>
        </w:rPr>
        <w:t>b)</w:t>
      </w:r>
      <w:r w:rsidRPr="0054021F">
        <w:rPr>
          <w:rFonts w:ascii="FlandersArtSans-Regular" w:hAnsi="FlandersArtSans-Regular" w:cs="Arial"/>
        </w:rPr>
        <w:tab/>
        <w:t>de keuring van de prestaties, zowel de a priori als de a posteriori</w:t>
      </w:r>
      <w:r w:rsidR="00955D6B">
        <w:rPr>
          <w:rFonts w:ascii="FlandersArtSans-Regular" w:hAnsi="FlandersArtSans-Regular" w:cs="Arial"/>
        </w:rPr>
        <w:t xml:space="preserve"> </w:t>
      </w:r>
      <w:r w:rsidRPr="0054021F">
        <w:rPr>
          <w:rFonts w:ascii="FlandersArtSans-Regular" w:hAnsi="FlandersArtSans-Regular" w:cs="Arial"/>
        </w:rPr>
        <w:t>keuring;</w:t>
      </w:r>
    </w:p>
    <w:p w14:paraId="1B25B881" w14:textId="77777777" w:rsidR="0004048F" w:rsidRPr="0054021F" w:rsidRDefault="0004048F" w:rsidP="0004048F">
      <w:pPr>
        <w:tabs>
          <w:tab w:val="left" w:pos="567"/>
        </w:tabs>
        <w:rPr>
          <w:rFonts w:ascii="FlandersArtSans-Regular" w:hAnsi="FlandersArtSans-Regular" w:cs="Arial"/>
        </w:rPr>
      </w:pPr>
    </w:p>
    <w:p w14:paraId="1B25B882" w14:textId="77777777" w:rsidR="0004048F" w:rsidRPr="0054021F" w:rsidRDefault="0004048F" w:rsidP="0004048F">
      <w:pPr>
        <w:tabs>
          <w:tab w:val="left" w:pos="567"/>
        </w:tabs>
        <w:rPr>
          <w:rFonts w:ascii="FlandersArtSans-Regular" w:hAnsi="FlandersArtSans-Regular" w:cs="Arial"/>
        </w:rPr>
      </w:pPr>
      <w:r w:rsidRPr="0054021F">
        <w:rPr>
          <w:rFonts w:ascii="FlandersArtSans-Regular" w:hAnsi="FlandersArtSans-Regular" w:cs="Arial"/>
        </w:rPr>
        <w:t>c)</w:t>
      </w:r>
      <w:r w:rsidRPr="0054021F">
        <w:rPr>
          <w:rFonts w:ascii="FlandersArtSans-Regular" w:hAnsi="FlandersArtSans-Regular" w:cs="Arial"/>
        </w:rPr>
        <w:tab/>
        <w:t>het nazicht van de schuldvorderingen en facturen;</w:t>
      </w:r>
    </w:p>
    <w:p w14:paraId="1B25B883" w14:textId="77777777" w:rsidR="0004048F" w:rsidRPr="0054021F" w:rsidRDefault="0004048F" w:rsidP="0004048F">
      <w:pPr>
        <w:tabs>
          <w:tab w:val="left" w:pos="567"/>
        </w:tabs>
        <w:rPr>
          <w:rFonts w:ascii="FlandersArtSans-Regular" w:hAnsi="FlandersArtSans-Regular" w:cs="Arial"/>
        </w:rPr>
      </w:pPr>
    </w:p>
    <w:p w14:paraId="1B25B884" w14:textId="77777777" w:rsidR="0004048F" w:rsidRPr="0054021F" w:rsidRDefault="0004048F" w:rsidP="0004048F">
      <w:pPr>
        <w:tabs>
          <w:tab w:val="left" w:pos="567"/>
        </w:tabs>
        <w:rPr>
          <w:rFonts w:ascii="FlandersArtSans-Regular" w:hAnsi="FlandersArtSans-Regular" w:cs="Arial"/>
        </w:rPr>
      </w:pPr>
      <w:r w:rsidRPr="0054021F">
        <w:rPr>
          <w:rFonts w:ascii="FlandersArtSans-Regular" w:hAnsi="FlandersArtSans-Regular" w:cs="Arial"/>
        </w:rPr>
        <w:t>d)</w:t>
      </w:r>
      <w:r w:rsidRPr="0054021F">
        <w:rPr>
          <w:rFonts w:ascii="FlandersArtSans-Regular" w:hAnsi="FlandersArtSans-Regular" w:cs="Arial"/>
        </w:rPr>
        <w:tab/>
        <w:t>het opstellen van de processen-verbaal;</w:t>
      </w:r>
    </w:p>
    <w:p w14:paraId="1B25B885" w14:textId="77777777" w:rsidR="0004048F" w:rsidRPr="0054021F" w:rsidRDefault="0004048F" w:rsidP="0004048F">
      <w:pPr>
        <w:tabs>
          <w:tab w:val="left" w:pos="567"/>
        </w:tabs>
        <w:rPr>
          <w:rFonts w:ascii="FlandersArtSans-Regular" w:hAnsi="FlandersArtSans-Regular" w:cs="Arial"/>
        </w:rPr>
      </w:pPr>
    </w:p>
    <w:p w14:paraId="1B25B886" w14:textId="77777777" w:rsidR="0004048F" w:rsidRPr="0054021F" w:rsidRDefault="0004048F" w:rsidP="0004048F">
      <w:pPr>
        <w:tabs>
          <w:tab w:val="left" w:pos="567"/>
        </w:tabs>
        <w:rPr>
          <w:rFonts w:ascii="FlandersArtSans-Regular" w:hAnsi="FlandersArtSans-Regular" w:cs="Arial"/>
        </w:rPr>
      </w:pPr>
      <w:r w:rsidRPr="0054021F">
        <w:rPr>
          <w:rFonts w:ascii="FlandersArtSans-Regular" w:hAnsi="FlandersArtSans-Regular" w:cs="Arial"/>
        </w:rPr>
        <w:t>e)</w:t>
      </w:r>
      <w:r w:rsidRPr="0054021F">
        <w:rPr>
          <w:rFonts w:ascii="FlandersArtSans-Regular" w:hAnsi="FlandersArtSans-Regular" w:cs="Arial"/>
        </w:rPr>
        <w:tab/>
        <w:t>de opleveringen;</w:t>
      </w:r>
    </w:p>
    <w:p w14:paraId="1B25B887" w14:textId="77777777" w:rsidR="0004048F" w:rsidRPr="0054021F" w:rsidRDefault="0004048F" w:rsidP="0004048F">
      <w:pPr>
        <w:tabs>
          <w:tab w:val="left" w:pos="567"/>
        </w:tabs>
        <w:rPr>
          <w:rFonts w:ascii="FlandersArtSans-Regular" w:hAnsi="FlandersArtSans-Regular" w:cs="Arial"/>
        </w:rPr>
      </w:pPr>
    </w:p>
    <w:p w14:paraId="1B25B888" w14:textId="77777777" w:rsidR="0004048F" w:rsidRPr="00846C00" w:rsidRDefault="0004048F" w:rsidP="0004048F">
      <w:pPr>
        <w:tabs>
          <w:tab w:val="left" w:pos="567"/>
        </w:tabs>
        <w:ind w:left="567" w:hanging="567"/>
        <w:rPr>
          <w:rFonts w:ascii="FlandersArtSans-Regular" w:hAnsi="FlandersArtSans-Regular" w:cs="Arial"/>
          <w:i/>
          <w:highlight w:val="yellow"/>
        </w:rPr>
      </w:pPr>
      <w:r w:rsidRPr="0054021F">
        <w:rPr>
          <w:rFonts w:ascii="FlandersArtSans-Regular" w:hAnsi="FlandersArtSans-Regular" w:cs="Arial"/>
        </w:rPr>
        <w:t>f)</w:t>
      </w:r>
      <w:r w:rsidRPr="0054021F">
        <w:rPr>
          <w:rFonts w:ascii="FlandersArtSans-Regular" w:hAnsi="FlandersArtSans-Regular" w:cs="Arial"/>
        </w:rPr>
        <w:tab/>
      </w:r>
      <w:r w:rsidR="00955D6B">
        <w:rPr>
          <w:rFonts w:ascii="FlandersArtSans-Regular" w:hAnsi="FlandersArtSans-Regular" w:cs="Arial"/>
        </w:rPr>
        <w:t>h</w:t>
      </w:r>
      <w:r w:rsidRPr="0054021F">
        <w:rPr>
          <w:rFonts w:ascii="FlandersArtSans-Regular" w:hAnsi="FlandersArtSans-Regular" w:cs="Arial"/>
        </w:rPr>
        <w:t xml:space="preserve">et instaan voor het toezicht op de prestaties; dit toezicht omvat onder meer het geven van onderrichtingen, telkens wanneer het bestek of de opdrachtdocumenten onvolledig of onduidelijk </w:t>
      </w:r>
      <w:r w:rsidRPr="00354845">
        <w:rPr>
          <w:rFonts w:ascii="FlandersArtSans-Regular" w:hAnsi="FlandersArtSans-Regular" w:cs="Arial"/>
        </w:rPr>
        <w:t>zijn</w:t>
      </w:r>
      <w:r w:rsidRPr="00354845">
        <w:rPr>
          <w:rFonts w:ascii="FlandersArtSans-Regular" w:hAnsi="FlandersArtSans-Regular" w:cs="Arial"/>
          <w:i/>
        </w:rPr>
        <w:t>.</w:t>
      </w:r>
    </w:p>
    <w:p w14:paraId="1B25B889" w14:textId="77777777" w:rsidR="0004048F" w:rsidRPr="0054021F" w:rsidRDefault="0004048F" w:rsidP="0004048F">
      <w:pPr>
        <w:rPr>
          <w:rFonts w:ascii="FlandersArtSans-Regular" w:hAnsi="FlandersArtSans-Regular" w:cs="Arial"/>
        </w:rPr>
      </w:pPr>
      <w:r w:rsidRPr="0054021F">
        <w:rPr>
          <w:rFonts w:ascii="FlandersArtSans-Regular" w:hAnsi="FlandersArtSans-Regular" w:cs="Arial"/>
        </w:rPr>
        <w:t xml:space="preserve"> </w:t>
      </w:r>
    </w:p>
    <w:p w14:paraId="1B25B88A" w14:textId="7CFE46C6" w:rsidR="0004048F" w:rsidRPr="007F052E" w:rsidRDefault="00955D6B" w:rsidP="0004048F">
      <w:pPr>
        <w:pStyle w:val="Voetnoottekst"/>
        <w:rPr>
          <w:rFonts w:ascii="FlandersArtSans-Regular" w:hAnsi="FlandersArtSans-Regular"/>
          <w:i/>
          <w:sz w:val="22"/>
          <w:szCs w:val="22"/>
        </w:rPr>
      </w:pPr>
      <w:r w:rsidRPr="007F052E">
        <w:rPr>
          <w:rFonts w:ascii="FlandersArtSans-Regular" w:hAnsi="FlandersArtSans-Regular"/>
          <w:i/>
          <w:sz w:val="22"/>
        </w:rPr>
        <w:t>(De identiteit van de leidende ambtenaar wordt ten laatste bij de sluiting medegedeeld. Eventueel kan u dit ook hier al vermelden</w:t>
      </w:r>
      <w:r w:rsidR="002B5D57" w:rsidRPr="007F052E">
        <w:rPr>
          <w:rFonts w:ascii="FlandersArtSans-Regular" w:hAnsi="FlandersArtSans-Regular"/>
          <w:i/>
          <w:sz w:val="22"/>
        </w:rPr>
        <w:t xml:space="preserve">. </w:t>
      </w:r>
      <w:r w:rsidR="0004048F" w:rsidRPr="007F052E">
        <w:rPr>
          <w:rFonts w:ascii="FlandersArtSans-Regular" w:hAnsi="FlandersArtSans-Regular"/>
          <w:i/>
          <w:sz w:val="22"/>
        </w:rPr>
        <w:t>In geval de functie van leidend ambtenaar wordt uitgeoefend door personen buiten de aanbestedende overheid, moet dit hier worden omschreven.</w:t>
      </w:r>
    </w:p>
    <w:p w14:paraId="1B25B88B" w14:textId="63AD1BDB" w:rsidR="0004048F" w:rsidRPr="0054021F" w:rsidRDefault="0004048F" w:rsidP="0004048F">
      <w:pPr>
        <w:rPr>
          <w:rFonts w:ascii="FlandersArtSans-Regular" w:hAnsi="FlandersArtSans-Regular" w:cs="Arial"/>
          <w:b/>
          <w:i/>
        </w:rPr>
      </w:pPr>
      <w:r w:rsidRPr="007F052E">
        <w:rPr>
          <w:rFonts w:ascii="FlandersArtSans-Regular" w:hAnsi="FlandersArtSans-Regular"/>
          <w:i/>
        </w:rPr>
        <w:t>Normaliter is bovenstaande mandaatbeschrijving compatibel met de diverse delegatiebesluiten; te verifiëren binnen uw entiteit.)</w:t>
      </w:r>
    </w:p>
    <w:p w14:paraId="1B25B88C" w14:textId="52F177CE" w:rsidR="0004048F" w:rsidRPr="0054021F" w:rsidRDefault="0004048F" w:rsidP="0004048F">
      <w:pPr>
        <w:tabs>
          <w:tab w:val="left" w:pos="567"/>
        </w:tabs>
        <w:rPr>
          <w:rFonts w:ascii="FlandersArtSans-Regular" w:hAnsi="FlandersArtSans-Regular" w:cs="Arial"/>
        </w:rPr>
      </w:pPr>
    </w:p>
    <w:p w14:paraId="1B25B88D" w14:textId="77777777" w:rsidR="0004048F" w:rsidRPr="0054021F" w:rsidRDefault="0004048F" w:rsidP="0004048F">
      <w:pPr>
        <w:pStyle w:val="Kop2"/>
        <w:numPr>
          <w:ilvl w:val="0"/>
          <w:numId w:val="0"/>
        </w:numPr>
        <w:ind w:left="576" w:hanging="576"/>
      </w:pPr>
      <w:bookmarkStart w:id="187" w:name="_Toc434325160"/>
      <w:bookmarkStart w:id="188" w:name="_Toc434486183"/>
      <w:bookmarkStart w:id="189" w:name="_Toc8287953"/>
      <w:bookmarkStart w:id="190" w:name="_Toc22722227"/>
      <w:r w:rsidRPr="0054021F">
        <w:t>B.1.4.</w:t>
      </w:r>
      <w:r w:rsidRPr="0054021F">
        <w:tab/>
        <w:t>BORGTOCHT (ART. 25 TOT EN MET 33 KB UITVOERING)</w:t>
      </w:r>
      <w:bookmarkEnd w:id="187"/>
      <w:bookmarkEnd w:id="188"/>
      <w:bookmarkEnd w:id="189"/>
      <w:bookmarkEnd w:id="190"/>
    </w:p>
    <w:p w14:paraId="1B25B890" w14:textId="20C84096" w:rsidR="0004048F" w:rsidRPr="0054021F" w:rsidRDefault="0069588D" w:rsidP="00C95F9D">
      <w:pPr>
        <w:rPr>
          <w:rFonts w:ascii="FlandersArtSans-Regular" w:hAnsi="FlandersArtSans-Regular" w:cs="Arial"/>
        </w:rPr>
      </w:pPr>
      <w:r>
        <w:rPr>
          <w:rFonts w:ascii="FlandersArtSans-Regular" w:hAnsi="FlandersArtSans-Regular" w:cs="Arial"/>
        </w:rPr>
        <w:t>D</w:t>
      </w:r>
      <w:r w:rsidR="00C95F9D" w:rsidRPr="00264ABC">
        <w:rPr>
          <w:rFonts w:ascii="FlandersArtSans-Regular" w:hAnsi="FlandersArtSans-Regular" w:cs="Arial"/>
        </w:rPr>
        <w:t>e aard van de dienstverlening (boekhoudkundige, audit- en fiscale diensten</w:t>
      </w:r>
      <w:r>
        <w:rPr>
          <w:rFonts w:ascii="FlandersArtSans-Regular" w:hAnsi="FlandersArtSans-Regular" w:cs="Arial"/>
        </w:rPr>
        <w:t>)</w:t>
      </w:r>
      <w:r w:rsidR="00C95F9D" w:rsidRPr="00264ABC">
        <w:rPr>
          <w:rFonts w:ascii="FlandersArtSans-Regular" w:hAnsi="FlandersArtSans-Regular" w:cs="Arial"/>
        </w:rPr>
        <w:t xml:space="preserve"> leent zich niet tot het opleggen van een borgtocht.</w:t>
      </w:r>
    </w:p>
    <w:p w14:paraId="1B25B891" w14:textId="77777777" w:rsidR="0004048F" w:rsidRPr="0054021F" w:rsidRDefault="0004048F" w:rsidP="007F510D">
      <w:pPr>
        <w:pStyle w:val="Kop2"/>
        <w:numPr>
          <w:ilvl w:val="0"/>
          <w:numId w:val="0"/>
        </w:numPr>
      </w:pPr>
      <w:bookmarkStart w:id="191" w:name="_Toc434325161"/>
      <w:bookmarkStart w:id="192" w:name="_Toc434486184"/>
      <w:bookmarkStart w:id="193" w:name="_Toc22722228"/>
      <w:r w:rsidRPr="0054021F">
        <w:t>B.1.5.</w:t>
      </w:r>
      <w:r w:rsidRPr="0054021F">
        <w:tab/>
      </w:r>
      <w:bookmarkEnd w:id="191"/>
      <w:bookmarkEnd w:id="192"/>
      <w:r w:rsidR="001A062C" w:rsidRPr="007F510D">
        <w:t>VERVANGING VAN DE VAS</w:t>
      </w:r>
      <w:r w:rsidR="007F510D">
        <w:t xml:space="preserve">TE VERTEGENWOORDIGER OF VAN EEN </w:t>
      </w:r>
      <w:r w:rsidR="001A062C" w:rsidRPr="007F510D">
        <w:t>MEDEWERKER</w:t>
      </w:r>
      <w:bookmarkEnd w:id="193"/>
    </w:p>
    <w:p w14:paraId="1B25B892" w14:textId="05244127" w:rsidR="00376601" w:rsidRPr="00376601" w:rsidRDefault="00376601" w:rsidP="00376601">
      <w:pPr>
        <w:rPr>
          <w:rFonts w:ascii="FlandersArtSans-Regular" w:hAnsi="FlandersArtSans-Regular" w:cs="Arial"/>
        </w:rPr>
      </w:pPr>
      <w:r w:rsidRPr="00376601">
        <w:rPr>
          <w:rFonts w:ascii="FlandersArtSans-Regular" w:hAnsi="FlandersArtSans-Regular" w:cs="Arial"/>
        </w:rPr>
        <w:t>De diensten</w:t>
      </w:r>
      <w:r w:rsidRPr="00472F67">
        <w:rPr>
          <w:rFonts w:ascii="FlandersArtSans-Regular" w:hAnsi="FlandersArtSans-Regular"/>
        </w:rPr>
        <w:t xml:space="preserve"> worden</w:t>
      </w:r>
      <w:r w:rsidRPr="00376601">
        <w:rPr>
          <w:rFonts w:ascii="FlandersArtSans-Regular" w:hAnsi="FlandersArtSans-Regular" w:cs="Arial"/>
        </w:rPr>
        <w:t xml:space="preserve"> verleend door de in de offerte vermelde leden van het controleteam.</w:t>
      </w:r>
      <w:r w:rsidR="005A5C40">
        <w:rPr>
          <w:rFonts w:ascii="FlandersArtSans-Regular" w:hAnsi="FlandersArtSans-Regular" w:cs="Arial"/>
        </w:rPr>
        <w:t xml:space="preserve">  Het controleteam bestaat uit leden die de controle op het </w:t>
      </w:r>
      <w:proofErr w:type="spellStart"/>
      <w:r w:rsidR="005A5C40">
        <w:rPr>
          <w:rFonts w:ascii="FlandersArtSans-Regular" w:hAnsi="FlandersArtSans-Regular" w:cs="Arial"/>
        </w:rPr>
        <w:t>jaarafsluitingsproces</w:t>
      </w:r>
      <w:proofErr w:type="spellEnd"/>
      <w:r w:rsidR="005A5C40">
        <w:rPr>
          <w:rFonts w:ascii="FlandersArtSans-Regular" w:hAnsi="FlandersArtSans-Regular" w:cs="Arial"/>
        </w:rPr>
        <w:t xml:space="preserve"> zullen uitvoeren.</w:t>
      </w:r>
    </w:p>
    <w:p w14:paraId="1B25B893" w14:textId="77777777" w:rsidR="00376601" w:rsidRPr="00376601" w:rsidRDefault="00376601" w:rsidP="00376601">
      <w:pPr>
        <w:rPr>
          <w:rFonts w:ascii="FlandersArtSans-Regular" w:hAnsi="FlandersArtSans-Regular" w:cs="Arial"/>
        </w:rPr>
      </w:pPr>
    </w:p>
    <w:p w14:paraId="1B25B894" w14:textId="2DCE965D" w:rsidR="00376601" w:rsidRPr="00376601" w:rsidRDefault="00376601" w:rsidP="00376601">
      <w:pPr>
        <w:rPr>
          <w:rFonts w:ascii="FlandersArtSans-Regular" w:hAnsi="FlandersArtSans-Regular" w:cs="Arial"/>
        </w:rPr>
      </w:pPr>
      <w:r w:rsidRPr="00376601">
        <w:rPr>
          <w:rFonts w:ascii="FlandersArtSans-Regular" w:hAnsi="FlandersArtSans-Regular" w:cs="Arial"/>
        </w:rPr>
        <w:t>De vervanging van de bedrijfsrevisor</w:t>
      </w:r>
      <w:r w:rsidR="0069588D">
        <w:rPr>
          <w:rFonts w:ascii="FlandersArtSans-Regular" w:hAnsi="FlandersArtSans-Regular" w:cs="Arial"/>
        </w:rPr>
        <w:t xml:space="preserve">, </w:t>
      </w:r>
      <w:r w:rsidRPr="00376601">
        <w:rPr>
          <w:rFonts w:ascii="FlandersArtSans-Regular" w:hAnsi="FlandersArtSans-Regular" w:cs="Arial"/>
        </w:rPr>
        <w:t>vaste vertegenwoordiger binnen een bedrijfsrevisorenkantoor</w:t>
      </w:r>
      <w:r w:rsidR="0069588D">
        <w:rPr>
          <w:rFonts w:ascii="FlandersArtSans-Regular" w:hAnsi="FlandersArtSans-Regular" w:cs="Arial"/>
        </w:rPr>
        <w:t>,</w:t>
      </w:r>
      <w:r w:rsidRPr="00376601">
        <w:rPr>
          <w:rFonts w:ascii="FlandersArtSans-Regular" w:hAnsi="FlandersArtSans-Regular" w:cs="Arial"/>
        </w:rPr>
        <w:t xml:space="preserve"> wordt vooraf ter goedkeuring voorgelegd aan de aanbestedende overheid. De vervangende vaste vertegenwoordiger die wordt voorgesteld moet bij benadering over dezelfde competenties en ervaring beschikken als de oorspronkelijke vaste vertegenwoordiger. Indien de aanbestedende overheid de voorgestelde vervanger weigert, dient de inschrijver een andere vervanger voor te stellen. </w:t>
      </w:r>
    </w:p>
    <w:p w14:paraId="1B25B895" w14:textId="77777777" w:rsidR="00376601" w:rsidRPr="00376601" w:rsidRDefault="00376601" w:rsidP="00376601">
      <w:pPr>
        <w:rPr>
          <w:rFonts w:ascii="FlandersArtSans-Regular" w:hAnsi="FlandersArtSans-Regular" w:cs="Arial"/>
        </w:rPr>
      </w:pPr>
    </w:p>
    <w:p w14:paraId="1B25B896" w14:textId="77777777" w:rsidR="00376601" w:rsidRPr="00376601" w:rsidRDefault="00376601" w:rsidP="00376601">
      <w:pPr>
        <w:rPr>
          <w:rFonts w:ascii="FlandersArtSans-Regular" w:hAnsi="FlandersArtSans-Regular" w:cs="Arial"/>
        </w:rPr>
      </w:pPr>
      <w:r w:rsidRPr="00376601">
        <w:rPr>
          <w:rFonts w:ascii="FlandersArtSans-Regular" w:hAnsi="FlandersArtSans-Regular" w:cs="Arial"/>
        </w:rPr>
        <w:t>Bovendien zal de aanbestedende overheid worden ingelicht over elke vervanging van een andere bedrijfsrevisor en/of medewerker aan de hand van een kennisgeving die beschouwd wordt te zijn aanvaard, behoudens schriftelijke weigering vanwege de aanbestedende overheid binnen zes weken na die kennisgeving.</w:t>
      </w:r>
    </w:p>
    <w:p w14:paraId="1B25B897" w14:textId="45072E44" w:rsidR="0004048F" w:rsidRPr="0054021F" w:rsidRDefault="0004048F" w:rsidP="00C55A3C">
      <w:pPr>
        <w:rPr>
          <w:rFonts w:ascii="FlandersArtSans-Regular" w:hAnsi="FlandersArtSans-Regular" w:cs="Arial"/>
        </w:rPr>
      </w:pPr>
    </w:p>
    <w:p w14:paraId="1B25B898" w14:textId="77777777" w:rsidR="0004048F" w:rsidRPr="0054021F" w:rsidRDefault="0004048F" w:rsidP="0004048F">
      <w:pPr>
        <w:pStyle w:val="Kop1"/>
        <w:rPr>
          <w:rFonts w:ascii="FlandersArtSans-Regular" w:hAnsi="FlandersArtSans-Regular"/>
        </w:rPr>
      </w:pPr>
      <w:bookmarkStart w:id="194" w:name="_Toc434325163"/>
      <w:bookmarkStart w:id="195" w:name="_Toc434486186"/>
      <w:bookmarkStart w:id="196" w:name="_Toc8287955"/>
      <w:bookmarkStart w:id="197" w:name="_Toc22722229"/>
      <w:r w:rsidRPr="0054021F">
        <w:rPr>
          <w:rFonts w:ascii="FlandersArtSans-Regular" w:hAnsi="FlandersArtSans-Regular"/>
        </w:rPr>
        <w:t>B.2.</w:t>
      </w:r>
      <w:r w:rsidRPr="0054021F">
        <w:rPr>
          <w:rFonts w:ascii="FlandersArtSans-Regular" w:hAnsi="FlandersArtSans-Regular"/>
        </w:rPr>
        <w:tab/>
        <w:t>BETALINGEN</w:t>
      </w:r>
      <w:bookmarkEnd w:id="194"/>
      <w:bookmarkEnd w:id="195"/>
      <w:bookmarkEnd w:id="196"/>
      <w:bookmarkEnd w:id="197"/>
    </w:p>
    <w:p w14:paraId="1B25B899" w14:textId="77777777" w:rsidR="0004048F" w:rsidRPr="0054021F" w:rsidRDefault="0004048F" w:rsidP="0004048F">
      <w:pPr>
        <w:pStyle w:val="Kop2"/>
        <w:numPr>
          <w:ilvl w:val="0"/>
          <w:numId w:val="0"/>
        </w:numPr>
        <w:ind w:left="709" w:hanging="709"/>
        <w:rPr>
          <w:u w:val="single"/>
        </w:rPr>
      </w:pPr>
      <w:bookmarkStart w:id="198" w:name="_Toc434325164"/>
      <w:bookmarkStart w:id="199" w:name="_Toc434486187"/>
      <w:bookmarkStart w:id="200" w:name="_Toc8287956"/>
      <w:bookmarkStart w:id="201" w:name="_Toc22722230"/>
      <w:r w:rsidRPr="0054021F">
        <w:t>B.2.1.</w:t>
      </w:r>
      <w:r w:rsidRPr="0054021F">
        <w:tab/>
        <w:t>WIJZE WAAROP DE PRIJS WORDT BETAALD (ART. 66 KB UITVOERING)</w:t>
      </w:r>
      <w:bookmarkEnd w:id="198"/>
      <w:bookmarkEnd w:id="199"/>
      <w:bookmarkEnd w:id="200"/>
      <w:bookmarkEnd w:id="201"/>
    </w:p>
    <w:p w14:paraId="1B25B89A" w14:textId="77777777" w:rsidR="00376601" w:rsidRPr="00376601" w:rsidRDefault="00376601" w:rsidP="00376601">
      <w:pPr>
        <w:tabs>
          <w:tab w:val="left" w:pos="567"/>
        </w:tabs>
        <w:rPr>
          <w:rFonts w:ascii="FlandersArtSans-Regular" w:hAnsi="FlandersArtSans-Regular" w:cs="Arial"/>
        </w:rPr>
      </w:pPr>
      <w:r w:rsidRPr="00376601">
        <w:rPr>
          <w:rFonts w:ascii="FlandersArtSans-Regular" w:hAnsi="FlandersArtSans-Regular" w:cs="Arial"/>
        </w:rPr>
        <w:t xml:space="preserve">De inschrijver dient de samenstelling van de globale prijs op te delen in prijzen per jaar (zie A.4.1. PRIJSVASTSTELLING). Ieder jaar zal enkel de opgegeven jaarprijs worden voldaan. </w:t>
      </w:r>
    </w:p>
    <w:p w14:paraId="1B25B89B" w14:textId="77777777" w:rsidR="0004048F" w:rsidRPr="0054021F" w:rsidRDefault="0004048F" w:rsidP="00C55A3C">
      <w:pPr>
        <w:tabs>
          <w:tab w:val="left" w:pos="567"/>
        </w:tabs>
        <w:rPr>
          <w:rFonts w:ascii="FlandersArtSans-Regular" w:hAnsi="FlandersArtSans-Regular" w:cs="Arial"/>
        </w:rPr>
      </w:pPr>
    </w:p>
    <w:p w14:paraId="1B25B89C" w14:textId="6B3C4331" w:rsidR="0004048F" w:rsidRPr="0054021F" w:rsidRDefault="0004048F" w:rsidP="0004048F">
      <w:pPr>
        <w:tabs>
          <w:tab w:val="left" w:pos="567"/>
        </w:tabs>
        <w:rPr>
          <w:rFonts w:ascii="FlandersArtSans-Regular" w:hAnsi="FlandersArtSans-Regular" w:cs="Arial"/>
        </w:rPr>
      </w:pPr>
      <w:r w:rsidRPr="0054021F">
        <w:rPr>
          <w:rFonts w:ascii="FlandersArtSans-Regular" w:hAnsi="FlandersArtSans-Regular" w:cs="Arial"/>
        </w:rPr>
        <w:lastRenderedPageBreak/>
        <w:t xml:space="preserve">De diensten </w:t>
      </w:r>
      <w:r w:rsidR="003537DC" w:rsidRPr="003E1694">
        <w:rPr>
          <w:rFonts w:ascii="FlandersArtSans-Regular" w:hAnsi="FlandersArtSans-Regular" w:cs="Arial"/>
          <w:color w:val="auto"/>
        </w:rPr>
        <w:t xml:space="preserve">(het ereloon per jaar – jaarprijs) </w:t>
      </w:r>
      <w:r w:rsidRPr="0054021F">
        <w:rPr>
          <w:rFonts w:ascii="FlandersArtSans-Regular" w:hAnsi="FlandersArtSans-Regular" w:cs="Arial"/>
        </w:rPr>
        <w:t>worden betaald in percentsgewijze gedeelten:</w:t>
      </w:r>
    </w:p>
    <w:p w14:paraId="1B25B89D" w14:textId="77777777" w:rsidR="0004048F" w:rsidRPr="0054021F" w:rsidRDefault="0004048F" w:rsidP="0004048F">
      <w:pPr>
        <w:tabs>
          <w:tab w:val="left" w:pos="567"/>
        </w:tabs>
        <w:ind w:left="142"/>
        <w:rPr>
          <w:rFonts w:ascii="FlandersArtSans-Regular" w:hAnsi="FlandersArtSans-Regular" w:cs="Arial"/>
        </w:rPr>
      </w:pPr>
      <w:r w:rsidRPr="0054021F">
        <w:rPr>
          <w:rFonts w:ascii="FlandersArtSans-Regular" w:hAnsi="FlandersArtSans-Regular" w:cs="Arial"/>
        </w:rPr>
        <w:tab/>
        <w:t xml:space="preserve">- </w:t>
      </w:r>
      <w:r w:rsidR="00376601" w:rsidRPr="00376601">
        <w:rPr>
          <w:rFonts w:ascii="FlandersArtSans-Regular" w:hAnsi="FlandersArtSans-Regular" w:cs="Arial"/>
        </w:rPr>
        <w:t>50 % aan het eind van de jaarlijkse controlewerkzaamheden;</w:t>
      </w:r>
      <w:r w:rsidR="003E1694">
        <w:rPr>
          <w:rFonts w:ascii="FlandersArtSans-Regular" w:hAnsi="FlandersArtSans-Regular" w:cs="Arial"/>
        </w:rPr>
        <w:tab/>
      </w:r>
    </w:p>
    <w:p w14:paraId="1B25B89E" w14:textId="77777777" w:rsidR="0004048F" w:rsidRPr="0054021F" w:rsidRDefault="0004048F" w:rsidP="0004048F">
      <w:pPr>
        <w:tabs>
          <w:tab w:val="left" w:pos="567"/>
        </w:tabs>
        <w:ind w:left="142"/>
        <w:rPr>
          <w:rFonts w:ascii="FlandersArtSans-Regular" w:hAnsi="FlandersArtSans-Regular" w:cs="Arial"/>
        </w:rPr>
      </w:pPr>
      <w:r w:rsidRPr="0054021F">
        <w:rPr>
          <w:rFonts w:ascii="FlandersArtSans-Regular" w:hAnsi="FlandersArtSans-Regular" w:cs="Arial"/>
        </w:rPr>
        <w:tab/>
        <w:t xml:space="preserve">- </w:t>
      </w:r>
      <w:r w:rsidR="00376601" w:rsidRPr="00376601">
        <w:rPr>
          <w:rFonts w:ascii="FlandersArtSans-Regular" w:hAnsi="FlandersArtSans-Regular" w:cs="Arial"/>
        </w:rPr>
        <w:t xml:space="preserve">50% op de datum van afgifte van het </w:t>
      </w:r>
      <w:proofErr w:type="spellStart"/>
      <w:r w:rsidR="00376601" w:rsidRPr="00376601">
        <w:rPr>
          <w:rFonts w:ascii="FlandersArtSans-Regular" w:hAnsi="FlandersArtSans-Regular" w:cs="Arial"/>
        </w:rPr>
        <w:t>revisoraal</w:t>
      </w:r>
      <w:proofErr w:type="spellEnd"/>
      <w:r w:rsidR="00376601" w:rsidRPr="00376601">
        <w:rPr>
          <w:rFonts w:ascii="FlandersArtSans-Regular" w:hAnsi="FlandersArtSans-Regular" w:cs="Arial"/>
        </w:rPr>
        <w:t xml:space="preserve"> verslag</w:t>
      </w:r>
      <w:r w:rsidR="003E1694">
        <w:rPr>
          <w:rFonts w:ascii="FlandersArtSans-Regular" w:hAnsi="FlandersArtSans-Regular" w:cs="Arial"/>
        </w:rPr>
        <w:t>.</w:t>
      </w:r>
    </w:p>
    <w:p w14:paraId="1B25B89F" w14:textId="77777777" w:rsidR="0004048F" w:rsidRPr="0054021F" w:rsidRDefault="0004048F" w:rsidP="0004048F">
      <w:pPr>
        <w:tabs>
          <w:tab w:val="left" w:pos="567"/>
        </w:tabs>
        <w:ind w:left="142"/>
        <w:rPr>
          <w:rFonts w:ascii="FlandersArtSans-Regular" w:hAnsi="FlandersArtSans-Regular" w:cs="Arial"/>
        </w:rPr>
      </w:pPr>
    </w:p>
    <w:p w14:paraId="1B25B8A0" w14:textId="79B6BF10" w:rsidR="0004048F" w:rsidRPr="0054021F" w:rsidRDefault="0004048F" w:rsidP="0004048F">
      <w:pPr>
        <w:tabs>
          <w:tab w:val="left" w:pos="567"/>
        </w:tabs>
        <w:rPr>
          <w:rFonts w:ascii="FlandersArtSans-Regular" w:hAnsi="FlandersArtSans-Regular" w:cs="Arial"/>
        </w:rPr>
      </w:pPr>
    </w:p>
    <w:p w14:paraId="1B25B8A1" w14:textId="77777777" w:rsidR="0004048F" w:rsidRPr="0054021F" w:rsidRDefault="0004048F" w:rsidP="0004048F">
      <w:pPr>
        <w:pStyle w:val="Kop2"/>
        <w:numPr>
          <w:ilvl w:val="0"/>
          <w:numId w:val="0"/>
        </w:numPr>
        <w:ind w:left="567" w:hanging="567"/>
      </w:pPr>
      <w:bookmarkStart w:id="202" w:name="_Toc434325165"/>
      <w:bookmarkStart w:id="203" w:name="_Toc434486188"/>
      <w:bookmarkStart w:id="204" w:name="_Toc8287957"/>
      <w:bookmarkStart w:id="205" w:name="_Toc22722231"/>
      <w:r w:rsidRPr="0054021F">
        <w:t>B.2.2.</w:t>
      </w:r>
      <w:r w:rsidRPr="0054021F">
        <w:tab/>
        <w:t>PROCEDURE (ARTS. 150, 156 EN 160 KB UITVOERING)</w:t>
      </w:r>
      <w:bookmarkEnd w:id="202"/>
      <w:bookmarkEnd w:id="203"/>
      <w:bookmarkEnd w:id="204"/>
      <w:bookmarkEnd w:id="205"/>
    </w:p>
    <w:p w14:paraId="1B25B8A3" w14:textId="77777777" w:rsidR="003E1694" w:rsidRDefault="008F1D87" w:rsidP="00C55A3C">
      <w:pPr>
        <w:tabs>
          <w:tab w:val="left" w:pos="567"/>
        </w:tabs>
        <w:ind w:left="567" w:hanging="567"/>
        <w:rPr>
          <w:rFonts w:ascii="FlandersArtSans-Regular" w:hAnsi="FlandersArtSans-Regular" w:cs="Arial"/>
        </w:rPr>
      </w:pPr>
      <w:r>
        <w:rPr>
          <w:rFonts w:ascii="FlandersArtSans-Regular" w:hAnsi="FlandersArtSans-Regular" w:cs="Arial"/>
        </w:rPr>
        <w:t>Er wordt niet voorzien in een verificatieterm</w:t>
      </w:r>
      <w:r w:rsidR="008541E4">
        <w:rPr>
          <w:rFonts w:ascii="FlandersArtSans-Regular" w:hAnsi="FlandersArtSans-Regular" w:cs="Arial"/>
        </w:rPr>
        <w:t xml:space="preserve">ijn. </w:t>
      </w:r>
    </w:p>
    <w:p w14:paraId="1B25B8A4" w14:textId="77777777" w:rsidR="003E1694" w:rsidRDefault="003E1694" w:rsidP="00C55A3C">
      <w:pPr>
        <w:tabs>
          <w:tab w:val="left" w:pos="567"/>
        </w:tabs>
        <w:ind w:left="567" w:hanging="567"/>
        <w:rPr>
          <w:rFonts w:ascii="FlandersArtSans-Regular" w:hAnsi="FlandersArtSans-Regular" w:cs="Arial"/>
        </w:rPr>
      </w:pPr>
    </w:p>
    <w:p w14:paraId="1B25B8A5" w14:textId="77777777" w:rsidR="00CB4357" w:rsidRPr="0054021F" w:rsidRDefault="00CB4357" w:rsidP="00C55A3C">
      <w:pPr>
        <w:tabs>
          <w:tab w:val="left" w:pos="567"/>
        </w:tabs>
        <w:ind w:left="567" w:hanging="567"/>
        <w:rPr>
          <w:rFonts w:ascii="FlandersArtSans-Regular" w:hAnsi="FlandersArtSans-Regular" w:cs="Arial"/>
        </w:rPr>
      </w:pPr>
      <w:r w:rsidRPr="0054021F">
        <w:rPr>
          <w:rFonts w:ascii="FlandersArtSans-Regular" w:hAnsi="FlandersArtSans-Regular" w:cs="Arial"/>
        </w:rPr>
        <w:t>De factuur geldt als schuldvordering.</w:t>
      </w:r>
    </w:p>
    <w:p w14:paraId="1B25B8A7" w14:textId="77777777" w:rsidR="003E1694" w:rsidRDefault="003E1694" w:rsidP="00C55A3C">
      <w:pPr>
        <w:tabs>
          <w:tab w:val="left" w:pos="567"/>
        </w:tabs>
        <w:rPr>
          <w:rFonts w:ascii="FlandersArtSans-Regular" w:hAnsi="FlandersArtSans-Regular" w:cs="Arial"/>
        </w:rPr>
      </w:pPr>
    </w:p>
    <w:p w14:paraId="1B25B8A8" w14:textId="77777777" w:rsidR="0004048F" w:rsidRPr="0054021F" w:rsidRDefault="0004048F" w:rsidP="00C55A3C">
      <w:pPr>
        <w:tabs>
          <w:tab w:val="left" w:pos="567"/>
        </w:tabs>
        <w:rPr>
          <w:rFonts w:ascii="FlandersArtSans-Regular" w:hAnsi="FlandersArtSans-Regular" w:cs="Arial"/>
        </w:rPr>
      </w:pPr>
      <w:r w:rsidRPr="0054021F">
        <w:rPr>
          <w:rFonts w:ascii="FlandersArtSans-Regular" w:hAnsi="FlandersArtSans-Regular" w:cs="Arial"/>
        </w:rPr>
        <w:t>De betaling vindt plaats binnen een termijn van 30 dagen na de datum van ontvangst van de factuur, of 30 dagen na het beëindigen van de diensten indien de factuur voor het beëindigen wordt ontvangen of de datum van ontvangst van de factuur niet vaststaat.</w:t>
      </w:r>
    </w:p>
    <w:p w14:paraId="1B25B8A9" w14:textId="77777777" w:rsidR="0004048F" w:rsidRPr="0054021F" w:rsidRDefault="0004048F" w:rsidP="0004048F">
      <w:pPr>
        <w:tabs>
          <w:tab w:val="left" w:pos="567"/>
        </w:tabs>
        <w:rPr>
          <w:rFonts w:ascii="FlandersArtSans-Regular" w:hAnsi="FlandersArtSans-Regular" w:cs="Arial"/>
        </w:rPr>
      </w:pPr>
    </w:p>
    <w:p w14:paraId="1B25B8AA" w14:textId="77777777" w:rsidR="0004048F" w:rsidRPr="00434C31" w:rsidRDefault="0004048F" w:rsidP="0004048F">
      <w:pPr>
        <w:pStyle w:val="Kop2"/>
        <w:numPr>
          <w:ilvl w:val="0"/>
          <w:numId w:val="0"/>
        </w:numPr>
        <w:ind w:left="576" w:hanging="576"/>
      </w:pPr>
      <w:bookmarkStart w:id="206" w:name="_Toc434325166"/>
      <w:bookmarkStart w:id="207" w:name="_Toc434486189"/>
      <w:bookmarkStart w:id="208" w:name="_Toc8287958"/>
      <w:bookmarkStart w:id="209" w:name="_Toc22722232"/>
      <w:r w:rsidRPr="00434C31">
        <w:t>B.2.3.</w:t>
      </w:r>
      <w:r w:rsidRPr="00434C31">
        <w:tab/>
        <w:t>WIJZE VAN FACTUREREN</w:t>
      </w:r>
      <w:bookmarkEnd w:id="206"/>
      <w:bookmarkEnd w:id="207"/>
      <w:bookmarkEnd w:id="208"/>
      <w:bookmarkEnd w:id="209"/>
    </w:p>
    <w:p w14:paraId="1B25B8AB" w14:textId="54CED355" w:rsidR="003910A2" w:rsidRDefault="003910A2" w:rsidP="003910A2">
      <w:pPr>
        <w:tabs>
          <w:tab w:val="left" w:pos="567"/>
        </w:tabs>
        <w:rPr>
          <w:rFonts w:ascii="FlandersArtSans-Regular" w:hAnsi="FlandersArtSans-Regular" w:cs="Arial"/>
          <w:lang w:val="nl-NL"/>
        </w:rPr>
      </w:pPr>
      <w:r w:rsidRPr="001517ED">
        <w:rPr>
          <w:rFonts w:ascii="FlandersArtSans-Regular" w:hAnsi="FlandersArtSans-Regular" w:cs="Arial"/>
          <w:i/>
          <w:lang w:val="nl-NL"/>
        </w:rPr>
        <w:t>(E-</w:t>
      </w:r>
      <w:proofErr w:type="spellStart"/>
      <w:r w:rsidRPr="001517ED">
        <w:rPr>
          <w:rFonts w:ascii="FlandersArtSans-Regular" w:hAnsi="FlandersArtSans-Regular" w:cs="Arial"/>
          <w:i/>
          <w:lang w:val="nl-NL"/>
        </w:rPr>
        <w:t>invoicing</w:t>
      </w:r>
      <w:proofErr w:type="spellEnd"/>
      <w:r w:rsidRPr="001517ED">
        <w:rPr>
          <w:rFonts w:ascii="FlandersArtSans-Regular" w:hAnsi="FlandersArtSans-Regular" w:cs="Arial"/>
          <w:i/>
          <w:lang w:val="nl-NL"/>
        </w:rPr>
        <w:t xml:space="preserve"> is de standaard facturatiewijze voor de Vlaamse overheid. Dit betekent dat de opdrachtnemer een </w:t>
      </w:r>
      <w:proofErr w:type="spellStart"/>
      <w:r w:rsidRPr="001517ED">
        <w:rPr>
          <w:rFonts w:ascii="FlandersArtSans-Regular" w:hAnsi="FlandersArtSans-Regular" w:cs="Arial"/>
          <w:i/>
          <w:lang w:val="nl-NL"/>
        </w:rPr>
        <w:t>xml</w:t>
      </w:r>
      <w:proofErr w:type="spellEnd"/>
      <w:r w:rsidRPr="001517ED">
        <w:rPr>
          <w:rFonts w:ascii="FlandersArtSans-Regular" w:hAnsi="FlandersArtSans-Regular" w:cs="Arial"/>
          <w:i/>
          <w:lang w:val="nl-NL"/>
        </w:rPr>
        <w:t xml:space="preserve">-factuur moet sturen via het </w:t>
      </w:r>
      <w:proofErr w:type="spellStart"/>
      <w:r w:rsidRPr="001517ED">
        <w:rPr>
          <w:rFonts w:ascii="FlandersArtSans-Regular" w:hAnsi="FlandersArtSans-Regular" w:cs="Arial"/>
          <w:i/>
          <w:lang w:val="nl-NL"/>
        </w:rPr>
        <w:t>Peppol</w:t>
      </w:r>
      <w:proofErr w:type="spellEnd"/>
      <w:r w:rsidRPr="001517ED">
        <w:rPr>
          <w:rFonts w:ascii="FlandersArtSans-Regular" w:hAnsi="FlandersArtSans-Regular" w:cs="Arial"/>
          <w:i/>
          <w:lang w:val="nl-NL"/>
        </w:rPr>
        <w:t>-netwerk naar Mercurius. Voor meer informatie over e-</w:t>
      </w:r>
      <w:proofErr w:type="spellStart"/>
      <w:r w:rsidRPr="001517ED">
        <w:rPr>
          <w:rFonts w:ascii="FlandersArtSans-Regular" w:hAnsi="FlandersArtSans-Regular" w:cs="Arial"/>
          <w:i/>
          <w:lang w:val="nl-NL"/>
        </w:rPr>
        <w:t>invoicing</w:t>
      </w:r>
      <w:proofErr w:type="spellEnd"/>
      <w:r w:rsidRPr="001517ED">
        <w:rPr>
          <w:rFonts w:ascii="FlandersArtSans-Regular" w:hAnsi="FlandersArtSans-Regular" w:cs="Arial"/>
          <w:i/>
          <w:lang w:val="nl-NL"/>
        </w:rPr>
        <w:t xml:space="preserve">, zie </w:t>
      </w:r>
      <w:hyperlink r:id="rId21" w:history="1">
        <w:r w:rsidRPr="001517ED">
          <w:rPr>
            <w:rStyle w:val="Hyperlink"/>
            <w:rFonts w:ascii="FlandersArtSans-Regular" w:hAnsi="FlandersArtSans-Regular" w:cs="Arial"/>
            <w:i/>
            <w:lang w:val="nl-NL"/>
          </w:rPr>
          <w:t>https://overheid.vlaanderen.be/project-e-invoicing</w:t>
        </w:r>
      </w:hyperlink>
      <w:r w:rsidRPr="001517ED">
        <w:rPr>
          <w:rFonts w:ascii="FlandersArtSans-Regular" w:hAnsi="FlandersArtSans-Regular" w:cs="Arial"/>
          <w:i/>
          <w:lang w:val="nl-NL"/>
        </w:rPr>
        <w:t>)</w:t>
      </w:r>
      <w:r w:rsidRPr="001517ED">
        <w:rPr>
          <w:rFonts w:ascii="FlandersArtSans-Regular" w:hAnsi="FlandersArtSans-Regular" w:cs="Arial"/>
          <w:i/>
          <w:lang w:val="nl-NL"/>
        </w:rPr>
        <w:br/>
        <w:t>(</w:t>
      </w:r>
      <w:r w:rsidRPr="001517ED">
        <w:rPr>
          <w:rFonts w:ascii="FlandersArtSans-Regular" w:hAnsi="FlandersArtSans-Regular" w:cs="Arial"/>
          <w:i/>
          <w:u w:val="single"/>
          <w:lang w:val="nl-NL"/>
        </w:rPr>
        <w:t xml:space="preserve">U dient onder </w:t>
      </w:r>
      <w:r w:rsidRPr="001517ED">
        <w:rPr>
          <w:rFonts w:ascii="FlandersArtSans-Regular" w:hAnsi="FlandersArtSans-Regular" w:cs="Arial"/>
          <w:b/>
          <w:i/>
          <w:u w:val="single"/>
          <w:lang w:val="nl-NL"/>
        </w:rPr>
        <w:t>c), 1.</w:t>
      </w:r>
      <w:r w:rsidRPr="001517ED">
        <w:rPr>
          <w:rFonts w:ascii="FlandersArtSans-Regular" w:hAnsi="FlandersArtSans-Regular" w:cs="Arial"/>
          <w:i/>
          <w:u w:val="single"/>
          <w:lang w:val="nl-NL"/>
        </w:rPr>
        <w:t xml:space="preserve"> enkele toevoegingen te doen</w:t>
      </w:r>
      <w:r w:rsidRPr="001517ED">
        <w:rPr>
          <w:rFonts w:ascii="FlandersArtSans-Regular" w:hAnsi="FlandersArtSans-Regular" w:cs="Arial"/>
          <w:i/>
          <w:lang w:val="nl-NL"/>
        </w:rPr>
        <w:t>. Zie de desbetreffende instructies. Deze bepaling heeft als bedoeling om de opdrachtnemer alle informatie te geven die hij nodig heeft om e-facturen te versturen voor uw opdracht.)</w:t>
      </w:r>
      <w:r w:rsidRPr="00846C00">
        <w:rPr>
          <w:rFonts w:ascii="FlandersArtSans-Regular" w:hAnsi="FlandersArtSans-Regular" w:cs="Arial"/>
          <w:i/>
          <w:highlight w:val="yellow"/>
          <w:lang w:val="nl-NL"/>
        </w:rPr>
        <w:br/>
      </w:r>
    </w:p>
    <w:p w14:paraId="1B25B8AC" w14:textId="77777777" w:rsidR="003910A2" w:rsidRPr="00C55A3C" w:rsidRDefault="003910A2" w:rsidP="00C55A3C">
      <w:pPr>
        <w:tabs>
          <w:tab w:val="left" w:pos="567"/>
        </w:tabs>
        <w:rPr>
          <w:rFonts w:ascii="FlandersArtSans-Regular" w:hAnsi="FlandersArtSans-Regular"/>
          <w:b/>
          <w:lang w:val="nl-NL"/>
        </w:rPr>
      </w:pPr>
      <w:r w:rsidRPr="00991A17">
        <w:rPr>
          <w:rFonts w:ascii="FlandersArtSans-Regular" w:hAnsi="FlandersArtSans-Regular" w:cs="Arial"/>
          <w:b/>
          <w:lang w:val="nl-NL"/>
        </w:rPr>
        <w:t>Vanaf 1 januari 2017 is elektronische facturatie (e-</w:t>
      </w:r>
      <w:proofErr w:type="spellStart"/>
      <w:r w:rsidRPr="00991A17">
        <w:rPr>
          <w:rFonts w:ascii="FlandersArtSans-Regular" w:hAnsi="FlandersArtSans-Regular" w:cs="Arial"/>
          <w:b/>
          <w:lang w:val="nl-NL"/>
        </w:rPr>
        <w:t>invoicing</w:t>
      </w:r>
      <w:proofErr w:type="spellEnd"/>
      <w:r w:rsidRPr="00991A17">
        <w:rPr>
          <w:rFonts w:ascii="FlandersArtSans-Regular" w:hAnsi="FlandersArtSans-Regular" w:cs="Arial"/>
          <w:b/>
          <w:lang w:val="nl-NL"/>
        </w:rPr>
        <w:t>)</w:t>
      </w:r>
      <w:r w:rsidRPr="00C55A3C">
        <w:rPr>
          <w:rFonts w:ascii="FlandersArtSans-Regular" w:hAnsi="FlandersArtSans-Regular"/>
          <w:b/>
          <w:lang w:val="nl-NL"/>
        </w:rPr>
        <w:t xml:space="preserve"> de standaard werkwijze voor de ontvangst van facturen binnen de Vlaamse overheid.</w:t>
      </w:r>
    </w:p>
    <w:p w14:paraId="1B25B8AD" w14:textId="77777777" w:rsidR="003910A2" w:rsidRPr="002E515A" w:rsidRDefault="003910A2" w:rsidP="00C55A3C">
      <w:pPr>
        <w:tabs>
          <w:tab w:val="left" w:pos="567"/>
        </w:tabs>
        <w:rPr>
          <w:rFonts w:ascii="FlandersArtSans-Regular" w:hAnsi="FlandersArtSans-Regular" w:cs="Arial"/>
          <w:lang w:val="nl-NL"/>
        </w:rPr>
      </w:pPr>
    </w:p>
    <w:p w14:paraId="1B25B8AE" w14:textId="0A899F42" w:rsidR="003910A2" w:rsidRPr="00C55A3C" w:rsidRDefault="003910A2" w:rsidP="00C55A3C">
      <w:pPr>
        <w:tabs>
          <w:tab w:val="left" w:pos="567"/>
        </w:tabs>
        <w:rPr>
          <w:rFonts w:ascii="FlandersArtSans-Regular" w:hAnsi="FlandersArtSans-Regular"/>
          <w:b/>
          <w:lang w:val="nl-NL"/>
        </w:rPr>
      </w:pPr>
      <w:r w:rsidRPr="00991A17">
        <w:rPr>
          <w:rFonts w:ascii="FlandersArtSans-Regular" w:hAnsi="FlandersArtSans-Regular" w:cs="Arial"/>
          <w:b/>
          <w:lang w:val="nl-NL"/>
        </w:rPr>
        <w:t>Met e-</w:t>
      </w:r>
      <w:proofErr w:type="spellStart"/>
      <w:r w:rsidRPr="00991A17">
        <w:rPr>
          <w:rFonts w:ascii="FlandersArtSans-Regular" w:hAnsi="FlandersArtSans-Regular" w:cs="Arial"/>
          <w:b/>
          <w:lang w:val="nl-NL"/>
        </w:rPr>
        <w:t>invoicing</w:t>
      </w:r>
      <w:proofErr w:type="spellEnd"/>
      <w:r w:rsidRPr="00991A17">
        <w:rPr>
          <w:rFonts w:ascii="FlandersArtSans-Regular" w:hAnsi="FlandersArtSans-Regular" w:cs="Arial"/>
          <w:b/>
          <w:lang w:val="nl-NL"/>
        </w:rPr>
        <w:t xml:space="preserve"> bedoelen we geen PDF-factuur, maar een e-factuur in een gestructureerd XML-formaat</w:t>
      </w:r>
      <w:r w:rsidRPr="00C55A3C">
        <w:rPr>
          <w:rFonts w:ascii="FlandersArtSans-Regular" w:hAnsi="FlandersArtSans-Regular"/>
          <w:b/>
          <w:lang w:val="nl-NL"/>
        </w:rPr>
        <w:t>.</w:t>
      </w:r>
    </w:p>
    <w:p w14:paraId="1B25B8AF" w14:textId="77777777" w:rsidR="003910A2" w:rsidRPr="002E515A" w:rsidRDefault="003910A2" w:rsidP="00C55A3C">
      <w:pPr>
        <w:tabs>
          <w:tab w:val="left" w:pos="567"/>
        </w:tabs>
        <w:rPr>
          <w:rFonts w:ascii="FlandersArtSans-Regular" w:hAnsi="FlandersArtSans-Regular" w:cs="Arial"/>
          <w:lang w:val="nl-NL"/>
        </w:rPr>
      </w:pPr>
    </w:p>
    <w:p w14:paraId="1B25B8B0" w14:textId="77777777" w:rsidR="003910A2" w:rsidRPr="002E515A" w:rsidRDefault="003910A2" w:rsidP="008E5385">
      <w:pPr>
        <w:numPr>
          <w:ilvl w:val="0"/>
          <w:numId w:val="19"/>
        </w:numPr>
        <w:tabs>
          <w:tab w:val="left" w:pos="567"/>
        </w:tabs>
        <w:ind w:hanging="436"/>
        <w:rPr>
          <w:rFonts w:ascii="FlandersArtSans-Regular" w:hAnsi="FlandersArtSans-Regular" w:cs="Arial"/>
          <w:u w:val="single"/>
          <w:lang w:val="nl-NL"/>
        </w:rPr>
      </w:pPr>
      <w:r w:rsidRPr="002E515A">
        <w:rPr>
          <w:rFonts w:ascii="FlandersArtSans-Regular" w:hAnsi="FlandersArtSans-Regular" w:cs="Arial"/>
          <w:u w:val="single"/>
          <w:lang w:val="nl-NL"/>
        </w:rPr>
        <w:t>E-</w:t>
      </w:r>
      <w:proofErr w:type="spellStart"/>
      <w:r w:rsidRPr="002E515A">
        <w:rPr>
          <w:rFonts w:ascii="FlandersArtSans-Regular" w:hAnsi="FlandersArtSans-Regular" w:cs="Arial"/>
          <w:u w:val="single"/>
          <w:lang w:val="nl-NL"/>
        </w:rPr>
        <w:t>invoicing</w:t>
      </w:r>
      <w:proofErr w:type="spellEnd"/>
      <w:r w:rsidRPr="002E515A">
        <w:rPr>
          <w:rFonts w:ascii="FlandersArtSans-Regular" w:hAnsi="FlandersArtSans-Regular" w:cs="Arial"/>
          <w:u w:val="single"/>
          <w:lang w:val="nl-NL"/>
        </w:rPr>
        <w:t xml:space="preserve"> via het Mercuriusplatform</w:t>
      </w:r>
    </w:p>
    <w:p w14:paraId="1B25B8B1" w14:textId="77777777" w:rsidR="003910A2" w:rsidRPr="002E515A" w:rsidRDefault="003910A2" w:rsidP="003910A2">
      <w:pPr>
        <w:tabs>
          <w:tab w:val="left" w:pos="567"/>
        </w:tabs>
        <w:rPr>
          <w:rFonts w:ascii="FlandersArtSans-Regular" w:hAnsi="FlandersArtSans-Regular" w:cs="Arial"/>
          <w:lang w:val="nl-NL"/>
        </w:rPr>
      </w:pPr>
    </w:p>
    <w:p w14:paraId="1B25B8B2" w14:textId="77777777" w:rsidR="003910A2" w:rsidRPr="002E515A" w:rsidRDefault="003910A2" w:rsidP="003910A2">
      <w:pPr>
        <w:tabs>
          <w:tab w:val="left" w:pos="567"/>
        </w:tabs>
        <w:rPr>
          <w:rFonts w:ascii="FlandersArtSans-Regular" w:hAnsi="FlandersArtSans-Regular" w:cs="Arial"/>
          <w:lang w:val="nl-NL"/>
        </w:rPr>
      </w:pPr>
      <w:r w:rsidRPr="002E515A">
        <w:rPr>
          <w:rFonts w:ascii="FlandersArtSans-Regular" w:hAnsi="FlandersArtSans-Regular" w:cs="Arial"/>
          <w:lang w:val="nl-NL"/>
        </w:rPr>
        <w:t>De e-facturen moeten elektronisch ingediend worden via het platform Mercurius. Dit federale platform zorgt ervoor dat alle overheden bereikbaar zijn voor e-</w:t>
      </w:r>
      <w:proofErr w:type="spellStart"/>
      <w:r w:rsidRPr="002E515A">
        <w:rPr>
          <w:rFonts w:ascii="FlandersArtSans-Regular" w:hAnsi="FlandersArtSans-Regular" w:cs="Arial"/>
          <w:lang w:val="nl-NL"/>
        </w:rPr>
        <w:t>invoicing</w:t>
      </w:r>
      <w:proofErr w:type="spellEnd"/>
      <w:r w:rsidRPr="002E515A">
        <w:rPr>
          <w:rFonts w:ascii="FlandersArtSans-Regular" w:hAnsi="FlandersArtSans-Regular" w:cs="Arial"/>
          <w:lang w:val="nl-NL"/>
        </w:rPr>
        <w:t xml:space="preserve">, en is gestoeld op een Europees afsprakenkader: </w:t>
      </w:r>
      <w:proofErr w:type="spellStart"/>
      <w:r w:rsidRPr="002E515A">
        <w:rPr>
          <w:rFonts w:ascii="FlandersArtSans-Regular" w:hAnsi="FlandersArtSans-Regular" w:cs="Arial"/>
          <w:lang w:val="nl-NL"/>
        </w:rPr>
        <w:t>Peppol</w:t>
      </w:r>
      <w:proofErr w:type="spellEnd"/>
      <w:r w:rsidRPr="002E515A">
        <w:rPr>
          <w:rFonts w:ascii="FlandersArtSans-Regular" w:hAnsi="FlandersArtSans-Regular" w:cs="Arial"/>
          <w:lang w:val="nl-NL"/>
        </w:rPr>
        <w:t>.</w:t>
      </w:r>
    </w:p>
    <w:p w14:paraId="1B25B8B3" w14:textId="77777777" w:rsidR="003910A2" w:rsidRPr="002E515A" w:rsidRDefault="003910A2" w:rsidP="003910A2">
      <w:pPr>
        <w:tabs>
          <w:tab w:val="left" w:pos="567"/>
        </w:tabs>
        <w:rPr>
          <w:rFonts w:ascii="FlandersArtSans-Regular" w:hAnsi="FlandersArtSans-Regular" w:cs="Arial"/>
          <w:lang w:val="nl-NL"/>
        </w:rPr>
      </w:pPr>
    </w:p>
    <w:p w14:paraId="1B25B8B4" w14:textId="77777777" w:rsidR="003910A2" w:rsidRPr="002E515A" w:rsidRDefault="003910A2" w:rsidP="003910A2">
      <w:pPr>
        <w:tabs>
          <w:tab w:val="left" w:pos="567"/>
        </w:tabs>
        <w:rPr>
          <w:rFonts w:ascii="FlandersArtSans-Regular" w:hAnsi="FlandersArtSans-Regular" w:cs="Arial"/>
          <w:lang w:val="nl-NL"/>
        </w:rPr>
      </w:pPr>
      <w:r w:rsidRPr="002E515A">
        <w:rPr>
          <w:rFonts w:ascii="FlandersArtSans-Regular" w:hAnsi="FlandersArtSans-Regular" w:cs="Arial"/>
          <w:lang w:val="nl-NL"/>
        </w:rPr>
        <w:t>Voor meer informatie over de het project e-</w:t>
      </w:r>
      <w:proofErr w:type="spellStart"/>
      <w:r w:rsidRPr="002E515A">
        <w:rPr>
          <w:rFonts w:ascii="FlandersArtSans-Regular" w:hAnsi="FlandersArtSans-Regular" w:cs="Arial"/>
          <w:lang w:val="nl-NL"/>
        </w:rPr>
        <w:t>invoicing</w:t>
      </w:r>
      <w:proofErr w:type="spellEnd"/>
      <w:r w:rsidRPr="002E515A">
        <w:rPr>
          <w:rFonts w:ascii="FlandersArtSans-Regular" w:hAnsi="FlandersArtSans-Regular" w:cs="Arial"/>
          <w:lang w:val="nl-NL"/>
        </w:rPr>
        <w:t xml:space="preserve"> en, de aangeboden ondersteuning, etc. kan u terecht op </w:t>
      </w:r>
      <w:hyperlink r:id="rId22" w:history="1">
        <w:r w:rsidRPr="009C487D">
          <w:rPr>
            <w:rStyle w:val="Hyperlink"/>
            <w:rFonts w:ascii="FlandersArtSans-Regular" w:hAnsi="FlandersArtSans-Regular" w:cs="Arial"/>
            <w:lang w:val="nl-NL"/>
          </w:rPr>
          <w:t>https://overheid.vlaanderen.be/project-e-invoicing</w:t>
        </w:r>
      </w:hyperlink>
    </w:p>
    <w:p w14:paraId="1B25B8B5" w14:textId="77777777" w:rsidR="003910A2" w:rsidRPr="002E515A" w:rsidRDefault="003910A2" w:rsidP="003910A2">
      <w:pPr>
        <w:tabs>
          <w:tab w:val="left" w:pos="567"/>
        </w:tabs>
        <w:rPr>
          <w:rFonts w:ascii="FlandersArtSans-Regular" w:hAnsi="FlandersArtSans-Regular" w:cs="Arial"/>
          <w:lang w:val="nl-NL"/>
        </w:rPr>
      </w:pPr>
    </w:p>
    <w:p w14:paraId="1B25B8B6" w14:textId="77777777" w:rsidR="003910A2" w:rsidRPr="002E515A" w:rsidRDefault="003910A2" w:rsidP="003910A2">
      <w:pPr>
        <w:tabs>
          <w:tab w:val="left" w:pos="567"/>
        </w:tabs>
        <w:rPr>
          <w:rFonts w:ascii="FlandersArtSans-Regular" w:hAnsi="FlandersArtSans-Regular" w:cs="Arial"/>
          <w:lang w:val="nl-NL"/>
        </w:rPr>
      </w:pPr>
      <w:r w:rsidRPr="002E515A">
        <w:rPr>
          <w:rFonts w:ascii="FlandersArtSans-Regular" w:hAnsi="FlandersArtSans-Regular" w:cs="Arial"/>
          <w:lang w:val="nl-NL"/>
        </w:rPr>
        <w:t xml:space="preserve">Meer informatie over het Mercuriusplatform, het technische formaat van de e-factuur en </w:t>
      </w:r>
      <w:proofErr w:type="spellStart"/>
      <w:r w:rsidRPr="002E515A">
        <w:rPr>
          <w:rFonts w:ascii="FlandersArtSans-Regular" w:hAnsi="FlandersArtSans-Regular" w:cs="Arial"/>
          <w:lang w:val="nl-NL"/>
        </w:rPr>
        <w:t>Peppol</w:t>
      </w:r>
      <w:proofErr w:type="spellEnd"/>
      <w:r w:rsidRPr="002E515A">
        <w:rPr>
          <w:rFonts w:ascii="FlandersArtSans-Regular" w:hAnsi="FlandersArtSans-Regular" w:cs="Arial"/>
          <w:lang w:val="nl-NL"/>
        </w:rPr>
        <w:t xml:space="preserve">, kan u terugvinden op </w:t>
      </w:r>
      <w:hyperlink r:id="rId23" w:history="1">
        <w:r w:rsidRPr="009C487D">
          <w:rPr>
            <w:rStyle w:val="Hyperlink"/>
            <w:rFonts w:ascii="FlandersArtSans-Regular" w:hAnsi="FlandersArtSans-Regular" w:cs="Arial"/>
            <w:lang w:val="nl-NL"/>
          </w:rPr>
          <w:t>https://overheid.vlaanderen.be/mercurius-en-peppol</w:t>
        </w:r>
      </w:hyperlink>
    </w:p>
    <w:p w14:paraId="1B25B8B7" w14:textId="77777777" w:rsidR="003910A2" w:rsidRPr="002E515A" w:rsidRDefault="003910A2" w:rsidP="003910A2">
      <w:pPr>
        <w:tabs>
          <w:tab w:val="left" w:pos="567"/>
        </w:tabs>
        <w:rPr>
          <w:rFonts w:ascii="FlandersArtSans-Regular" w:hAnsi="FlandersArtSans-Regular" w:cs="Arial"/>
          <w:lang w:val="nl-NL"/>
        </w:rPr>
      </w:pPr>
    </w:p>
    <w:p w14:paraId="1B25B8B8" w14:textId="77777777" w:rsidR="003910A2" w:rsidRPr="009C487D" w:rsidRDefault="003910A2" w:rsidP="008E5385">
      <w:pPr>
        <w:numPr>
          <w:ilvl w:val="0"/>
          <w:numId w:val="19"/>
        </w:numPr>
        <w:tabs>
          <w:tab w:val="left" w:pos="567"/>
        </w:tabs>
        <w:ind w:hanging="436"/>
        <w:rPr>
          <w:rFonts w:ascii="FlandersArtSans-Regular" w:hAnsi="FlandersArtSans-Regular" w:cs="Arial"/>
          <w:u w:val="single"/>
          <w:lang w:val="nl-NL"/>
        </w:rPr>
      </w:pPr>
      <w:r w:rsidRPr="009C487D">
        <w:rPr>
          <w:rFonts w:ascii="FlandersArtSans-Regular" w:hAnsi="FlandersArtSans-Regular" w:cs="Arial"/>
          <w:u w:val="single"/>
          <w:lang w:val="nl-NL"/>
        </w:rPr>
        <w:t>Starten met e-</w:t>
      </w:r>
      <w:proofErr w:type="spellStart"/>
      <w:r w:rsidRPr="009C487D">
        <w:rPr>
          <w:rFonts w:ascii="FlandersArtSans-Regular" w:hAnsi="FlandersArtSans-Regular" w:cs="Arial"/>
          <w:u w:val="single"/>
          <w:lang w:val="nl-NL"/>
        </w:rPr>
        <w:t>invoicing</w:t>
      </w:r>
      <w:proofErr w:type="spellEnd"/>
    </w:p>
    <w:p w14:paraId="1B25B8B9" w14:textId="77777777" w:rsidR="003910A2" w:rsidRPr="00C55A3C" w:rsidRDefault="003910A2" w:rsidP="00C55A3C">
      <w:pPr>
        <w:tabs>
          <w:tab w:val="left" w:pos="567"/>
        </w:tabs>
        <w:rPr>
          <w:rFonts w:ascii="FlandersArtSans-Regular" w:hAnsi="FlandersArtSans-Regular"/>
          <w:lang w:val="nl-NL"/>
        </w:rPr>
      </w:pPr>
    </w:p>
    <w:p w14:paraId="1B25B8BA" w14:textId="4D316437" w:rsidR="003910A2" w:rsidRDefault="003910A2" w:rsidP="003910A2">
      <w:pPr>
        <w:tabs>
          <w:tab w:val="left" w:pos="567"/>
        </w:tabs>
        <w:rPr>
          <w:rFonts w:ascii="FlandersArtSans-Regular" w:hAnsi="FlandersArtSans-Regular" w:cs="Arial"/>
          <w:lang w:val="nl-NL"/>
        </w:rPr>
      </w:pPr>
      <w:r w:rsidRPr="00C55A3C">
        <w:rPr>
          <w:rFonts w:ascii="FlandersArtSans-Regular" w:hAnsi="FlandersArtSans-Regular"/>
          <w:lang w:val="nl-NL"/>
        </w:rPr>
        <w:t xml:space="preserve">Het </w:t>
      </w:r>
      <w:r w:rsidRPr="002E515A">
        <w:rPr>
          <w:rFonts w:ascii="FlandersArtSans-Regular" w:hAnsi="FlandersArtSans-Regular" w:cs="Arial"/>
          <w:lang w:val="nl-NL"/>
        </w:rPr>
        <w:t xml:space="preserve">verzenden van uw e-factuur naar de overheid kan op </w:t>
      </w:r>
      <w:r>
        <w:rPr>
          <w:rFonts w:ascii="FlandersArtSans-Regular" w:hAnsi="FlandersArtSans-Regular" w:cs="Arial"/>
          <w:lang w:val="nl-NL"/>
        </w:rPr>
        <w:t>verscheidene manieren gebeuren:</w:t>
      </w:r>
      <w:r>
        <w:rPr>
          <w:rFonts w:ascii="FlandersArtSans-Regular" w:hAnsi="FlandersArtSans-Regular" w:cs="Arial"/>
          <w:lang w:val="nl-NL"/>
        </w:rPr>
        <w:br/>
      </w:r>
    </w:p>
    <w:p w14:paraId="1B25B8BB" w14:textId="77777777" w:rsidR="00354845" w:rsidRPr="00643DB9" w:rsidRDefault="00354845" w:rsidP="008E5385">
      <w:pPr>
        <w:numPr>
          <w:ilvl w:val="0"/>
          <w:numId w:val="20"/>
        </w:numPr>
        <w:tabs>
          <w:tab w:val="left" w:pos="567"/>
        </w:tabs>
        <w:ind w:left="567" w:hanging="207"/>
        <w:rPr>
          <w:rFonts w:ascii="FlandersArtSans-Regular" w:hAnsi="FlandersArtSans-Regular" w:cs="Arial"/>
          <w:lang w:val="nl-NL"/>
        </w:rPr>
      </w:pPr>
      <w:r>
        <w:rPr>
          <w:rFonts w:ascii="FlandersArtSans-Regular" w:hAnsi="FlandersArtSans-Regular" w:cs="Arial"/>
          <w:lang w:val="nl-NL"/>
        </w:rPr>
        <w:t>Door een</w:t>
      </w:r>
      <w:r w:rsidRPr="00643DB9">
        <w:rPr>
          <w:rFonts w:ascii="FlandersArtSans-Regular" w:hAnsi="FlandersArtSans-Regular" w:cs="Arial"/>
          <w:lang w:val="nl-NL"/>
        </w:rPr>
        <w:t xml:space="preserve"> </w:t>
      </w:r>
      <w:r w:rsidRPr="00354845">
        <w:rPr>
          <w:rFonts w:ascii="FlandersArtSans-Regular" w:hAnsi="FlandersArtSans-Regular" w:cs="Arial"/>
          <w:b/>
          <w:lang w:val="nl-NL"/>
        </w:rPr>
        <w:t>geïntegreerde oplossing</w:t>
      </w:r>
      <w:r>
        <w:rPr>
          <w:rFonts w:ascii="FlandersArtSans-Regular" w:hAnsi="FlandersArtSans-Regular" w:cs="Arial"/>
          <w:lang w:val="nl-NL"/>
        </w:rPr>
        <w:t xml:space="preserve"> voor </w:t>
      </w:r>
      <w:r w:rsidRPr="00643DB9">
        <w:rPr>
          <w:rFonts w:ascii="FlandersArtSans-Regular" w:hAnsi="FlandersArtSans-Regular" w:cs="Arial"/>
          <w:lang w:val="nl-NL"/>
        </w:rPr>
        <w:t>e-facturatie binnen uw onderneming</w:t>
      </w:r>
      <w:r>
        <w:rPr>
          <w:rFonts w:ascii="FlandersArtSans-Regular" w:hAnsi="FlandersArtSans-Regular" w:cs="Arial"/>
          <w:lang w:val="nl-NL"/>
        </w:rPr>
        <w:t xml:space="preserve"> te implementeren</w:t>
      </w:r>
      <w:r w:rsidRPr="00643DB9">
        <w:rPr>
          <w:rFonts w:ascii="FlandersArtSans-Regular" w:hAnsi="FlandersArtSans-Regular" w:cs="Arial"/>
          <w:lang w:val="nl-NL"/>
        </w:rPr>
        <w:t xml:space="preserve">. </w:t>
      </w:r>
      <w:r>
        <w:rPr>
          <w:rFonts w:ascii="FlandersArtSans-Regular" w:hAnsi="FlandersArtSans-Regular" w:cs="Arial"/>
          <w:lang w:val="nl-NL"/>
        </w:rPr>
        <w:t xml:space="preserve">Hiervoor </w:t>
      </w:r>
      <w:r w:rsidRPr="00643DB9">
        <w:rPr>
          <w:rFonts w:ascii="FlandersArtSans-Regular" w:hAnsi="FlandersArtSans-Regular" w:cs="Arial"/>
          <w:lang w:val="nl-NL"/>
        </w:rPr>
        <w:t xml:space="preserve">is een </w:t>
      </w:r>
      <w:r w:rsidRPr="00354845">
        <w:rPr>
          <w:rFonts w:ascii="FlandersArtSans-Regular" w:hAnsi="FlandersArtSans-Regular" w:cs="Arial"/>
          <w:b/>
          <w:lang w:val="nl-NL"/>
        </w:rPr>
        <w:t>Access Point (AP)</w:t>
      </w:r>
      <w:r w:rsidRPr="00643DB9">
        <w:rPr>
          <w:rFonts w:ascii="FlandersArtSans-Regular" w:hAnsi="FlandersArtSans-Regular" w:cs="Arial"/>
          <w:lang w:val="nl-NL"/>
        </w:rPr>
        <w:t xml:space="preserve"> </w:t>
      </w:r>
      <w:r>
        <w:rPr>
          <w:rFonts w:ascii="FlandersArtSans-Regular" w:hAnsi="FlandersArtSans-Regular" w:cs="Arial"/>
          <w:lang w:val="nl-NL"/>
        </w:rPr>
        <w:t xml:space="preserve">nodig dat </w:t>
      </w:r>
      <w:proofErr w:type="spellStart"/>
      <w:r w:rsidRPr="00354845">
        <w:rPr>
          <w:rFonts w:ascii="FlandersArtSans-Regular" w:hAnsi="FlandersArtSans-Regular" w:cs="Arial"/>
          <w:b/>
          <w:lang w:val="nl-NL"/>
        </w:rPr>
        <w:t>Peppol</w:t>
      </w:r>
      <w:proofErr w:type="spellEnd"/>
      <w:r w:rsidRPr="00354845">
        <w:rPr>
          <w:rFonts w:ascii="FlandersArtSans-Regular" w:hAnsi="FlandersArtSans-Regular" w:cs="Arial"/>
          <w:b/>
          <w:lang w:val="nl-NL"/>
        </w:rPr>
        <w:t xml:space="preserve"> Compliant</w:t>
      </w:r>
      <w:r>
        <w:rPr>
          <w:rFonts w:ascii="FlandersArtSans-Regular" w:hAnsi="FlandersArtSans-Regular" w:cs="Arial"/>
          <w:lang w:val="nl-NL"/>
        </w:rPr>
        <w:t xml:space="preserve"> is (zie hoger). Dit AP zorgt </w:t>
      </w:r>
      <w:r w:rsidRPr="00643DB9">
        <w:rPr>
          <w:rFonts w:ascii="FlandersArtSans-Regular" w:hAnsi="FlandersArtSans-Regular" w:cs="Arial"/>
          <w:lang w:val="nl-NL"/>
        </w:rPr>
        <w:t xml:space="preserve">voor de verzending van uw e-facturen </w:t>
      </w:r>
      <w:r>
        <w:rPr>
          <w:rFonts w:ascii="FlandersArtSans-Regular" w:hAnsi="FlandersArtSans-Regular" w:cs="Arial"/>
          <w:lang w:val="nl-NL"/>
        </w:rPr>
        <w:t xml:space="preserve">via het </w:t>
      </w:r>
      <w:proofErr w:type="spellStart"/>
      <w:r>
        <w:rPr>
          <w:rFonts w:ascii="FlandersArtSans-Regular" w:hAnsi="FlandersArtSans-Regular" w:cs="Arial"/>
          <w:lang w:val="nl-NL"/>
        </w:rPr>
        <w:t>Peppol</w:t>
      </w:r>
      <w:proofErr w:type="spellEnd"/>
      <w:r>
        <w:rPr>
          <w:rFonts w:ascii="FlandersArtSans-Regular" w:hAnsi="FlandersArtSans-Regular" w:cs="Arial"/>
          <w:lang w:val="nl-NL"/>
        </w:rPr>
        <w:t xml:space="preserve">-netwerk </w:t>
      </w:r>
      <w:r w:rsidRPr="00643DB9">
        <w:rPr>
          <w:rFonts w:ascii="FlandersArtSans-Regular" w:hAnsi="FlandersArtSans-Regular" w:cs="Arial"/>
          <w:lang w:val="nl-NL"/>
        </w:rPr>
        <w:t xml:space="preserve">naar het </w:t>
      </w:r>
      <w:r>
        <w:rPr>
          <w:rFonts w:ascii="FlandersArtSans-Regular" w:hAnsi="FlandersArtSans-Regular" w:cs="Arial"/>
          <w:lang w:val="nl-NL"/>
        </w:rPr>
        <w:t xml:space="preserve">AP van de Vlaamse overheid, </w:t>
      </w:r>
      <w:r w:rsidRPr="00643DB9">
        <w:rPr>
          <w:rFonts w:ascii="FlandersArtSans-Regular" w:hAnsi="FlandersArtSans-Regular" w:cs="Arial"/>
          <w:lang w:val="nl-NL"/>
        </w:rPr>
        <w:t xml:space="preserve">Mercurius. </w:t>
      </w:r>
      <w:r>
        <w:rPr>
          <w:rFonts w:ascii="FlandersArtSans-Regular" w:hAnsi="FlandersArtSans-Regular" w:cs="Arial"/>
          <w:lang w:val="nl-NL"/>
        </w:rPr>
        <w:t xml:space="preserve">Bovendien kan u ook andere overheden alsook bedrijven via het </w:t>
      </w:r>
      <w:proofErr w:type="spellStart"/>
      <w:r>
        <w:rPr>
          <w:rFonts w:ascii="FlandersArtSans-Regular" w:hAnsi="FlandersArtSans-Regular" w:cs="Arial"/>
          <w:lang w:val="nl-NL"/>
        </w:rPr>
        <w:t>Peppol</w:t>
      </w:r>
      <w:proofErr w:type="spellEnd"/>
      <w:r>
        <w:rPr>
          <w:rFonts w:ascii="FlandersArtSans-Regular" w:hAnsi="FlandersArtSans-Regular" w:cs="Arial"/>
          <w:lang w:val="nl-NL"/>
        </w:rPr>
        <w:t>-netwerk bereiken met dezelfde oplossing.</w:t>
      </w:r>
    </w:p>
    <w:p w14:paraId="1B25B8BC" w14:textId="77777777" w:rsidR="00354845" w:rsidRDefault="00354845" w:rsidP="00354845">
      <w:pPr>
        <w:tabs>
          <w:tab w:val="left" w:pos="567"/>
        </w:tabs>
        <w:ind w:left="567"/>
        <w:rPr>
          <w:rFonts w:ascii="FlandersArtSans-Regular" w:hAnsi="FlandersArtSans-Regular" w:cs="Arial"/>
          <w:lang w:val="nl-NL"/>
        </w:rPr>
      </w:pPr>
      <w:r w:rsidRPr="002E515A">
        <w:rPr>
          <w:rFonts w:ascii="FlandersArtSans-Regular" w:hAnsi="FlandersArtSans-Regular" w:cs="Arial"/>
          <w:lang w:val="nl-NL"/>
        </w:rPr>
        <w:t xml:space="preserve">Er zijn tal van oplossingen beschikbaar op de markt: serviceproviders voor e-facturatie, </w:t>
      </w:r>
      <w:proofErr w:type="spellStart"/>
      <w:r w:rsidRPr="002E515A">
        <w:rPr>
          <w:rFonts w:ascii="FlandersArtSans-Regular" w:hAnsi="FlandersArtSans-Regular" w:cs="Arial"/>
          <w:lang w:val="nl-NL"/>
        </w:rPr>
        <w:t>boekhoudpakketen</w:t>
      </w:r>
      <w:proofErr w:type="spellEnd"/>
      <w:r w:rsidRPr="002E515A">
        <w:rPr>
          <w:rFonts w:ascii="FlandersArtSans-Regular" w:hAnsi="FlandersArtSans-Regular" w:cs="Arial"/>
          <w:lang w:val="nl-NL"/>
        </w:rPr>
        <w:t xml:space="preserve">, ERP-pakketten, facturatiesoftware, softwarehuizen, etc. Overzichten en contactgegevens kan u terugvinden op: </w:t>
      </w:r>
      <w:hyperlink r:id="rId24" w:history="1">
        <w:r w:rsidRPr="00DC504D">
          <w:rPr>
            <w:rStyle w:val="Hyperlink"/>
            <w:rFonts w:ascii="FlandersArtSans-Regular" w:hAnsi="FlandersArtSans-Regular" w:cs="Arial"/>
            <w:lang w:val="nl-NL"/>
          </w:rPr>
          <w:t>https://overheid.vlaanderen.be/project-e-invoicing</w:t>
        </w:r>
      </w:hyperlink>
    </w:p>
    <w:p w14:paraId="1B25B8BD" w14:textId="77777777" w:rsidR="00354845" w:rsidRDefault="00354845" w:rsidP="00354845">
      <w:pPr>
        <w:tabs>
          <w:tab w:val="left" w:pos="567"/>
        </w:tabs>
        <w:rPr>
          <w:rFonts w:ascii="FlandersArtSans-Regular" w:hAnsi="FlandersArtSans-Regular" w:cs="Arial"/>
          <w:lang w:val="nl-NL"/>
        </w:rPr>
      </w:pPr>
    </w:p>
    <w:p w14:paraId="1B25B8BE" w14:textId="77777777" w:rsidR="00354845" w:rsidRPr="002E515A" w:rsidRDefault="00354845" w:rsidP="008E5385">
      <w:pPr>
        <w:numPr>
          <w:ilvl w:val="0"/>
          <w:numId w:val="20"/>
        </w:numPr>
        <w:tabs>
          <w:tab w:val="left" w:pos="567"/>
        </w:tabs>
        <w:ind w:left="567" w:hanging="207"/>
        <w:rPr>
          <w:rFonts w:ascii="FlandersArtSans-Regular" w:hAnsi="FlandersArtSans-Regular" w:cs="Arial"/>
          <w:lang w:val="nl-NL"/>
        </w:rPr>
      </w:pPr>
      <w:r>
        <w:rPr>
          <w:rFonts w:ascii="FlandersArtSans-Regular" w:hAnsi="FlandersArtSans-Regular" w:cs="Arial"/>
          <w:lang w:val="nl-NL"/>
        </w:rPr>
        <w:t xml:space="preserve">Door manuele </w:t>
      </w:r>
      <w:proofErr w:type="spellStart"/>
      <w:r>
        <w:rPr>
          <w:rFonts w:ascii="FlandersArtSans-Regular" w:hAnsi="FlandersArtSans-Regular" w:cs="Arial"/>
          <w:lang w:val="nl-NL"/>
        </w:rPr>
        <w:t>ingave</w:t>
      </w:r>
      <w:proofErr w:type="spellEnd"/>
      <w:r>
        <w:rPr>
          <w:rFonts w:ascii="FlandersArtSans-Regular" w:hAnsi="FlandersArtSans-Regular" w:cs="Arial"/>
          <w:lang w:val="nl-NL"/>
        </w:rPr>
        <w:t xml:space="preserve"> van uw factuurgegevens op het</w:t>
      </w:r>
      <w:r w:rsidRPr="00980569">
        <w:rPr>
          <w:rFonts w:ascii="FlandersArtSans-Regular" w:hAnsi="FlandersArtSans-Regular" w:cs="Arial"/>
          <w:lang w:val="nl-NL"/>
        </w:rPr>
        <w:t xml:space="preserve"> </w:t>
      </w:r>
      <w:r>
        <w:rPr>
          <w:rFonts w:ascii="FlandersArtSans-Regular" w:hAnsi="FlandersArtSans-Regular" w:cs="Arial"/>
          <w:lang w:val="nl-NL"/>
        </w:rPr>
        <w:t xml:space="preserve">gratis </w:t>
      </w:r>
      <w:r w:rsidRPr="00980569">
        <w:rPr>
          <w:rFonts w:ascii="FlandersArtSans-Regular" w:hAnsi="FlandersArtSans-Regular" w:cs="Arial"/>
          <w:lang w:val="nl-NL"/>
        </w:rPr>
        <w:t xml:space="preserve">Mercuriusportaal: </w:t>
      </w:r>
      <w:hyperlink r:id="rId25" w:history="1">
        <w:r w:rsidRPr="00DC504D">
          <w:rPr>
            <w:rStyle w:val="Hyperlink"/>
            <w:rFonts w:ascii="FlandersArtSans-Regular" w:hAnsi="FlandersArtSans-Regular" w:cs="Arial"/>
            <w:lang w:val="nl-NL"/>
          </w:rPr>
          <w:t>https://digital.belgium.be/e-invoicing</w:t>
        </w:r>
      </w:hyperlink>
    </w:p>
    <w:p w14:paraId="1B25B8BF" w14:textId="77777777" w:rsidR="003910A2" w:rsidRPr="002E515A" w:rsidRDefault="003910A2" w:rsidP="003910A2">
      <w:pPr>
        <w:tabs>
          <w:tab w:val="left" w:pos="567"/>
        </w:tabs>
        <w:rPr>
          <w:rFonts w:ascii="FlandersArtSans-Regular" w:hAnsi="FlandersArtSans-Regular" w:cs="Arial"/>
          <w:lang w:val="nl-NL"/>
        </w:rPr>
      </w:pPr>
    </w:p>
    <w:p w14:paraId="1B25B8C0" w14:textId="77777777" w:rsidR="003910A2" w:rsidRPr="002E515A" w:rsidRDefault="003910A2" w:rsidP="003910A2">
      <w:pPr>
        <w:tabs>
          <w:tab w:val="left" w:pos="567"/>
        </w:tabs>
        <w:rPr>
          <w:rFonts w:ascii="FlandersArtSans-Regular" w:hAnsi="FlandersArtSans-Regular" w:cs="Arial"/>
          <w:lang w:val="nl-NL"/>
        </w:rPr>
      </w:pPr>
      <w:r w:rsidRPr="002E515A">
        <w:rPr>
          <w:rFonts w:ascii="FlandersArtSans-Regular" w:hAnsi="FlandersArtSans-Regular" w:cs="Arial"/>
          <w:lang w:val="nl-NL"/>
        </w:rPr>
        <w:t xml:space="preserve">Alvorens u start met elektronisch factureren naar een entiteit van de Vlaamse overheid meldt u zich als leverancier eenmalig op </w:t>
      </w:r>
      <w:hyperlink r:id="rId26" w:history="1">
        <w:r w:rsidRPr="00DC504D">
          <w:rPr>
            <w:rStyle w:val="Hyperlink"/>
            <w:rFonts w:ascii="FlandersArtSans-Regular" w:hAnsi="FlandersArtSans-Regular" w:cs="Arial"/>
            <w:lang w:val="nl-NL"/>
          </w:rPr>
          <w:t>e.procurement@vlaanderen.be</w:t>
        </w:r>
      </w:hyperlink>
    </w:p>
    <w:p w14:paraId="1B25B8C1" w14:textId="77777777" w:rsidR="003910A2" w:rsidRPr="002E515A" w:rsidRDefault="003910A2" w:rsidP="003910A2">
      <w:pPr>
        <w:tabs>
          <w:tab w:val="left" w:pos="567"/>
        </w:tabs>
        <w:rPr>
          <w:rFonts w:ascii="FlandersArtSans-Regular" w:hAnsi="FlandersArtSans-Regular" w:cs="Arial"/>
          <w:lang w:val="nl-NL"/>
        </w:rPr>
      </w:pPr>
    </w:p>
    <w:p w14:paraId="1B25B8C2" w14:textId="77777777" w:rsidR="003910A2" w:rsidRPr="002E515A" w:rsidRDefault="003910A2" w:rsidP="003910A2">
      <w:pPr>
        <w:tabs>
          <w:tab w:val="left" w:pos="567"/>
        </w:tabs>
        <w:rPr>
          <w:rFonts w:ascii="FlandersArtSans-Regular" w:hAnsi="FlandersArtSans-Regular" w:cs="Arial"/>
          <w:lang w:val="nl-NL"/>
        </w:rPr>
      </w:pPr>
      <w:r w:rsidRPr="002E515A">
        <w:rPr>
          <w:rFonts w:ascii="FlandersArtSans-Regular" w:hAnsi="FlandersArtSans-Regular" w:cs="Arial"/>
          <w:lang w:val="nl-NL"/>
        </w:rPr>
        <w:t>Op die manier kan het projectteam van de Vlaamse overheid u verder ondersteunen. Tal van beroepsfederaties organiseren studiedagen of informatiesessies rond elektronische facturatie. Vraag even na bij uw beroepsorganisatie.</w:t>
      </w:r>
    </w:p>
    <w:p w14:paraId="1B25B8C3" w14:textId="77777777" w:rsidR="003910A2" w:rsidRPr="002E515A" w:rsidRDefault="003910A2" w:rsidP="003910A2">
      <w:pPr>
        <w:tabs>
          <w:tab w:val="left" w:pos="567"/>
        </w:tabs>
        <w:rPr>
          <w:rFonts w:ascii="FlandersArtSans-Regular" w:hAnsi="FlandersArtSans-Regular" w:cs="Arial"/>
          <w:lang w:val="nl-NL"/>
        </w:rPr>
      </w:pPr>
    </w:p>
    <w:p w14:paraId="1B25B8C4" w14:textId="77777777" w:rsidR="003910A2" w:rsidRPr="002E515A" w:rsidRDefault="003910A2" w:rsidP="003910A2">
      <w:pPr>
        <w:tabs>
          <w:tab w:val="left" w:pos="567"/>
        </w:tabs>
        <w:rPr>
          <w:rFonts w:ascii="FlandersArtSans-Regular" w:hAnsi="FlandersArtSans-Regular" w:cs="Arial"/>
          <w:lang w:val="nl-NL"/>
        </w:rPr>
      </w:pPr>
      <w:r w:rsidRPr="002E515A">
        <w:rPr>
          <w:rFonts w:ascii="FlandersArtSans-Regular" w:hAnsi="FlandersArtSans-Regular" w:cs="Arial"/>
          <w:lang w:val="nl-NL"/>
        </w:rPr>
        <w:t>Gelieve er rekening mee te houden dat de voorbereiding voor het starten met e-</w:t>
      </w:r>
      <w:proofErr w:type="spellStart"/>
      <w:r w:rsidRPr="002E515A">
        <w:rPr>
          <w:rFonts w:ascii="FlandersArtSans-Regular" w:hAnsi="FlandersArtSans-Regular" w:cs="Arial"/>
          <w:lang w:val="nl-NL"/>
        </w:rPr>
        <w:t>invoicing</w:t>
      </w:r>
      <w:proofErr w:type="spellEnd"/>
      <w:r w:rsidRPr="002E515A">
        <w:rPr>
          <w:rFonts w:ascii="FlandersArtSans-Regular" w:hAnsi="FlandersArtSans-Regular" w:cs="Arial"/>
          <w:lang w:val="nl-NL"/>
        </w:rPr>
        <w:t xml:space="preserve"> de nodige tijd vergt. </w:t>
      </w:r>
    </w:p>
    <w:p w14:paraId="1B25B8C5" w14:textId="77777777" w:rsidR="003910A2" w:rsidRPr="002E515A" w:rsidRDefault="003910A2" w:rsidP="003910A2">
      <w:pPr>
        <w:tabs>
          <w:tab w:val="left" w:pos="567"/>
        </w:tabs>
        <w:rPr>
          <w:rFonts w:ascii="FlandersArtSans-Regular" w:hAnsi="FlandersArtSans-Regular" w:cs="Arial"/>
          <w:lang w:val="nl-NL"/>
        </w:rPr>
      </w:pPr>
    </w:p>
    <w:p w14:paraId="1B25B8C6" w14:textId="77777777" w:rsidR="003910A2" w:rsidRPr="002E515A" w:rsidRDefault="003910A2" w:rsidP="003910A2">
      <w:pPr>
        <w:tabs>
          <w:tab w:val="left" w:pos="567"/>
        </w:tabs>
        <w:rPr>
          <w:rFonts w:ascii="FlandersArtSans-Regular" w:hAnsi="FlandersArtSans-Regular" w:cs="Arial"/>
          <w:lang w:val="nl-NL"/>
        </w:rPr>
      </w:pPr>
      <w:r>
        <w:rPr>
          <w:rFonts w:ascii="FlandersArtSans-Regular" w:hAnsi="FlandersArtSans-Regular" w:cs="Arial"/>
          <w:lang w:val="nl-NL"/>
        </w:rPr>
        <w:t>Voor meer informatie:</w:t>
      </w:r>
      <w:r w:rsidRPr="002E515A">
        <w:rPr>
          <w:rFonts w:ascii="FlandersArtSans-Regular" w:hAnsi="FlandersArtSans-Regular" w:cs="Arial"/>
          <w:lang w:val="nl-NL"/>
        </w:rPr>
        <w:t xml:space="preserve"> </w:t>
      </w:r>
      <w:hyperlink r:id="rId27" w:history="1">
        <w:r w:rsidRPr="00DC504D">
          <w:rPr>
            <w:rStyle w:val="Hyperlink"/>
            <w:rFonts w:ascii="FlandersArtSans-Regular" w:hAnsi="FlandersArtSans-Regular" w:cs="Arial"/>
            <w:lang w:val="nl-NL"/>
          </w:rPr>
          <w:t>https://overheid.vlaanderen.be/e-invoicing-voor-leveranciers</w:t>
        </w:r>
      </w:hyperlink>
    </w:p>
    <w:p w14:paraId="1B25B8C7" w14:textId="77777777" w:rsidR="003910A2" w:rsidRPr="002E515A" w:rsidRDefault="003910A2" w:rsidP="003910A2">
      <w:pPr>
        <w:tabs>
          <w:tab w:val="left" w:pos="567"/>
        </w:tabs>
        <w:rPr>
          <w:rFonts w:ascii="FlandersArtSans-Regular" w:hAnsi="FlandersArtSans-Regular" w:cs="Arial"/>
          <w:lang w:val="nl-NL"/>
        </w:rPr>
      </w:pPr>
    </w:p>
    <w:p w14:paraId="1B25B8C8" w14:textId="77777777" w:rsidR="003910A2" w:rsidRPr="00004412" w:rsidRDefault="003910A2" w:rsidP="008E5385">
      <w:pPr>
        <w:numPr>
          <w:ilvl w:val="0"/>
          <w:numId w:val="19"/>
        </w:numPr>
        <w:tabs>
          <w:tab w:val="left" w:pos="567"/>
        </w:tabs>
        <w:ind w:hanging="436"/>
        <w:rPr>
          <w:rFonts w:ascii="FlandersArtSans-Regular" w:hAnsi="FlandersArtSans-Regular" w:cs="Arial"/>
          <w:u w:val="single"/>
          <w:lang w:val="nl-NL"/>
        </w:rPr>
      </w:pPr>
      <w:r w:rsidRPr="00004412">
        <w:rPr>
          <w:rFonts w:ascii="FlandersArtSans-Regular" w:hAnsi="FlandersArtSans-Regular" w:cs="Arial"/>
          <w:u w:val="single"/>
          <w:lang w:val="nl-NL"/>
        </w:rPr>
        <w:t>Inhoud van de elektronische factuur</w:t>
      </w:r>
    </w:p>
    <w:p w14:paraId="1B25B8C9" w14:textId="77777777" w:rsidR="003910A2" w:rsidRPr="002E515A" w:rsidRDefault="003910A2" w:rsidP="003910A2">
      <w:pPr>
        <w:tabs>
          <w:tab w:val="left" w:pos="567"/>
        </w:tabs>
        <w:rPr>
          <w:rFonts w:ascii="FlandersArtSans-Regular" w:hAnsi="FlandersArtSans-Regular" w:cs="Arial"/>
          <w:lang w:val="nl-NL"/>
        </w:rPr>
      </w:pPr>
    </w:p>
    <w:p w14:paraId="1B25B8CA" w14:textId="77777777" w:rsidR="003910A2" w:rsidRPr="00C55A3C" w:rsidRDefault="003910A2" w:rsidP="00C55A3C">
      <w:pPr>
        <w:numPr>
          <w:ilvl w:val="0"/>
          <w:numId w:val="21"/>
        </w:numPr>
        <w:tabs>
          <w:tab w:val="left" w:pos="567"/>
        </w:tabs>
        <w:ind w:left="567" w:hanging="207"/>
        <w:rPr>
          <w:rFonts w:ascii="FlandersArtSans-Regular" w:hAnsi="FlandersArtSans-Regular"/>
          <w:lang w:val="nl-NL"/>
        </w:rPr>
      </w:pPr>
      <w:r w:rsidRPr="002E515A">
        <w:rPr>
          <w:rFonts w:ascii="FlandersArtSans-Regular" w:hAnsi="FlandersArtSans-Regular" w:cs="Arial"/>
          <w:lang w:val="nl-NL"/>
        </w:rPr>
        <w:t xml:space="preserve">De elektronische factuur dient, naast de gegevens die verplicht zijn overeenkomstig het </w:t>
      </w:r>
      <w:proofErr w:type="spellStart"/>
      <w:r w:rsidRPr="002E515A">
        <w:rPr>
          <w:rFonts w:ascii="FlandersArtSans-Regular" w:hAnsi="FlandersArtSans-Regular" w:cs="Arial"/>
          <w:lang w:val="nl-NL"/>
        </w:rPr>
        <w:t>BTW-wetboek</w:t>
      </w:r>
      <w:proofErr w:type="spellEnd"/>
      <w:r w:rsidRPr="002E515A">
        <w:rPr>
          <w:rFonts w:ascii="FlandersArtSans-Regular" w:hAnsi="FlandersArtSans-Regular" w:cs="Arial"/>
          <w:lang w:val="nl-NL"/>
        </w:rPr>
        <w:t>, zeker en vast volgende gegevens te bevatten die essentieel</w:t>
      </w:r>
      <w:r>
        <w:rPr>
          <w:rFonts w:ascii="FlandersArtSans-Regular" w:hAnsi="FlandersArtSans-Regular" w:cs="Arial"/>
          <w:lang w:val="nl-NL"/>
        </w:rPr>
        <w:t xml:space="preserve"> zijn voor de verwerking ervan</w:t>
      </w:r>
      <w:r w:rsidRPr="00C55A3C">
        <w:rPr>
          <w:rFonts w:ascii="FlandersArtSans-Regular" w:hAnsi="FlandersArtSans-Regular"/>
          <w:lang w:val="nl-NL"/>
        </w:rPr>
        <w:t>:</w:t>
      </w:r>
    </w:p>
    <w:p w14:paraId="1B25B8CB" w14:textId="77777777" w:rsidR="003910A2" w:rsidRDefault="003910A2" w:rsidP="003910A2">
      <w:pPr>
        <w:tabs>
          <w:tab w:val="left" w:pos="567"/>
        </w:tabs>
        <w:rPr>
          <w:rFonts w:ascii="FlandersArtSans-Regular" w:hAnsi="FlandersArtSans-Regular" w:cs="Arial"/>
          <w:lang w:val="nl-NL"/>
        </w:rPr>
      </w:pPr>
    </w:p>
    <w:p w14:paraId="1B25B8CC" w14:textId="0B562291" w:rsidR="003910A2" w:rsidRPr="007F052E" w:rsidRDefault="003910A2" w:rsidP="008E5385">
      <w:pPr>
        <w:numPr>
          <w:ilvl w:val="0"/>
          <w:numId w:val="22"/>
        </w:numPr>
        <w:tabs>
          <w:tab w:val="left" w:pos="567"/>
        </w:tabs>
        <w:rPr>
          <w:rFonts w:ascii="FlandersArtSans-Regular" w:hAnsi="FlandersArtSans-Regular"/>
          <w:lang w:val="nl-NL"/>
        </w:rPr>
      </w:pPr>
      <w:r w:rsidRPr="007F052E">
        <w:rPr>
          <w:rFonts w:ascii="FlandersArtSans-Regular" w:hAnsi="FlandersArtSans-Regular" w:cs="Arial"/>
          <w:lang w:val="nl-NL"/>
        </w:rPr>
        <w:t>KBO-nummer</w:t>
      </w:r>
      <w:r w:rsidRPr="007F052E">
        <w:rPr>
          <w:rFonts w:ascii="FlandersArtSans-Regular" w:hAnsi="FlandersArtSans-Regular"/>
          <w:lang w:val="nl-NL"/>
        </w:rPr>
        <w:t xml:space="preserve"> </w:t>
      </w:r>
      <w:r w:rsidRPr="007F052E">
        <w:rPr>
          <w:rFonts w:ascii="FlandersArtSans-Regular" w:hAnsi="FlandersArtSans-Regular" w:cs="Arial"/>
          <w:lang w:val="nl-NL"/>
        </w:rPr>
        <w:t xml:space="preserve">van de aanbestedende overheid: </w:t>
      </w:r>
      <w:r w:rsidRPr="007F052E">
        <w:rPr>
          <w:rFonts w:ascii="FlandersArtSans-Regular" w:hAnsi="FlandersArtSans-Regular"/>
          <w:lang w:val="nl-NL"/>
        </w:rPr>
        <w:t>…</w:t>
      </w:r>
      <w:r w:rsidRPr="007F052E">
        <w:rPr>
          <w:rFonts w:ascii="FlandersArtSans-Regular" w:hAnsi="FlandersArtSans-Regular" w:cs="Arial"/>
          <w:lang w:val="nl-NL"/>
        </w:rPr>
        <w:br/>
      </w:r>
      <w:r w:rsidRPr="007F052E">
        <w:rPr>
          <w:rFonts w:ascii="FlandersArtSans-Regular" w:hAnsi="FlandersArtSans-Regular" w:cs="Arial"/>
          <w:i/>
          <w:lang w:val="nl-NL"/>
        </w:rPr>
        <w:t>(Desgevallend somt u de KBO-nummers op per rechtspersoon voor een samengevoegde opdracht, of geeft u aan dat elke klant die van de raamovereenkomst afneemt zijn KBO-nummer zal meegeven</w:t>
      </w:r>
      <w:r w:rsidRPr="007F052E">
        <w:rPr>
          <w:rFonts w:ascii="FlandersArtSans-Regular" w:hAnsi="FlandersArtSans-Regular"/>
          <w:i/>
          <w:lang w:val="nl-NL"/>
        </w:rPr>
        <w:t xml:space="preserve"> bij </w:t>
      </w:r>
      <w:r w:rsidRPr="007F052E">
        <w:rPr>
          <w:rFonts w:ascii="FlandersArtSans-Regular" w:hAnsi="FlandersArtSans-Regular" w:cs="Arial"/>
          <w:i/>
          <w:lang w:val="nl-NL"/>
        </w:rPr>
        <w:t xml:space="preserve">bestelling of factuuraanvraag) </w:t>
      </w:r>
      <w:r w:rsidRPr="007F052E">
        <w:rPr>
          <w:rFonts w:ascii="FlandersArtSans-Regular" w:hAnsi="FlandersArtSans-Regular" w:cs="Arial"/>
          <w:i/>
          <w:lang w:val="nl-NL"/>
        </w:rPr>
        <w:br/>
        <w:t xml:space="preserve">(Het KBO-nummer </w:t>
      </w:r>
      <w:r w:rsidRPr="007F052E">
        <w:rPr>
          <w:rFonts w:ascii="FlandersArtSans-Regular" w:hAnsi="FlandersArtSans-Regular"/>
          <w:i/>
          <w:lang w:val="nl-NL"/>
        </w:rPr>
        <w:t xml:space="preserve">van uw entiteit </w:t>
      </w:r>
      <w:r w:rsidRPr="007F052E">
        <w:rPr>
          <w:rFonts w:ascii="FlandersArtSans-Regular" w:hAnsi="FlandersArtSans-Regular" w:cs="Arial"/>
          <w:i/>
          <w:lang w:val="nl-NL"/>
        </w:rPr>
        <w:t xml:space="preserve">kan u in deze </w:t>
      </w:r>
      <w:hyperlink r:id="rId28" w:history="1">
        <w:r w:rsidRPr="007F052E">
          <w:rPr>
            <w:rStyle w:val="Hyperlink"/>
            <w:rFonts w:ascii="FlandersArtSans-Regular" w:hAnsi="FlandersArtSans-Regular" w:cs="Arial"/>
            <w:i/>
            <w:lang w:val="nl-NL"/>
          </w:rPr>
          <w:t>lijst</w:t>
        </w:r>
      </w:hyperlink>
      <w:r w:rsidRPr="007F052E">
        <w:rPr>
          <w:rFonts w:ascii="FlandersArtSans-Regular" w:hAnsi="FlandersArtSans-Regular" w:cs="Arial"/>
          <w:i/>
          <w:lang w:val="nl-NL"/>
        </w:rPr>
        <w:t xml:space="preserve"> terugvinden. Voor de entiteiten zonder rechtspersoonlijkheid die binnen het toepassingsgebied</w:t>
      </w:r>
      <w:r w:rsidRPr="007F052E">
        <w:rPr>
          <w:rFonts w:ascii="FlandersArtSans-Regular" w:hAnsi="FlandersArtSans-Regular"/>
          <w:i/>
          <w:lang w:val="nl-NL"/>
        </w:rPr>
        <w:t xml:space="preserve"> ‘Ministerie van de Vlaamse Gemeenschap’</w:t>
      </w:r>
      <w:r w:rsidRPr="007F052E">
        <w:rPr>
          <w:rFonts w:ascii="FlandersArtSans-Regular" w:hAnsi="FlandersArtSans-Regular" w:cs="Arial"/>
          <w:i/>
          <w:lang w:val="nl-NL"/>
        </w:rPr>
        <w:t xml:space="preserve"> vallen is dit: 0316.380.841)</w:t>
      </w:r>
      <w:r w:rsidRPr="007F052E">
        <w:rPr>
          <w:rFonts w:ascii="FlandersArtSans-Regular" w:hAnsi="FlandersArtSans-Regular" w:cs="Arial"/>
          <w:lang w:val="nl-NL"/>
        </w:rPr>
        <w:t xml:space="preserve">  </w:t>
      </w:r>
    </w:p>
    <w:p w14:paraId="1B25B8CD" w14:textId="77777777" w:rsidR="003910A2" w:rsidRPr="007F052E" w:rsidRDefault="003910A2" w:rsidP="003910A2">
      <w:pPr>
        <w:tabs>
          <w:tab w:val="left" w:pos="567"/>
        </w:tabs>
        <w:rPr>
          <w:rFonts w:ascii="FlandersArtSans-Regular" w:hAnsi="FlandersArtSans-Regular" w:cs="Arial"/>
          <w:lang w:val="nl-NL"/>
        </w:rPr>
      </w:pPr>
    </w:p>
    <w:p w14:paraId="1B25B8CE" w14:textId="77777777" w:rsidR="003910A2" w:rsidRPr="007F052E" w:rsidRDefault="003910A2" w:rsidP="008E5385">
      <w:pPr>
        <w:numPr>
          <w:ilvl w:val="0"/>
          <w:numId w:val="22"/>
        </w:numPr>
        <w:tabs>
          <w:tab w:val="left" w:pos="567"/>
        </w:tabs>
        <w:rPr>
          <w:rFonts w:ascii="FlandersArtSans-Regular" w:hAnsi="FlandersArtSans-Regular"/>
          <w:lang w:val="nl-NL"/>
        </w:rPr>
      </w:pPr>
      <w:r w:rsidRPr="007F052E">
        <w:rPr>
          <w:rFonts w:ascii="FlandersArtSans-Regular" w:hAnsi="FlandersArtSans-Regular" w:cs="Arial"/>
          <w:lang w:val="nl-NL"/>
        </w:rPr>
        <w:t>Inkooporder: dit nummer wordt medegedeeld bij sluiting van de opdracht, of in het aanvangsbevel of op de factuuraanvraag.</w:t>
      </w:r>
      <w:r w:rsidRPr="007F052E">
        <w:rPr>
          <w:rFonts w:ascii="FlandersArtSans-Regular" w:hAnsi="FlandersArtSans-Regular"/>
          <w:lang w:val="nl-NL"/>
        </w:rPr>
        <w:br/>
      </w:r>
      <w:r w:rsidRPr="007F052E">
        <w:rPr>
          <w:rFonts w:ascii="FlandersArtSans-Regular" w:hAnsi="FlandersArtSans-Regular"/>
          <w:i/>
          <w:lang w:val="nl-NL"/>
        </w:rPr>
        <w:t>(Schrap al naargelang hetgeen van toepassing is op uw opdracht.)</w:t>
      </w:r>
      <w:r w:rsidRPr="007F052E">
        <w:rPr>
          <w:rFonts w:ascii="FlandersArtSans-Regular" w:hAnsi="FlandersArtSans-Regular"/>
          <w:lang w:val="nl-NL"/>
        </w:rPr>
        <w:t xml:space="preserve"> </w:t>
      </w:r>
    </w:p>
    <w:p w14:paraId="1B25B8CF" w14:textId="77777777" w:rsidR="003910A2" w:rsidRPr="007F052E" w:rsidRDefault="003910A2" w:rsidP="003910A2">
      <w:pPr>
        <w:tabs>
          <w:tab w:val="left" w:pos="567"/>
        </w:tabs>
        <w:rPr>
          <w:rFonts w:ascii="Times New Roman" w:hAnsi="Times New Roman"/>
          <w:lang w:val="nl-NL"/>
        </w:rPr>
      </w:pPr>
    </w:p>
    <w:p w14:paraId="1B25B8D0" w14:textId="0278C5D5" w:rsidR="00354845" w:rsidRPr="007F052E" w:rsidRDefault="00354845" w:rsidP="008E5385">
      <w:pPr>
        <w:numPr>
          <w:ilvl w:val="0"/>
          <w:numId w:val="22"/>
        </w:numPr>
        <w:tabs>
          <w:tab w:val="left" w:pos="567"/>
        </w:tabs>
        <w:rPr>
          <w:rFonts w:ascii="FlandersArtSans-Regular" w:hAnsi="FlandersArtSans-Regular"/>
          <w:i/>
          <w:lang w:val="nl-NL"/>
        </w:rPr>
      </w:pPr>
      <w:r w:rsidRPr="007F052E">
        <w:rPr>
          <w:rFonts w:ascii="FlandersArtSans-Regular" w:hAnsi="FlandersArtSans-Regular"/>
          <w:i/>
          <w:lang w:val="nl-NL"/>
        </w:rPr>
        <w:t>(</w:t>
      </w:r>
      <w:r w:rsidR="003910A2" w:rsidRPr="007F052E">
        <w:rPr>
          <w:rFonts w:ascii="FlandersArtSans-Regular" w:hAnsi="FlandersArtSans-Regular"/>
          <w:i/>
          <w:lang w:val="nl-NL"/>
        </w:rPr>
        <w:t>Eventuele andere gegevens</w:t>
      </w:r>
      <w:r w:rsidRPr="007F052E">
        <w:rPr>
          <w:rFonts w:ascii="FlandersArtSans-Regular" w:hAnsi="FlandersArtSans-Regular"/>
          <w:i/>
          <w:lang w:val="nl-NL"/>
        </w:rPr>
        <w:t xml:space="preserve"> die u op de factuur wil zien</w:t>
      </w:r>
      <w:r w:rsidRPr="007F052E">
        <w:rPr>
          <w:rFonts w:ascii="FlandersArtSans-Regular" w:hAnsi="FlandersArtSans-Regular" w:cs="Arial"/>
          <w:i/>
          <w:lang w:val="nl-NL"/>
        </w:rPr>
        <w:t>)</w:t>
      </w:r>
    </w:p>
    <w:p w14:paraId="1B25B8D1" w14:textId="77777777" w:rsidR="003910A2" w:rsidRPr="002E515A" w:rsidRDefault="00354845" w:rsidP="00354845">
      <w:pPr>
        <w:tabs>
          <w:tab w:val="left" w:pos="567"/>
        </w:tabs>
        <w:rPr>
          <w:rFonts w:ascii="FlandersArtSans-Regular" w:hAnsi="FlandersArtSans-Regular" w:cs="Arial"/>
          <w:lang w:val="nl-NL"/>
        </w:rPr>
      </w:pPr>
      <w:r w:rsidRPr="002E515A">
        <w:rPr>
          <w:rFonts w:ascii="FlandersArtSans-Regular" w:hAnsi="FlandersArtSans-Regular" w:cs="Arial"/>
          <w:lang w:val="nl-NL"/>
        </w:rPr>
        <w:lastRenderedPageBreak/>
        <w:t xml:space="preserve"> </w:t>
      </w:r>
    </w:p>
    <w:p w14:paraId="1B25B8D2" w14:textId="77777777" w:rsidR="003910A2" w:rsidRPr="002E515A" w:rsidRDefault="003910A2" w:rsidP="008E5385">
      <w:pPr>
        <w:numPr>
          <w:ilvl w:val="0"/>
          <w:numId w:val="21"/>
        </w:numPr>
        <w:tabs>
          <w:tab w:val="left" w:pos="567"/>
        </w:tabs>
        <w:ind w:left="567" w:hanging="207"/>
        <w:rPr>
          <w:rFonts w:ascii="FlandersArtSans-Regular" w:hAnsi="FlandersArtSans-Regular" w:cs="Arial"/>
          <w:lang w:val="nl-NL"/>
        </w:rPr>
      </w:pPr>
      <w:r w:rsidRPr="002E515A">
        <w:rPr>
          <w:rFonts w:ascii="FlandersArtSans-Regular" w:hAnsi="FlandersArtSans-Regular" w:cs="Arial"/>
          <w:lang w:val="nl-NL"/>
        </w:rPr>
        <w:t xml:space="preserve">Indien u gebruikmaakt van een geïntegreerde oplossing voor e-facturatie, dient de opmaak van de e-factuur in overeenstemming te zijn met het </w:t>
      </w:r>
      <w:proofErr w:type="spellStart"/>
      <w:r w:rsidRPr="002E515A">
        <w:rPr>
          <w:rFonts w:ascii="FlandersArtSans-Regular" w:hAnsi="FlandersArtSans-Regular" w:cs="Arial"/>
          <w:lang w:val="nl-NL"/>
        </w:rPr>
        <w:t>Peppolformaat</w:t>
      </w:r>
      <w:proofErr w:type="spellEnd"/>
      <w:r w:rsidRPr="002E515A">
        <w:rPr>
          <w:rFonts w:ascii="FlandersArtSans-Regular" w:hAnsi="FlandersArtSans-Regular" w:cs="Arial"/>
          <w:lang w:val="nl-NL"/>
        </w:rPr>
        <w:t xml:space="preserve"> (UBL 2.1). Informatie over dit formaat en de vereiste gegevens vindt u op </w:t>
      </w:r>
      <w:hyperlink r:id="rId29" w:history="1">
        <w:r w:rsidRPr="00DC504D">
          <w:rPr>
            <w:rStyle w:val="Hyperlink"/>
            <w:rFonts w:ascii="FlandersArtSans-Regular" w:hAnsi="FlandersArtSans-Regular" w:cs="Arial"/>
            <w:lang w:val="nl-NL"/>
          </w:rPr>
          <w:t>https://overheid.vlaanderen.be/e-invoicing-voor-leveranciers</w:t>
        </w:r>
      </w:hyperlink>
      <w:r w:rsidRPr="002E515A">
        <w:rPr>
          <w:rFonts w:ascii="FlandersArtSans-Regular" w:hAnsi="FlandersArtSans-Regular" w:cs="Arial"/>
          <w:lang w:val="nl-NL"/>
        </w:rPr>
        <w:t xml:space="preserve">. Zie 'het profiel van de </w:t>
      </w:r>
      <w:proofErr w:type="spellStart"/>
      <w:r w:rsidRPr="002E515A">
        <w:rPr>
          <w:rFonts w:ascii="FlandersArtSans-Regular" w:hAnsi="FlandersArtSans-Regular" w:cs="Arial"/>
          <w:lang w:val="nl-NL"/>
        </w:rPr>
        <w:t>Peppol</w:t>
      </w:r>
      <w:proofErr w:type="spellEnd"/>
      <w:r w:rsidRPr="002E515A">
        <w:rPr>
          <w:rFonts w:ascii="FlandersArtSans-Regular" w:hAnsi="FlandersArtSans-Regular" w:cs="Arial"/>
          <w:lang w:val="nl-NL"/>
        </w:rPr>
        <w:t xml:space="preserve">-factuur' alsook de business afspraken met de Vlaamse overheid. </w:t>
      </w:r>
    </w:p>
    <w:p w14:paraId="1B25B8D3" w14:textId="77777777" w:rsidR="003910A2" w:rsidRDefault="003910A2" w:rsidP="003910A2">
      <w:pPr>
        <w:tabs>
          <w:tab w:val="left" w:pos="567"/>
        </w:tabs>
        <w:rPr>
          <w:rFonts w:ascii="FlandersArtSans-Regular" w:hAnsi="FlandersArtSans-Regular" w:cs="Arial"/>
          <w:lang w:val="nl-NL"/>
        </w:rPr>
      </w:pPr>
    </w:p>
    <w:p w14:paraId="1B25B8D4" w14:textId="3000ABE3" w:rsidR="00497129" w:rsidRPr="00C55A3C" w:rsidRDefault="00F164BF" w:rsidP="00C55A3C">
      <w:pPr>
        <w:tabs>
          <w:tab w:val="left" w:pos="567"/>
        </w:tabs>
        <w:ind w:left="567"/>
        <w:rPr>
          <w:rFonts w:ascii="FlandersArtSans-Regular" w:hAnsi="FlandersArtSans-Regular"/>
          <w:lang w:val="nl-NL"/>
        </w:rPr>
      </w:pPr>
      <w:r w:rsidRPr="002E515A">
        <w:rPr>
          <w:rFonts w:ascii="FlandersArtSans-Regular" w:hAnsi="FlandersArtSans-Regular" w:cs="Arial"/>
          <w:lang w:val="nl-NL"/>
        </w:rPr>
        <w:t>De bovenvermelde gegevens dienen ingevuld</w:t>
      </w:r>
      <w:r>
        <w:rPr>
          <w:rFonts w:ascii="FlandersArtSans-Regular" w:hAnsi="FlandersArtSans-Regular" w:cs="Arial"/>
          <w:lang w:val="nl-NL"/>
        </w:rPr>
        <w:t xml:space="preserve"> te worden overeenkomstig de</w:t>
      </w:r>
      <w:r w:rsidRPr="00C55A3C">
        <w:rPr>
          <w:rFonts w:ascii="FlandersArtSans-Regular" w:hAnsi="FlandersArtSans-Regular"/>
          <w:lang w:val="nl-NL"/>
        </w:rPr>
        <w:t xml:space="preserve"> </w:t>
      </w:r>
      <w:r w:rsidRPr="009A7398">
        <w:rPr>
          <w:rFonts w:ascii="FlandersArtSans-Regular" w:hAnsi="FlandersArtSans-Regular" w:cs="Arial"/>
          <w:b/>
          <w:lang w:val="nl-NL"/>
        </w:rPr>
        <w:t>business afspraken</w:t>
      </w:r>
      <w:r w:rsidRPr="00C55A3C">
        <w:rPr>
          <w:rFonts w:ascii="FlandersArtSans-Regular" w:hAnsi="FlandersArtSans-Regular"/>
          <w:lang w:val="nl-NL"/>
        </w:rPr>
        <w:t xml:space="preserve"> </w:t>
      </w:r>
      <w:r w:rsidRPr="00835CF4">
        <w:rPr>
          <w:rFonts w:ascii="FlandersArtSans-Regular" w:hAnsi="FlandersArtSans-Regular" w:cs="Arial"/>
          <w:lang w:val="nl-NL"/>
        </w:rPr>
        <w:t>van de Vlaamse overheid</w:t>
      </w:r>
      <w:r w:rsidR="00497129">
        <w:rPr>
          <w:rFonts w:ascii="FlandersArtSans-Regular" w:hAnsi="FlandersArtSans-Regular" w:cs="Arial"/>
          <w:lang w:val="nl-NL"/>
        </w:rPr>
        <w:t>:</w:t>
      </w:r>
    </w:p>
    <w:p w14:paraId="1B25B8D5" w14:textId="33D2AB44" w:rsidR="00F164BF" w:rsidRPr="00143884" w:rsidRDefault="007436A0" w:rsidP="00F164BF">
      <w:pPr>
        <w:tabs>
          <w:tab w:val="left" w:pos="567"/>
        </w:tabs>
        <w:ind w:left="567"/>
        <w:rPr>
          <w:rFonts w:ascii="FlandersArtSans-Regular" w:hAnsi="FlandersArtSans-Regular" w:cs="Arial"/>
          <w:i/>
          <w:highlight w:val="yellow"/>
          <w:lang w:val="nl-NL"/>
        </w:rPr>
      </w:pPr>
      <w:hyperlink r:id="rId30" w:anchor="business-afspraken" w:history="1">
        <w:r w:rsidR="00497129" w:rsidRPr="00812954">
          <w:rPr>
            <w:rStyle w:val="Hyperlink"/>
            <w:rFonts w:ascii="FlandersArtSans-Regular" w:hAnsi="FlandersArtSans-Regular" w:cs="Arial"/>
            <w:lang w:val="nl-NL"/>
          </w:rPr>
          <w:t>https://overheid.vlaanderen.be/e-invoicing-voor-leveranciers#business-afspraken</w:t>
        </w:r>
      </w:hyperlink>
      <w:r w:rsidR="00497129">
        <w:rPr>
          <w:rFonts w:ascii="FlandersArtSans-Regular" w:hAnsi="FlandersArtSans-Regular" w:cs="Arial"/>
          <w:lang w:val="nl-NL"/>
        </w:rPr>
        <w:t xml:space="preserve"> </w:t>
      </w:r>
    </w:p>
    <w:p w14:paraId="1B25B8D6" w14:textId="77777777" w:rsidR="003910A2" w:rsidRPr="00434C31" w:rsidRDefault="003910A2" w:rsidP="003910A2">
      <w:pPr>
        <w:tabs>
          <w:tab w:val="left" w:pos="567"/>
        </w:tabs>
        <w:rPr>
          <w:rFonts w:ascii="FlandersArtSans-Regular" w:hAnsi="FlandersArtSans-Regular" w:cs="Arial"/>
          <w:lang w:val="nl-NL"/>
        </w:rPr>
      </w:pPr>
    </w:p>
    <w:p w14:paraId="1B25B8D7" w14:textId="77777777" w:rsidR="003910A2" w:rsidRPr="00434C31" w:rsidRDefault="003910A2" w:rsidP="003910A2">
      <w:pPr>
        <w:tabs>
          <w:tab w:val="left" w:pos="567"/>
        </w:tabs>
        <w:ind w:left="567"/>
        <w:rPr>
          <w:rFonts w:ascii="FlandersArtSans-Regular" w:hAnsi="FlandersArtSans-Regular" w:cs="Arial"/>
          <w:lang w:val="nl-NL"/>
        </w:rPr>
      </w:pPr>
      <w:r w:rsidRPr="00434C31">
        <w:rPr>
          <w:rFonts w:ascii="FlandersArtSans-Regular" w:hAnsi="FlandersArtSans-Regular" w:cs="Arial"/>
          <w:lang w:val="nl-NL"/>
        </w:rPr>
        <w:t>Maakt u daarentegen gebruik van het gratis Mercuriusportaal dan moeten de gegevens als volgt worden ingevuld:</w:t>
      </w:r>
    </w:p>
    <w:p w14:paraId="1B25B8D8" w14:textId="77777777" w:rsidR="003910A2" w:rsidRDefault="003910A2" w:rsidP="008E5385">
      <w:pPr>
        <w:numPr>
          <w:ilvl w:val="0"/>
          <w:numId w:val="23"/>
        </w:numPr>
        <w:tabs>
          <w:tab w:val="left" w:pos="567"/>
        </w:tabs>
        <w:ind w:left="1134" w:hanging="425"/>
        <w:rPr>
          <w:rFonts w:ascii="FlandersArtSans-Regular" w:hAnsi="FlandersArtSans-Regular" w:cs="Arial"/>
          <w:lang w:val="nl-NL"/>
        </w:rPr>
      </w:pPr>
      <w:r w:rsidRPr="00434C31">
        <w:rPr>
          <w:rFonts w:ascii="FlandersArtSans-Regular" w:hAnsi="FlandersArtSans-Regular" w:cs="Arial"/>
          <w:lang w:val="nl-NL"/>
        </w:rPr>
        <w:t>KBO-nummer van de overheid: Factuurhoofding – Ondernemingsnummer (verschijnt automatisch na selecteren van klant)</w:t>
      </w:r>
      <w:r w:rsidR="00F164BF">
        <w:rPr>
          <w:rFonts w:ascii="FlandersArtSans-Regular" w:hAnsi="FlandersArtSans-Regular" w:cs="Arial"/>
          <w:lang w:val="nl-NL"/>
        </w:rPr>
        <w:br/>
      </w:r>
      <w:r w:rsidR="00F164BF" w:rsidRPr="00947F9B">
        <w:rPr>
          <w:rFonts w:ascii="FlandersArtSans-Regular" w:hAnsi="FlandersArtSans-Regular" w:cs="Arial"/>
          <w:i/>
          <w:lang w:val="nl-NL"/>
        </w:rPr>
        <w:t>(Indien de aanbestedende overheid de Vlaamse Gemeenschap of het Vlaamse Gewest is:)</w:t>
      </w:r>
      <w:r w:rsidR="00F164BF" w:rsidRPr="00143884">
        <w:rPr>
          <w:rFonts w:ascii="FlandersArtSans-Regular" w:hAnsi="FlandersArtSans-Regular" w:cs="Arial"/>
          <w:i/>
          <w:highlight w:val="yellow"/>
          <w:lang w:val="nl-NL"/>
        </w:rPr>
        <w:br/>
      </w:r>
      <w:r w:rsidR="00F164BF">
        <w:rPr>
          <w:rFonts w:ascii="FlandersArtSans-Regular" w:hAnsi="FlandersArtSans-Regular" w:cs="Arial"/>
          <w:u w:val="single"/>
          <w:lang w:val="nl-NL"/>
        </w:rPr>
        <w:t>Opm</w:t>
      </w:r>
      <w:r w:rsidR="00F164BF" w:rsidRPr="00583E60">
        <w:rPr>
          <w:rFonts w:ascii="FlandersArtSans-Regular" w:hAnsi="FlandersArtSans-Regular" w:cs="Arial"/>
          <w:lang w:val="nl-NL"/>
        </w:rPr>
        <w:t>.:</w:t>
      </w:r>
      <w:r w:rsidR="00F164BF">
        <w:rPr>
          <w:rFonts w:ascii="FlandersArtSans-Regular" w:hAnsi="FlandersArtSans-Regular" w:cs="Arial"/>
          <w:lang w:val="nl-NL"/>
        </w:rPr>
        <w:t xml:space="preserve"> selecteer ‘Ministerie van de Vlaamse Gemeenschap’</w:t>
      </w:r>
    </w:p>
    <w:p w14:paraId="1B25B8D9" w14:textId="77777777" w:rsidR="00434C31" w:rsidRPr="00434C31" w:rsidRDefault="00434C31" w:rsidP="00434C31">
      <w:pPr>
        <w:tabs>
          <w:tab w:val="left" w:pos="567"/>
        </w:tabs>
        <w:ind w:left="1134"/>
        <w:rPr>
          <w:rFonts w:ascii="FlandersArtSans-Regular" w:hAnsi="FlandersArtSans-Regular" w:cs="Arial"/>
          <w:lang w:val="nl-NL"/>
        </w:rPr>
      </w:pPr>
    </w:p>
    <w:p w14:paraId="1B25B8DA" w14:textId="77777777" w:rsidR="003910A2" w:rsidRDefault="003910A2" w:rsidP="008E5385">
      <w:pPr>
        <w:numPr>
          <w:ilvl w:val="0"/>
          <w:numId w:val="23"/>
        </w:numPr>
        <w:tabs>
          <w:tab w:val="left" w:pos="567"/>
        </w:tabs>
        <w:ind w:left="1134" w:hanging="425"/>
        <w:rPr>
          <w:rFonts w:ascii="FlandersArtSans-Regular" w:hAnsi="FlandersArtSans-Regular" w:cs="Arial"/>
          <w:lang w:val="nl-NL"/>
        </w:rPr>
      </w:pPr>
      <w:r w:rsidRPr="00434C31">
        <w:rPr>
          <w:rFonts w:ascii="FlandersArtSans-Regular" w:hAnsi="FlandersArtSans-Regular" w:cs="Arial"/>
          <w:lang w:val="nl-NL"/>
        </w:rPr>
        <w:t>Inkooporder: Factuurhoofding – Ordernummer</w:t>
      </w:r>
      <w:r w:rsidR="00F164BF">
        <w:rPr>
          <w:rFonts w:ascii="FlandersArtSans-Regular" w:hAnsi="FlandersArtSans-Regular" w:cs="Arial"/>
          <w:lang w:val="nl-NL"/>
        </w:rPr>
        <w:br/>
      </w:r>
      <w:r w:rsidR="00F164BF" w:rsidRPr="00F164BF">
        <w:rPr>
          <w:rFonts w:ascii="FlandersArtSans-Regular" w:hAnsi="FlandersArtSans-Regular" w:cs="Arial"/>
          <w:u w:val="single"/>
          <w:lang w:val="nl-NL"/>
        </w:rPr>
        <w:t>Opgelet</w:t>
      </w:r>
      <w:r w:rsidR="00F164BF" w:rsidRPr="00583E60">
        <w:rPr>
          <w:rFonts w:ascii="FlandersArtSans-Regular" w:hAnsi="FlandersArtSans-Regular" w:cs="Arial"/>
          <w:lang w:val="nl-NL"/>
        </w:rPr>
        <w:t>:</w:t>
      </w:r>
      <w:r w:rsidR="00F164BF">
        <w:rPr>
          <w:rFonts w:ascii="FlandersArtSans-Regular" w:hAnsi="FlandersArtSans-Regular" w:cs="Arial"/>
          <w:lang w:val="nl-NL"/>
        </w:rPr>
        <w:t xml:space="preserve"> vul enkel het nummer in, zonder ‘IO’ ervoor of dergelijk</w:t>
      </w:r>
    </w:p>
    <w:p w14:paraId="1B25B8DB" w14:textId="77777777" w:rsidR="00434C31" w:rsidRPr="00434C31" w:rsidRDefault="00434C31" w:rsidP="00434C31">
      <w:pPr>
        <w:tabs>
          <w:tab w:val="left" w:pos="567"/>
        </w:tabs>
        <w:rPr>
          <w:rFonts w:ascii="FlandersArtSans-Regular" w:hAnsi="FlandersArtSans-Regular" w:cs="Arial"/>
          <w:lang w:val="nl-NL"/>
        </w:rPr>
      </w:pPr>
    </w:p>
    <w:p w14:paraId="1B25B8DC" w14:textId="77777777" w:rsidR="003910A2" w:rsidRPr="00434C31" w:rsidRDefault="00F164BF" w:rsidP="008E5385">
      <w:pPr>
        <w:numPr>
          <w:ilvl w:val="0"/>
          <w:numId w:val="23"/>
        </w:numPr>
        <w:tabs>
          <w:tab w:val="left" w:pos="567"/>
        </w:tabs>
        <w:ind w:left="1134" w:hanging="425"/>
        <w:rPr>
          <w:rFonts w:ascii="FlandersArtSans-Regular" w:hAnsi="FlandersArtSans-Regular" w:cs="Arial"/>
          <w:lang w:val="nl-NL"/>
        </w:rPr>
      </w:pPr>
      <w:r w:rsidRPr="00F164BF">
        <w:rPr>
          <w:rFonts w:ascii="FlandersArtSans-Regular" w:hAnsi="FlandersArtSans-Regular" w:cs="Arial"/>
          <w:lang w:val="nl-NL"/>
        </w:rPr>
        <w:t>Eventuele andere gegevens</w:t>
      </w:r>
      <w:r w:rsidR="003910A2" w:rsidRPr="00434C31">
        <w:rPr>
          <w:rFonts w:ascii="FlandersArtSans-Regular" w:hAnsi="FlandersArtSans-Regular" w:cs="Arial"/>
          <w:lang w:val="nl-NL"/>
        </w:rPr>
        <w:t xml:space="preserve">: Factuurhoofding - Opmerkingen </w:t>
      </w:r>
    </w:p>
    <w:p w14:paraId="1B25B8DD" w14:textId="77777777" w:rsidR="003910A2" w:rsidRPr="002E515A" w:rsidRDefault="003910A2" w:rsidP="003910A2">
      <w:pPr>
        <w:tabs>
          <w:tab w:val="left" w:pos="567"/>
        </w:tabs>
        <w:rPr>
          <w:rFonts w:ascii="FlandersArtSans-Regular" w:hAnsi="FlandersArtSans-Regular" w:cs="Arial"/>
          <w:lang w:val="nl-NL"/>
        </w:rPr>
      </w:pPr>
    </w:p>
    <w:p w14:paraId="1B25B8DE" w14:textId="77777777" w:rsidR="003910A2" w:rsidRPr="002E515A" w:rsidRDefault="003910A2" w:rsidP="008E5385">
      <w:pPr>
        <w:numPr>
          <w:ilvl w:val="0"/>
          <w:numId w:val="21"/>
        </w:numPr>
        <w:tabs>
          <w:tab w:val="left" w:pos="567"/>
        </w:tabs>
        <w:ind w:left="567" w:hanging="218"/>
        <w:rPr>
          <w:rFonts w:ascii="FlandersArtSans-Regular" w:hAnsi="FlandersArtSans-Regular" w:cs="Arial"/>
          <w:lang w:val="nl-NL"/>
        </w:rPr>
      </w:pPr>
      <w:r w:rsidRPr="002E515A">
        <w:rPr>
          <w:rFonts w:ascii="FlandersArtSans-Regular" w:hAnsi="FlandersArtSans-Regular" w:cs="Arial"/>
          <w:lang w:val="nl-NL"/>
        </w:rPr>
        <w:t xml:space="preserve">De </w:t>
      </w:r>
      <w:r w:rsidR="008C0945">
        <w:rPr>
          <w:rFonts w:ascii="FlandersArtSans-Regular" w:hAnsi="FlandersArtSans-Regular" w:cs="Arial"/>
          <w:lang w:val="nl-NL"/>
        </w:rPr>
        <w:t>dienstverlene</w:t>
      </w:r>
      <w:r w:rsidRPr="002E515A">
        <w:rPr>
          <w:rFonts w:ascii="FlandersArtSans-Regular" w:hAnsi="FlandersArtSans-Regular" w:cs="Arial"/>
          <w:lang w:val="nl-NL"/>
        </w:rPr>
        <w:t>r waakt erover dat de elektronische factuur vrij is van virussen, macro’s of andere schadelijke instructies. Bestanden die aangetast zijn door virussen, macro’s of andere schadelijke instructies kunnen als niet ontvangen worden beschouwd.</w:t>
      </w:r>
    </w:p>
    <w:p w14:paraId="1B25B8DF" w14:textId="77777777" w:rsidR="0004048F" w:rsidRPr="003910A2" w:rsidRDefault="0004048F" w:rsidP="0004048F">
      <w:pPr>
        <w:tabs>
          <w:tab w:val="left" w:pos="567"/>
        </w:tabs>
        <w:rPr>
          <w:rFonts w:ascii="FlandersArtSans-Regular" w:hAnsi="FlandersArtSans-Regular" w:cs="Arial"/>
          <w:lang w:val="nl-NL"/>
        </w:rPr>
      </w:pPr>
    </w:p>
    <w:p w14:paraId="1B25B8E0" w14:textId="77777777" w:rsidR="0004048F" w:rsidRPr="0054021F" w:rsidRDefault="0004048F" w:rsidP="0004048F">
      <w:pPr>
        <w:pStyle w:val="Kop2"/>
        <w:numPr>
          <w:ilvl w:val="0"/>
          <w:numId w:val="0"/>
        </w:numPr>
        <w:ind w:left="576" w:hanging="576"/>
      </w:pPr>
      <w:bookmarkStart w:id="210" w:name="_Toc434325167"/>
      <w:bookmarkStart w:id="211" w:name="_Toc434486190"/>
      <w:bookmarkStart w:id="212" w:name="_Toc8287959"/>
      <w:bookmarkStart w:id="213" w:name="_Toc22722233"/>
      <w:r w:rsidRPr="0054021F">
        <w:t>B.2.4.</w:t>
      </w:r>
      <w:r w:rsidRPr="0054021F">
        <w:tab/>
        <w:t>OVERIGE BEPALINGEN</w:t>
      </w:r>
      <w:bookmarkEnd w:id="210"/>
      <w:bookmarkEnd w:id="211"/>
      <w:bookmarkEnd w:id="212"/>
      <w:bookmarkEnd w:id="213"/>
    </w:p>
    <w:p w14:paraId="1B25B8E1" w14:textId="77777777" w:rsidR="0004048F" w:rsidRPr="0054021F" w:rsidRDefault="0004048F" w:rsidP="008E5385">
      <w:pPr>
        <w:pStyle w:val="Plattetekstinspringen"/>
        <w:numPr>
          <w:ilvl w:val="0"/>
          <w:numId w:val="17"/>
        </w:numPr>
        <w:tabs>
          <w:tab w:val="clear" w:pos="720"/>
          <w:tab w:val="num" w:pos="567"/>
        </w:tabs>
        <w:spacing w:after="0"/>
        <w:ind w:left="567" w:hanging="425"/>
        <w:contextualSpacing w:val="0"/>
        <w:rPr>
          <w:rFonts w:ascii="FlandersArtSans-Regular" w:hAnsi="FlandersArtSans-Regular" w:cs="Arial"/>
        </w:rPr>
      </w:pPr>
      <w:r w:rsidRPr="0054021F">
        <w:rPr>
          <w:rFonts w:ascii="FlandersArtSans-Regular" w:hAnsi="FlandersArtSans-Regular" w:cs="Arial"/>
        </w:rPr>
        <w:t>Elk berekend totaalbedrag in euro wordt desgevallend afgerond naar de hogere of lagere tweede decimaal, al naargelang de derde decimaal minstens 5 of minder bedraagt.</w:t>
      </w:r>
    </w:p>
    <w:p w14:paraId="1B25B8E2" w14:textId="77777777" w:rsidR="0004048F" w:rsidRPr="0054021F" w:rsidRDefault="0004048F" w:rsidP="0004048F">
      <w:pPr>
        <w:tabs>
          <w:tab w:val="num" w:pos="567"/>
        </w:tabs>
        <w:ind w:left="567" w:hanging="425"/>
        <w:rPr>
          <w:rFonts w:ascii="FlandersArtSans-Regular" w:hAnsi="FlandersArtSans-Regular" w:cs="Arial"/>
        </w:rPr>
      </w:pPr>
    </w:p>
    <w:p w14:paraId="1B25B8E3" w14:textId="77777777" w:rsidR="0004048F" w:rsidRPr="0054021F" w:rsidRDefault="0004048F" w:rsidP="008E5385">
      <w:pPr>
        <w:numPr>
          <w:ilvl w:val="0"/>
          <w:numId w:val="17"/>
        </w:numPr>
        <w:tabs>
          <w:tab w:val="clear" w:pos="720"/>
          <w:tab w:val="num" w:pos="567"/>
        </w:tabs>
        <w:ind w:left="567" w:hanging="425"/>
        <w:contextualSpacing w:val="0"/>
        <w:rPr>
          <w:rFonts w:ascii="FlandersArtSans-Regular" w:hAnsi="FlandersArtSans-Regular" w:cs="Arial"/>
        </w:rPr>
      </w:pPr>
      <w:r w:rsidRPr="0054021F">
        <w:rPr>
          <w:rFonts w:ascii="FlandersArtSans-Regular" w:hAnsi="FlandersArtSans-Regular" w:cs="Arial"/>
        </w:rPr>
        <w:t>Dit bestek wijkt uitdrukkelijk af van de bepalingen van artikel 1254 van het Burgerlijk Wetboek inzake de toerekening van de betalingen. Elke betaling zal dan ook bij voorrang toegerekend worden op de hoofdsommen en pas daarna op de intresten.</w:t>
      </w:r>
    </w:p>
    <w:p w14:paraId="1B25B8E4" w14:textId="77777777" w:rsidR="0004048F" w:rsidRPr="0054021F" w:rsidRDefault="0004048F" w:rsidP="0004048F">
      <w:pPr>
        <w:tabs>
          <w:tab w:val="num" w:pos="567"/>
          <w:tab w:val="num" w:pos="720"/>
        </w:tabs>
        <w:ind w:left="567" w:hanging="425"/>
        <w:rPr>
          <w:rFonts w:ascii="FlandersArtSans-Regular" w:hAnsi="FlandersArtSans-Regular" w:cs="Arial"/>
        </w:rPr>
      </w:pPr>
    </w:p>
    <w:p w14:paraId="1B25B8E7" w14:textId="77777777" w:rsidR="002B5D57" w:rsidRPr="00950FEB" w:rsidRDefault="002B5D57" w:rsidP="002B5D57">
      <w:pPr>
        <w:pStyle w:val="Kop1"/>
        <w:rPr>
          <w:rFonts w:ascii="FlandersArtSans-Regular" w:hAnsi="FlandersArtSans-Regular"/>
        </w:rPr>
      </w:pPr>
      <w:bookmarkStart w:id="214" w:name="_Toc8287960"/>
      <w:bookmarkStart w:id="215" w:name="_Toc22722234"/>
      <w:r w:rsidRPr="00950FEB">
        <w:rPr>
          <w:rFonts w:ascii="FlandersArtSans-Regular" w:hAnsi="FlandersArtSans-Regular"/>
        </w:rPr>
        <w:t>B.3.</w:t>
      </w:r>
      <w:r w:rsidRPr="00950FEB">
        <w:rPr>
          <w:rFonts w:ascii="FlandersArtSans-Regular" w:hAnsi="FlandersArtSans-Regular"/>
        </w:rPr>
        <w:tab/>
        <w:t>WIJZIGINGEN TIJDENS DE UITVOERING</w:t>
      </w:r>
      <w:bookmarkEnd w:id="214"/>
      <w:bookmarkEnd w:id="215"/>
    </w:p>
    <w:p w14:paraId="1B25B8E8" w14:textId="77777777" w:rsidR="008C398C" w:rsidRPr="007F052E" w:rsidRDefault="008C398C" w:rsidP="008C398C">
      <w:pPr>
        <w:rPr>
          <w:rFonts w:ascii="FlandersArtSans-Regular" w:hAnsi="FlandersArtSans-Regular"/>
          <w:i/>
        </w:rPr>
      </w:pPr>
      <w:bookmarkStart w:id="216" w:name="_Toc434325162"/>
      <w:bookmarkStart w:id="217" w:name="_Toc434486185"/>
      <w:r w:rsidRPr="007F052E">
        <w:rPr>
          <w:rFonts w:ascii="FlandersArtSans-Regular" w:hAnsi="FlandersArtSans-Regular"/>
          <w:i/>
        </w:rPr>
        <w:t xml:space="preserve">(In het licht van de nieuwe regelgeving overheidsopdrachten is het noodzakelijk om meer bepalingen op te nemen in verband met de wijziging van de opdracht. Het uitgangspunt is immers dat een (wezenlijke) wijziging van de opdracht tijdens de uitvoering kan betekenen dat u de opdracht opnieuw moet plaatsen, maar de </w:t>
      </w:r>
      <w:r w:rsidRPr="007F052E">
        <w:rPr>
          <w:rFonts w:ascii="FlandersArtSans-Regular" w:hAnsi="FlandersArtSans-Regular"/>
          <w:i/>
        </w:rPr>
        <w:lastRenderedPageBreak/>
        <w:t>regelgeving laat enkele scenario’s toe op grond waarvan de opdracht kan gewijzigd worden zonder dat een nieuwe plaatsingsprocedure vereist is.</w:t>
      </w:r>
      <w:r w:rsidRPr="007F052E">
        <w:rPr>
          <w:rFonts w:ascii="FlandersArtSans-Regular" w:hAnsi="FlandersArtSans-Regular"/>
          <w:i/>
        </w:rPr>
        <w:br/>
        <w:t>Hieronder werden reeds een aantal standaard bepalingen opgenomen die verplicht moeten opgenomen worden. In aanvulling hierop is het mogelijk om nog extra herzieningsclausules op te nemen, nl.:</w:t>
      </w:r>
    </w:p>
    <w:p w14:paraId="1B25B8E9" w14:textId="77777777" w:rsidR="008C398C" w:rsidRPr="007F052E" w:rsidRDefault="008C398C" w:rsidP="008E5385">
      <w:pPr>
        <w:numPr>
          <w:ilvl w:val="0"/>
          <w:numId w:val="32"/>
        </w:numPr>
        <w:rPr>
          <w:rFonts w:ascii="FlandersArtSans-Regular" w:hAnsi="FlandersArtSans-Regular"/>
          <w:i/>
        </w:rPr>
      </w:pPr>
      <w:r w:rsidRPr="007F052E">
        <w:rPr>
          <w:rFonts w:ascii="FlandersArtSans-Regular" w:hAnsi="FlandersArtSans-Regular"/>
          <w:i/>
        </w:rPr>
        <w:t>uitdrukkelijke herzieningsclausules;</w:t>
      </w:r>
    </w:p>
    <w:p w14:paraId="1B25B8EA" w14:textId="77777777" w:rsidR="008C398C" w:rsidRPr="007F052E" w:rsidRDefault="008C398C" w:rsidP="008E5385">
      <w:pPr>
        <w:numPr>
          <w:ilvl w:val="0"/>
          <w:numId w:val="32"/>
        </w:numPr>
        <w:rPr>
          <w:rFonts w:ascii="FlandersArtSans-Regular" w:hAnsi="FlandersArtSans-Regular"/>
          <w:i/>
        </w:rPr>
      </w:pPr>
      <w:r w:rsidRPr="007F052E">
        <w:rPr>
          <w:rFonts w:ascii="FlandersArtSans-Regular" w:hAnsi="FlandersArtSans-Regular"/>
          <w:i/>
        </w:rPr>
        <w:t>schorsing van de opdracht;</w:t>
      </w:r>
    </w:p>
    <w:p w14:paraId="1B25B8EB" w14:textId="77777777" w:rsidR="008C398C" w:rsidRPr="007F052E" w:rsidRDefault="00030330" w:rsidP="008E5385">
      <w:pPr>
        <w:numPr>
          <w:ilvl w:val="0"/>
          <w:numId w:val="32"/>
        </w:numPr>
        <w:rPr>
          <w:rFonts w:ascii="FlandersArtSans-Regular" w:hAnsi="FlandersArtSans-Regular"/>
          <w:i/>
        </w:rPr>
      </w:pPr>
      <w:r w:rsidRPr="007F052E">
        <w:rPr>
          <w:rFonts w:ascii="FlandersArtSans-Regular" w:hAnsi="FlandersArtSans-Regular"/>
          <w:i/>
        </w:rPr>
        <w:t>onderbreking van de opdracht.</w:t>
      </w:r>
    </w:p>
    <w:p w14:paraId="1B25B8EC" w14:textId="3FF079F4" w:rsidR="008C398C" w:rsidRPr="004B6B70" w:rsidRDefault="008C398C" w:rsidP="008C398C">
      <w:pPr>
        <w:rPr>
          <w:rFonts w:ascii="FlandersArtSans-Regular" w:hAnsi="FlandersArtSans-Regular"/>
          <w:i/>
        </w:rPr>
      </w:pPr>
      <w:r w:rsidRPr="007F052E">
        <w:rPr>
          <w:rFonts w:ascii="FlandersArtSans-Regular" w:hAnsi="FlandersArtSans-Regular"/>
          <w:i/>
        </w:rPr>
        <w:t xml:space="preserve">Neemt u een dergelijke herzieningsclausule op, dan, moet die ondubbelzinnig en duidelijk zijn. Op die manier vermijdt u dat de betrokken wijzigingen onmogelijk zijn, of beperkt worden omdat ze dan moeten worden getoetst aan de “de </w:t>
      </w:r>
      <w:proofErr w:type="spellStart"/>
      <w:r w:rsidRPr="007F052E">
        <w:rPr>
          <w:rFonts w:ascii="FlandersArtSans-Regular" w:hAnsi="FlandersArtSans-Regular"/>
          <w:i/>
        </w:rPr>
        <w:t>minimis</w:t>
      </w:r>
      <w:proofErr w:type="spellEnd"/>
      <w:r w:rsidRPr="007F052E">
        <w:rPr>
          <w:rFonts w:ascii="FlandersArtSans-Regular" w:hAnsi="FlandersArtSans-Regular"/>
          <w:i/>
        </w:rPr>
        <w:t xml:space="preserve"> regel” van artikel 38/4 of de criteria van wezenlijke wijziging van artikel 38/</w:t>
      </w:r>
      <w:r w:rsidR="00030330" w:rsidRPr="007F052E">
        <w:rPr>
          <w:rFonts w:ascii="FlandersArtSans-Regular" w:hAnsi="FlandersArtSans-Regular"/>
          <w:i/>
        </w:rPr>
        <w:t>6</w:t>
      </w:r>
      <w:r w:rsidRPr="007F052E">
        <w:rPr>
          <w:rFonts w:ascii="FlandersArtSans-Regular" w:hAnsi="FlandersArtSans-Regular"/>
          <w:i/>
        </w:rPr>
        <w:t xml:space="preserve"> KB Uitvoering.)</w:t>
      </w:r>
    </w:p>
    <w:p w14:paraId="1B25B8ED" w14:textId="77777777" w:rsidR="002B5D57" w:rsidRPr="00476E5B" w:rsidRDefault="002B5D57" w:rsidP="002B5D57">
      <w:pPr>
        <w:pStyle w:val="BodyText1"/>
      </w:pPr>
    </w:p>
    <w:p w14:paraId="1B25B8EE" w14:textId="77777777" w:rsidR="002B5D57" w:rsidRPr="00550A81" w:rsidRDefault="002B5D57" w:rsidP="002B5D57">
      <w:pPr>
        <w:pStyle w:val="Kop2"/>
        <w:numPr>
          <w:ilvl w:val="0"/>
          <w:numId w:val="0"/>
        </w:numPr>
        <w:ind w:left="576" w:hanging="576"/>
      </w:pPr>
      <w:bookmarkStart w:id="218" w:name="_Toc434325151"/>
      <w:bookmarkStart w:id="219" w:name="_Toc434486174"/>
      <w:bookmarkStart w:id="220" w:name="_Toc479341855"/>
      <w:bookmarkStart w:id="221" w:name="_Toc8287961"/>
      <w:bookmarkStart w:id="222" w:name="_Toc22722235"/>
      <w:bookmarkEnd w:id="216"/>
      <w:bookmarkEnd w:id="217"/>
      <w:r w:rsidRPr="00550A81">
        <w:t>B.3.</w:t>
      </w:r>
      <w:r w:rsidR="00550A81">
        <w:t>1</w:t>
      </w:r>
      <w:r w:rsidRPr="00550A81">
        <w:t>.</w:t>
      </w:r>
      <w:r w:rsidRPr="00550A81">
        <w:tab/>
        <w:t>PRIJSHERZIENING (ART. 38/</w:t>
      </w:r>
      <w:r w:rsidR="00030330">
        <w:t>7</w:t>
      </w:r>
      <w:r w:rsidRPr="00550A81">
        <w:t xml:space="preserve"> KB UITVOERING)</w:t>
      </w:r>
      <w:bookmarkEnd w:id="218"/>
      <w:bookmarkEnd w:id="219"/>
      <w:bookmarkEnd w:id="220"/>
      <w:bookmarkEnd w:id="221"/>
      <w:bookmarkEnd w:id="222"/>
    </w:p>
    <w:p w14:paraId="1B25B8EF" w14:textId="77777777" w:rsidR="00550A81" w:rsidRPr="007F052E" w:rsidRDefault="00550A81" w:rsidP="00550A81">
      <w:pPr>
        <w:tabs>
          <w:tab w:val="left" w:pos="567"/>
        </w:tabs>
        <w:rPr>
          <w:rFonts w:ascii="FlandersArtSans-Regular" w:hAnsi="FlandersArtSans-Regular"/>
          <w:i/>
        </w:rPr>
      </w:pPr>
      <w:r w:rsidRPr="007F052E">
        <w:rPr>
          <w:rFonts w:ascii="FlandersArtSans-Regular" w:hAnsi="FlandersArtSans-Regular"/>
          <w:i/>
        </w:rPr>
        <w:t>(Facultatief - Neem eventueel een prijsherzieningsformule op. Werk ook de modaliteiten voor o.m. het aanvragen van de prijsherziening hier uit, bv. hoe de opdrachtnemer prijsherziening moet aanvragen. Deze clausule moet duidelijk, nauwkeurig en ondubbelzinnig zijn.).</w:t>
      </w:r>
    </w:p>
    <w:p w14:paraId="1B25B8F1" w14:textId="0C1024E4" w:rsidR="00653951" w:rsidRDefault="00653951" w:rsidP="00550A81">
      <w:pPr>
        <w:tabs>
          <w:tab w:val="left" w:pos="567"/>
        </w:tabs>
        <w:rPr>
          <w:rFonts w:ascii="FlandersArtSans-Regular" w:hAnsi="FlandersArtSans-Regular" w:cs="Arial"/>
          <w:highlight w:val="yellow"/>
        </w:rPr>
      </w:pPr>
    </w:p>
    <w:p w14:paraId="1B25B8F2" w14:textId="77777777" w:rsidR="00653951" w:rsidRDefault="00653951" w:rsidP="00653951">
      <w:pPr>
        <w:pStyle w:val="Kop2"/>
        <w:numPr>
          <w:ilvl w:val="0"/>
          <w:numId w:val="0"/>
        </w:numPr>
        <w:ind w:left="709" w:hanging="718"/>
      </w:pPr>
      <w:bookmarkStart w:id="223" w:name="_Toc485112343"/>
      <w:bookmarkStart w:id="224" w:name="_Toc8287962"/>
      <w:bookmarkStart w:id="225" w:name="_Toc22722236"/>
      <w:r>
        <w:t>B.3.2.</w:t>
      </w:r>
      <w:r>
        <w:tab/>
        <w:t>HEFFINGEN DIE WEERSLAG HEBBEN OP HET OPDRACHTBEDRAG (ART. 38/</w:t>
      </w:r>
      <w:r w:rsidR="009A2799">
        <w:t>8</w:t>
      </w:r>
      <w:r>
        <w:t xml:space="preserve"> KB UITVOERING)</w:t>
      </w:r>
      <w:bookmarkEnd w:id="223"/>
      <w:bookmarkEnd w:id="224"/>
      <w:bookmarkEnd w:id="225"/>
    </w:p>
    <w:p w14:paraId="1B25B8F3" w14:textId="77777777" w:rsidR="00653951" w:rsidRPr="003B40AB" w:rsidRDefault="009A2799" w:rsidP="00653951">
      <w:pPr>
        <w:rPr>
          <w:rFonts w:ascii="FlandersArtSans-Regular" w:hAnsi="FlandersArtSans-Regular"/>
        </w:rPr>
      </w:pPr>
      <w:r>
        <w:rPr>
          <w:rFonts w:ascii="FlandersArtSans-Regular" w:hAnsi="FlandersArtSans-Regular"/>
        </w:rPr>
        <w:t>Wijziging</w:t>
      </w:r>
      <w:r w:rsidR="007502FF">
        <w:rPr>
          <w:rFonts w:ascii="FlandersArtSans-Regular" w:hAnsi="FlandersArtSans-Regular"/>
        </w:rPr>
        <w:t>en</w:t>
      </w:r>
      <w:r>
        <w:rPr>
          <w:rFonts w:ascii="FlandersArtSans-Regular" w:hAnsi="FlandersArtSans-Regular"/>
        </w:rPr>
        <w:t xml:space="preserve"> van de h</w:t>
      </w:r>
      <w:r w:rsidR="00653951" w:rsidRPr="003B40AB">
        <w:rPr>
          <w:rFonts w:ascii="FlandersArtSans-Regular" w:hAnsi="FlandersArtSans-Regular"/>
        </w:rPr>
        <w:t xml:space="preserve">effingen </w:t>
      </w:r>
      <w:r w:rsidR="007502FF">
        <w:rPr>
          <w:rFonts w:ascii="FlandersArtSans-Regular" w:hAnsi="FlandersArtSans-Regular"/>
        </w:rPr>
        <w:t xml:space="preserve">in België </w:t>
      </w:r>
      <w:r w:rsidR="00653951" w:rsidRPr="003B40AB">
        <w:rPr>
          <w:rFonts w:ascii="FlandersArtSans-Regular" w:hAnsi="FlandersArtSans-Regular"/>
        </w:rPr>
        <w:t xml:space="preserve">die een weerslag hebben op </w:t>
      </w:r>
      <w:r w:rsidR="007502FF">
        <w:rPr>
          <w:rFonts w:ascii="FlandersArtSans-Regular" w:hAnsi="FlandersArtSans-Regular"/>
        </w:rPr>
        <w:t>het opdrachtbedrag</w:t>
      </w:r>
      <w:r w:rsidR="00653951" w:rsidRPr="003B40AB">
        <w:rPr>
          <w:rFonts w:ascii="FlandersArtSans-Regular" w:hAnsi="FlandersArtSans-Regular"/>
        </w:rPr>
        <w:t xml:space="preserve"> kunnen aanleiding geven tot een </w:t>
      </w:r>
      <w:r w:rsidR="007502FF">
        <w:rPr>
          <w:rFonts w:ascii="FlandersArtSans-Regular" w:hAnsi="FlandersArtSans-Regular"/>
        </w:rPr>
        <w:t>herziening</w:t>
      </w:r>
      <w:r w:rsidR="00653951" w:rsidRPr="003B40AB">
        <w:rPr>
          <w:rFonts w:ascii="FlandersArtSans-Regular" w:hAnsi="FlandersArtSans-Regular"/>
        </w:rPr>
        <w:t xml:space="preserve"> van d</w:t>
      </w:r>
      <w:r w:rsidR="007502FF">
        <w:rPr>
          <w:rFonts w:ascii="FlandersArtSans-Regular" w:hAnsi="FlandersArtSans-Regular"/>
        </w:rPr>
        <w:t>at</w:t>
      </w:r>
      <w:r w:rsidR="00653951" w:rsidRPr="003B40AB">
        <w:rPr>
          <w:rFonts w:ascii="FlandersArtSans-Regular" w:hAnsi="FlandersArtSans-Regular"/>
        </w:rPr>
        <w:t xml:space="preserve"> </w:t>
      </w:r>
      <w:r w:rsidR="007502FF">
        <w:rPr>
          <w:rFonts w:ascii="FlandersArtSans-Regular" w:hAnsi="FlandersArtSans-Regular"/>
        </w:rPr>
        <w:t>bedrag</w:t>
      </w:r>
      <w:r w:rsidR="00653951" w:rsidRPr="003B40AB">
        <w:rPr>
          <w:rFonts w:ascii="FlandersArtSans-Regular" w:hAnsi="FlandersArtSans-Regular"/>
        </w:rPr>
        <w:t xml:space="preserve"> mits voldaan is aan volgende cumulatieve voorwaarden:</w:t>
      </w:r>
    </w:p>
    <w:p w14:paraId="1B25B8F4" w14:textId="1AA414F9" w:rsidR="00653951" w:rsidRPr="003B40AB" w:rsidRDefault="00653951" w:rsidP="008E5385">
      <w:pPr>
        <w:pStyle w:val="Lijstalinea"/>
        <w:numPr>
          <w:ilvl w:val="0"/>
          <w:numId w:val="28"/>
        </w:numPr>
        <w:rPr>
          <w:rFonts w:ascii="FlandersArtSans-Regular" w:hAnsi="FlandersArtSans-Regular"/>
        </w:rPr>
      </w:pPr>
      <w:r w:rsidRPr="003B40AB">
        <w:rPr>
          <w:rFonts w:ascii="FlandersArtSans-Regular" w:hAnsi="FlandersArtSans-Regular"/>
        </w:rPr>
        <w:t>De wijziging van de heffing moet effectief in werking zijn getreden na de 10</w:t>
      </w:r>
      <w:r w:rsidRPr="003B40AB">
        <w:rPr>
          <w:rFonts w:ascii="FlandersArtSans-Regular" w:hAnsi="FlandersArtSans-Regular"/>
          <w:vertAlign w:val="superscript"/>
        </w:rPr>
        <w:t>e</w:t>
      </w:r>
      <w:r w:rsidRPr="003B40AB">
        <w:rPr>
          <w:rFonts w:ascii="FlandersArtSans-Regular" w:hAnsi="FlandersArtSans-Regular"/>
        </w:rPr>
        <w:t xml:space="preserve"> dag voor de uiterste datum van ontvangst van de offertes. Heffingen die reeds eerder waren in werking getreden kunnen geen aanleiding geven tot herziening;</w:t>
      </w:r>
    </w:p>
    <w:p w14:paraId="1B25B8F5" w14:textId="77777777" w:rsidR="00653951" w:rsidRDefault="00653951" w:rsidP="008E5385">
      <w:pPr>
        <w:pStyle w:val="Lijstalinea"/>
        <w:numPr>
          <w:ilvl w:val="0"/>
          <w:numId w:val="28"/>
        </w:numPr>
        <w:ind w:left="714" w:hanging="357"/>
        <w:rPr>
          <w:rFonts w:ascii="FlandersArtSans-Regular" w:hAnsi="FlandersArtSans-Regular"/>
        </w:rPr>
      </w:pPr>
      <w:r w:rsidRPr="007F052E">
        <w:rPr>
          <w:rFonts w:ascii="FlandersArtSans-Regular" w:hAnsi="FlandersArtSans-Regular"/>
          <w:i/>
        </w:rPr>
        <w:t>Facultatief: enkel in de gevallen dat er in uw bestek een prijsherzieningsformule (zie B.3.1) is voorzien:)</w:t>
      </w:r>
      <w:r w:rsidRPr="007F052E">
        <w:rPr>
          <w:rFonts w:ascii="FlandersArtSans-Regular" w:hAnsi="FlandersArtSans-Regular"/>
        </w:rPr>
        <w:t xml:space="preserve"> de </w:t>
      </w:r>
      <w:r w:rsidR="00880798" w:rsidRPr="007F052E">
        <w:rPr>
          <w:rFonts w:ascii="FlandersArtSans-Regular" w:hAnsi="FlandersArtSans-Regular"/>
        </w:rPr>
        <w:t>heffing mag niet voorkomen in</w:t>
      </w:r>
      <w:r w:rsidRPr="007F052E">
        <w:rPr>
          <w:rFonts w:ascii="FlandersArtSans-Regular" w:hAnsi="FlandersArtSans-Regular"/>
        </w:rPr>
        <w:t xml:space="preserve"> de hoger vermelde prijsherzieningsformule (</w:t>
      </w:r>
      <w:r w:rsidR="00880798" w:rsidRPr="007F052E">
        <w:rPr>
          <w:rFonts w:ascii="FlandersArtSans-Regular" w:hAnsi="FlandersArtSans-Regular"/>
        </w:rPr>
        <w:t>noch</w:t>
      </w:r>
      <w:r w:rsidR="00880798">
        <w:rPr>
          <w:rFonts w:ascii="FlandersArtSans-Regular" w:hAnsi="FlandersArtSans-Regular"/>
        </w:rPr>
        <w:t xml:space="preserve"> </w:t>
      </w:r>
      <w:r w:rsidRPr="003B40AB">
        <w:rPr>
          <w:rFonts w:ascii="FlandersArtSans-Regular" w:hAnsi="FlandersArtSans-Regular"/>
        </w:rPr>
        <w:t>rechtstreeks</w:t>
      </w:r>
      <w:r w:rsidR="00880798">
        <w:rPr>
          <w:rFonts w:ascii="FlandersArtSans-Regular" w:hAnsi="FlandersArtSans-Regular"/>
        </w:rPr>
        <w:t>, noch</w:t>
      </w:r>
      <w:r w:rsidRPr="003B40AB">
        <w:rPr>
          <w:rFonts w:ascii="FlandersArtSans-Regular" w:hAnsi="FlandersArtSans-Regular"/>
        </w:rPr>
        <w:t xml:space="preserve"> onrechtstreeks via een index)</w:t>
      </w:r>
    </w:p>
    <w:p w14:paraId="1B25B8F6" w14:textId="77777777" w:rsidR="00653951" w:rsidRDefault="00653951" w:rsidP="00653951">
      <w:pPr>
        <w:pStyle w:val="Lijstalinea"/>
        <w:ind w:left="0"/>
        <w:rPr>
          <w:rFonts w:ascii="FlandersArtSans-Regular" w:hAnsi="FlandersArtSans-Regular"/>
        </w:rPr>
      </w:pPr>
    </w:p>
    <w:p w14:paraId="1B25B8F7" w14:textId="77777777" w:rsidR="00653951" w:rsidRPr="004B1E5A" w:rsidRDefault="00653951" w:rsidP="00653951">
      <w:pPr>
        <w:pStyle w:val="Lijstalinea"/>
        <w:ind w:left="0"/>
        <w:rPr>
          <w:rFonts w:ascii="FlandersArtSans-Regular" w:hAnsi="FlandersArtSans-Regular"/>
        </w:rPr>
      </w:pPr>
      <w:r w:rsidRPr="004B1E5A">
        <w:rPr>
          <w:rFonts w:ascii="FlandersArtSans-Regular" w:hAnsi="FlandersArtSans-Regular"/>
        </w:rPr>
        <w:t>De herziening geldt zowel bij een verhoging van de heffingen als bij een verlaging van de heffingen.</w:t>
      </w:r>
    </w:p>
    <w:p w14:paraId="1B25B8F8" w14:textId="77777777" w:rsidR="00653951" w:rsidRDefault="00653951" w:rsidP="00653951">
      <w:pPr>
        <w:rPr>
          <w:rFonts w:ascii="FlandersArtSans-Regular" w:hAnsi="FlandersArtSans-Regular"/>
        </w:rPr>
      </w:pPr>
    </w:p>
    <w:p w14:paraId="1B25B8F9" w14:textId="77777777" w:rsidR="00AE332C" w:rsidRDefault="00AE332C" w:rsidP="00AE332C">
      <w:pPr>
        <w:rPr>
          <w:rFonts w:ascii="FlandersArtSans-Regular" w:hAnsi="FlandersArtSans-Regular"/>
        </w:rPr>
      </w:pPr>
      <w:r w:rsidRPr="00FB30FD">
        <w:rPr>
          <w:rFonts w:ascii="FlandersArtSans-Regular" w:hAnsi="FlandersArtSans-Regular"/>
        </w:rPr>
        <w:t>In geval van een verhoging van de heffingen dient de opdrachtnemer aan te tonen dat hij werkelijk de door hem gevorderde bijkomende lasten heeft gedragen en dat deze verband houden met de uitvoering van de opdracht.</w:t>
      </w:r>
    </w:p>
    <w:p w14:paraId="1B25B8FA" w14:textId="77777777" w:rsidR="00AE332C" w:rsidRDefault="00AE332C" w:rsidP="00AE332C">
      <w:pPr>
        <w:rPr>
          <w:rFonts w:ascii="FlandersArtSans-Regular" w:hAnsi="FlandersArtSans-Regular"/>
        </w:rPr>
      </w:pPr>
    </w:p>
    <w:p w14:paraId="1B25B8FB" w14:textId="77777777" w:rsidR="00AE332C" w:rsidRDefault="00AE332C" w:rsidP="00AE332C">
      <w:pPr>
        <w:rPr>
          <w:rFonts w:ascii="FlandersArtSans-Regular" w:hAnsi="FlandersArtSans-Regular"/>
        </w:rPr>
      </w:pPr>
      <w:r w:rsidRPr="00FB30FD">
        <w:rPr>
          <w:rFonts w:ascii="FlandersArtSans-Regular" w:hAnsi="FlandersArtSans-Regular"/>
        </w:rPr>
        <w:t>In geval van een verlaging is er geen herziening indien de opdrachtnemer bewijst dat hij de heffingen tegen de oude aanslagvoet heeft betaald.</w:t>
      </w:r>
    </w:p>
    <w:p w14:paraId="1B25B8FC" w14:textId="77777777" w:rsidR="00653951" w:rsidRDefault="00653951" w:rsidP="00653951">
      <w:pPr>
        <w:tabs>
          <w:tab w:val="num" w:pos="567"/>
        </w:tabs>
        <w:rPr>
          <w:rFonts w:ascii="FlandersArtSans-Regular" w:hAnsi="FlandersArtSans-Regular" w:cs="Arial"/>
        </w:rPr>
      </w:pPr>
    </w:p>
    <w:p w14:paraId="1B25B8FD" w14:textId="77777777" w:rsidR="00653951" w:rsidRPr="003B40AB" w:rsidRDefault="00653951" w:rsidP="00653951">
      <w:pPr>
        <w:pStyle w:val="Kop2"/>
        <w:numPr>
          <w:ilvl w:val="0"/>
          <w:numId w:val="0"/>
        </w:numPr>
        <w:ind w:left="709" w:hanging="709"/>
      </w:pPr>
      <w:bookmarkStart w:id="226" w:name="_Toc485112344"/>
      <w:bookmarkStart w:id="227" w:name="_Toc8287963"/>
      <w:bookmarkStart w:id="228" w:name="_Toc22722237"/>
      <w:r>
        <w:lastRenderedPageBreak/>
        <w:t>B.3.3.</w:t>
      </w:r>
      <w:r>
        <w:tab/>
        <w:t>ONVOORZIENBARE OMSTANDIGHEDEN IN HOOFDE V</w:t>
      </w:r>
      <w:r w:rsidR="00FB17BF">
        <w:t>AN DE DIENSTVERLENER (ARTS. 38/9</w:t>
      </w:r>
      <w:r>
        <w:t xml:space="preserve"> EN 38/</w:t>
      </w:r>
      <w:r w:rsidR="00FB17BF">
        <w:t>10</w:t>
      </w:r>
      <w:r>
        <w:t xml:space="preserve"> </w:t>
      </w:r>
      <w:r w:rsidR="00FB17BF">
        <w:t>K</w:t>
      </w:r>
      <w:r>
        <w:t>B UITVOERING)</w:t>
      </w:r>
      <w:bookmarkEnd w:id="226"/>
      <w:bookmarkEnd w:id="227"/>
      <w:bookmarkEnd w:id="228"/>
    </w:p>
    <w:p w14:paraId="1B25B8FE" w14:textId="77777777" w:rsidR="00653951" w:rsidRPr="003B40AB" w:rsidRDefault="00653951" w:rsidP="008E5385">
      <w:pPr>
        <w:pStyle w:val="Lijstalinea"/>
        <w:numPr>
          <w:ilvl w:val="0"/>
          <w:numId w:val="30"/>
        </w:numPr>
        <w:ind w:left="567" w:hanging="567"/>
        <w:rPr>
          <w:rFonts w:ascii="FlandersArtSans-Regular" w:hAnsi="FlandersArtSans-Regular"/>
        </w:rPr>
      </w:pPr>
      <w:r w:rsidRPr="003B40AB">
        <w:rPr>
          <w:rFonts w:ascii="FlandersArtSans-Regular" w:hAnsi="FlandersArtSans-Regular"/>
        </w:rPr>
        <w:t xml:space="preserve">Wanneer </w:t>
      </w:r>
      <w:r w:rsidR="00775ECB">
        <w:rPr>
          <w:rFonts w:ascii="FlandersArtSans-Regular" w:hAnsi="FlandersArtSans-Regular"/>
        </w:rPr>
        <w:t xml:space="preserve">de </w:t>
      </w:r>
      <w:r w:rsidR="00775ECB" w:rsidRPr="00775ECB">
        <w:rPr>
          <w:rFonts w:ascii="FlandersArtSans-Regular" w:hAnsi="FlandersArtSans-Regular"/>
          <w:u w:val="single"/>
        </w:rPr>
        <w:t>dienstverlener kan aantonen</w:t>
      </w:r>
      <w:r w:rsidR="00775ECB">
        <w:rPr>
          <w:rFonts w:ascii="FlandersArtSans-Regular" w:hAnsi="FlandersArtSans-Regular"/>
        </w:rPr>
        <w:t xml:space="preserve"> dat </w:t>
      </w:r>
      <w:r w:rsidRPr="003B40AB">
        <w:rPr>
          <w:rFonts w:ascii="FlandersArtSans-Regular" w:hAnsi="FlandersArtSans-Regular"/>
        </w:rPr>
        <w:t xml:space="preserve">het contractueel evenwicht van de opdracht wordt ontwricht in </w:t>
      </w:r>
      <w:r w:rsidR="00775ECB" w:rsidRPr="00775ECB">
        <w:rPr>
          <w:rFonts w:ascii="FlandersArtSans-Regular" w:hAnsi="FlandersArtSans-Regular"/>
          <w:u w:val="single"/>
        </w:rPr>
        <w:t>zijn</w:t>
      </w:r>
      <w:r w:rsidRPr="00775ECB">
        <w:rPr>
          <w:rFonts w:ascii="FlandersArtSans-Regular" w:hAnsi="FlandersArtSans-Regular"/>
          <w:u w:val="single"/>
        </w:rPr>
        <w:t xml:space="preserve"> </w:t>
      </w:r>
      <w:r w:rsidRPr="00653951">
        <w:rPr>
          <w:rFonts w:ascii="FlandersArtSans-Regular" w:hAnsi="FlandersArtSans-Regular"/>
          <w:u w:val="single"/>
        </w:rPr>
        <w:t>nadeel</w:t>
      </w:r>
      <w:r w:rsidRPr="00775ECB">
        <w:rPr>
          <w:rFonts w:ascii="FlandersArtSans-Regular" w:hAnsi="FlandersArtSans-Regular"/>
        </w:rPr>
        <w:t xml:space="preserve"> </w:t>
      </w:r>
      <w:r w:rsidRPr="003B40AB">
        <w:rPr>
          <w:rFonts w:ascii="FlandersArtSans-Regular" w:hAnsi="FlandersArtSans-Regular"/>
        </w:rPr>
        <w:t xml:space="preserve">door omstandigheden die vreemd zijn aan de aanbestedende overheid en die redelijkerwijze niet voorzienbaar waren bij de indiening van de offerte, die niet konden worden ontweken en waarvan de gevolgen niet konden worden verholpen niettegenstaande de </w:t>
      </w:r>
      <w:r>
        <w:rPr>
          <w:rFonts w:ascii="FlandersArtSans-Regular" w:hAnsi="FlandersArtSans-Regular"/>
        </w:rPr>
        <w:t>dienstverlener</w:t>
      </w:r>
      <w:r w:rsidRPr="003B40AB">
        <w:rPr>
          <w:rFonts w:ascii="FlandersArtSans-Regular" w:hAnsi="FlandersArtSans-Regular"/>
        </w:rPr>
        <w:t xml:space="preserve"> al het nodige daartoe heeft gedaan, kan de </w:t>
      </w:r>
      <w:r>
        <w:rPr>
          <w:rFonts w:ascii="FlandersArtSans-Regular" w:hAnsi="FlandersArtSans-Regular"/>
        </w:rPr>
        <w:t>dienstverlener</w:t>
      </w:r>
      <w:r w:rsidRPr="003B40AB">
        <w:rPr>
          <w:rFonts w:ascii="FlandersArtSans-Regular" w:hAnsi="FlandersArtSans-Regular"/>
        </w:rPr>
        <w:t xml:space="preserve"> aanspraak maken op volgende herziening nl.:</w:t>
      </w:r>
    </w:p>
    <w:p w14:paraId="1B25B8FF" w14:textId="77777777" w:rsidR="00653951" w:rsidRPr="003B40AB" w:rsidRDefault="00653951" w:rsidP="008E5385">
      <w:pPr>
        <w:pStyle w:val="Lijstalinea"/>
        <w:numPr>
          <w:ilvl w:val="0"/>
          <w:numId w:val="29"/>
        </w:numPr>
        <w:ind w:left="1134" w:hanging="283"/>
        <w:rPr>
          <w:rFonts w:ascii="FlandersArtSans-Regular" w:hAnsi="FlandersArtSans-Regular"/>
        </w:rPr>
      </w:pPr>
      <w:r>
        <w:rPr>
          <w:rFonts w:ascii="FlandersArtSans-Regular" w:hAnsi="FlandersArtSans-Regular"/>
        </w:rPr>
        <w:t>t</w:t>
      </w:r>
      <w:r w:rsidRPr="003B40AB">
        <w:rPr>
          <w:rFonts w:ascii="FlandersArtSans-Regular" w:hAnsi="FlandersArtSans-Regular"/>
        </w:rPr>
        <w:t>ermijnverlenging</w:t>
      </w:r>
    </w:p>
    <w:p w14:paraId="1B25B900" w14:textId="77777777" w:rsidR="00653951" w:rsidRDefault="00653951" w:rsidP="008E5385">
      <w:pPr>
        <w:pStyle w:val="Lijstalinea"/>
        <w:numPr>
          <w:ilvl w:val="0"/>
          <w:numId w:val="29"/>
        </w:numPr>
        <w:ind w:left="1134" w:hanging="283"/>
        <w:rPr>
          <w:rFonts w:ascii="FlandersArtSans-Regular" w:hAnsi="FlandersArtSans-Regular"/>
        </w:rPr>
      </w:pPr>
      <w:r>
        <w:rPr>
          <w:rFonts w:ascii="FlandersArtSans-Regular" w:hAnsi="FlandersArtSans-Regular"/>
        </w:rPr>
        <w:t>b</w:t>
      </w:r>
      <w:r w:rsidRPr="003B40AB">
        <w:rPr>
          <w:rFonts w:ascii="FlandersArtSans-Regular" w:hAnsi="FlandersArtSans-Regular"/>
        </w:rPr>
        <w:t>ij een zeer belangrijk nadeel, een andere vorm van herziening (bv. schadevergoeding) of verbreking van de opdracht</w:t>
      </w:r>
      <w:r>
        <w:rPr>
          <w:rFonts w:ascii="FlandersArtSans-Regular" w:hAnsi="FlandersArtSans-Regular"/>
        </w:rPr>
        <w:t>.</w:t>
      </w:r>
    </w:p>
    <w:p w14:paraId="1B25B901" w14:textId="77777777" w:rsidR="00653951" w:rsidRPr="003B40AB" w:rsidRDefault="00653951" w:rsidP="00653951">
      <w:pPr>
        <w:pStyle w:val="Lijstalinea"/>
        <w:ind w:left="0"/>
        <w:rPr>
          <w:rFonts w:ascii="FlandersArtSans-Regular" w:hAnsi="FlandersArtSans-Regular"/>
        </w:rPr>
      </w:pPr>
    </w:p>
    <w:p w14:paraId="1B25B902" w14:textId="77777777" w:rsidR="00653951" w:rsidRPr="003B40AB" w:rsidRDefault="00653951" w:rsidP="00653951">
      <w:pPr>
        <w:ind w:left="567"/>
        <w:rPr>
          <w:rFonts w:ascii="FlandersArtSans-Regular" w:hAnsi="FlandersArtSans-Regular"/>
          <w:i/>
        </w:rPr>
      </w:pPr>
      <w:r w:rsidRPr="007F052E">
        <w:rPr>
          <w:rFonts w:ascii="FlandersArtSans-Regular" w:hAnsi="FlandersArtSans-Regular"/>
          <w:i/>
        </w:rPr>
        <w:t>(Wenst u een afwijkende regeling op te nemen (bv. slechts herziening bij een zwaarder geleden nadeel; of bv. geen termijnverlenging) dan moet u dat uitdrukkelijk motiveren hier in uw opdrachtdocument. U moet kunnen aantonen dat het gerechtvaardigd is door de bijzondere eisen van de opdracht in kwestie (= afwijking essentiële bepaling).)</w:t>
      </w:r>
    </w:p>
    <w:p w14:paraId="1B25B903" w14:textId="77777777" w:rsidR="00653951" w:rsidRPr="003B40AB" w:rsidRDefault="00653951" w:rsidP="00653951">
      <w:pPr>
        <w:rPr>
          <w:rFonts w:ascii="FlandersArtSans-Regular" w:hAnsi="FlandersArtSans-Regular"/>
          <w:i/>
        </w:rPr>
      </w:pPr>
    </w:p>
    <w:p w14:paraId="1B25B904" w14:textId="77777777" w:rsidR="00653951" w:rsidRPr="003B40AB" w:rsidRDefault="00653951" w:rsidP="008E5385">
      <w:pPr>
        <w:pStyle w:val="Lijstalinea"/>
        <w:numPr>
          <w:ilvl w:val="0"/>
          <w:numId w:val="30"/>
        </w:numPr>
        <w:ind w:left="567" w:hanging="567"/>
        <w:rPr>
          <w:rFonts w:ascii="FlandersArtSans-Regular" w:hAnsi="FlandersArtSans-Regular"/>
        </w:rPr>
      </w:pPr>
      <w:r w:rsidRPr="003B40AB">
        <w:rPr>
          <w:rFonts w:ascii="FlandersArtSans-Regular" w:hAnsi="FlandersArtSans-Regular"/>
        </w:rPr>
        <w:t xml:space="preserve">Wanneer het contractueel evenwicht wordt ontwricht in het </w:t>
      </w:r>
      <w:r w:rsidRPr="00653951">
        <w:rPr>
          <w:rFonts w:ascii="FlandersArtSans-Regular" w:hAnsi="FlandersArtSans-Regular"/>
          <w:u w:val="single"/>
        </w:rPr>
        <w:t>voordeel van de dienstverlener</w:t>
      </w:r>
      <w:r w:rsidRPr="003B40AB">
        <w:rPr>
          <w:rFonts w:ascii="FlandersArtSans-Regular" w:hAnsi="FlandersArtSans-Regular"/>
        </w:rPr>
        <w:t xml:space="preserve"> om welke omstandigheden ook die vreemd zijn aan de aanbestedende overheid kan de opdracht worden herzien :</w:t>
      </w:r>
    </w:p>
    <w:p w14:paraId="1B25B905" w14:textId="77777777" w:rsidR="00653951" w:rsidRPr="003B40AB" w:rsidRDefault="00653951" w:rsidP="008E5385">
      <w:pPr>
        <w:pStyle w:val="Lijstalinea"/>
        <w:numPr>
          <w:ilvl w:val="0"/>
          <w:numId w:val="29"/>
        </w:numPr>
        <w:ind w:left="1134" w:hanging="283"/>
        <w:rPr>
          <w:rFonts w:ascii="FlandersArtSans-Regular" w:hAnsi="FlandersArtSans-Regular"/>
        </w:rPr>
      </w:pPr>
      <w:r>
        <w:rPr>
          <w:rFonts w:ascii="FlandersArtSans-Regular" w:hAnsi="FlandersArtSans-Regular"/>
        </w:rPr>
        <w:t>h</w:t>
      </w:r>
      <w:r w:rsidRPr="003B40AB">
        <w:rPr>
          <w:rFonts w:ascii="FlandersArtSans-Regular" w:hAnsi="FlandersArtSans-Regular"/>
        </w:rPr>
        <w:t xml:space="preserve">etzij door een inkorting van de uitvoeringstermijnen in hoofde van de </w:t>
      </w:r>
      <w:r>
        <w:rPr>
          <w:rFonts w:ascii="FlandersArtSans-Regular" w:hAnsi="FlandersArtSans-Regular"/>
        </w:rPr>
        <w:t>dienstverlener</w:t>
      </w:r>
      <w:r w:rsidRPr="003B40AB">
        <w:rPr>
          <w:rFonts w:ascii="FlandersArtSans-Regular" w:hAnsi="FlandersArtSans-Regular"/>
        </w:rPr>
        <w:t>;</w:t>
      </w:r>
    </w:p>
    <w:p w14:paraId="1B25B906" w14:textId="77777777" w:rsidR="00653951" w:rsidRDefault="00653951" w:rsidP="008E5385">
      <w:pPr>
        <w:pStyle w:val="Lijstalinea"/>
        <w:numPr>
          <w:ilvl w:val="0"/>
          <w:numId w:val="29"/>
        </w:numPr>
        <w:ind w:left="1134" w:hanging="283"/>
        <w:rPr>
          <w:rFonts w:ascii="FlandersArtSans-Regular" w:hAnsi="FlandersArtSans-Regular"/>
        </w:rPr>
      </w:pPr>
      <w:r>
        <w:rPr>
          <w:rFonts w:ascii="FlandersArtSans-Regular" w:hAnsi="FlandersArtSans-Regular"/>
        </w:rPr>
        <w:t>h</w:t>
      </w:r>
      <w:r w:rsidRPr="003B40AB">
        <w:rPr>
          <w:rFonts w:ascii="FlandersArtSans-Regular" w:hAnsi="FlandersArtSans-Regular"/>
        </w:rPr>
        <w:t xml:space="preserve">etzij wanneer er sprake is van een zeer belangrijk voordeel in hoofde van de </w:t>
      </w:r>
      <w:r>
        <w:rPr>
          <w:rFonts w:ascii="FlandersArtSans-Regular" w:hAnsi="FlandersArtSans-Regular"/>
        </w:rPr>
        <w:t>dienstverlene</w:t>
      </w:r>
      <w:r w:rsidRPr="003B40AB">
        <w:rPr>
          <w:rFonts w:ascii="FlandersArtSans-Regular" w:hAnsi="FlandersArtSans-Regular"/>
        </w:rPr>
        <w:t>r, door een andere vorm van herziening of verbreking van de opdracht ten voordele van de aanbestedende overheid.</w:t>
      </w:r>
    </w:p>
    <w:p w14:paraId="1B25B907" w14:textId="77777777" w:rsidR="00653951" w:rsidRPr="003B40AB" w:rsidRDefault="00653951" w:rsidP="00653951">
      <w:pPr>
        <w:pStyle w:val="Lijstalinea"/>
        <w:ind w:left="1134"/>
        <w:rPr>
          <w:rFonts w:ascii="FlandersArtSans-Regular" w:hAnsi="FlandersArtSans-Regular"/>
        </w:rPr>
      </w:pPr>
    </w:p>
    <w:p w14:paraId="1B25B908" w14:textId="77777777" w:rsidR="00653951" w:rsidRPr="002A2E66" w:rsidRDefault="00653951" w:rsidP="008E5385">
      <w:pPr>
        <w:numPr>
          <w:ilvl w:val="0"/>
          <w:numId w:val="30"/>
        </w:numPr>
        <w:ind w:left="567" w:hanging="567"/>
        <w:rPr>
          <w:rFonts w:ascii="FlandersArtSans-Regular" w:hAnsi="FlandersArtSans-Regular"/>
        </w:rPr>
      </w:pPr>
      <w:r w:rsidRPr="003B40AB">
        <w:rPr>
          <w:rFonts w:ascii="FlandersArtSans-Regular" w:hAnsi="FlandersArtSans-Regular"/>
        </w:rPr>
        <w:t xml:space="preserve">Het door de </w:t>
      </w:r>
      <w:r>
        <w:rPr>
          <w:rFonts w:ascii="FlandersArtSans-Regular" w:hAnsi="FlandersArtSans-Regular"/>
        </w:rPr>
        <w:t>dienstverlener</w:t>
      </w:r>
      <w:r w:rsidRPr="003B40AB">
        <w:rPr>
          <w:rFonts w:ascii="FlandersArtSans-Regular" w:hAnsi="FlandersArtSans-Regular"/>
        </w:rPr>
        <w:t xml:space="preserve"> </w:t>
      </w:r>
      <w:r>
        <w:rPr>
          <w:rFonts w:ascii="FlandersArtSans-Regular" w:hAnsi="FlandersArtSans-Regular"/>
        </w:rPr>
        <w:t xml:space="preserve">geleden nadeel of </w:t>
      </w:r>
      <w:r w:rsidRPr="003B40AB">
        <w:rPr>
          <w:rFonts w:ascii="FlandersArtSans-Regular" w:hAnsi="FlandersArtSans-Regular"/>
        </w:rPr>
        <w:t xml:space="preserve">genoten voordeel wordt geacht de drempel van het zeer </w:t>
      </w:r>
      <w:r w:rsidRPr="002A2E66">
        <w:rPr>
          <w:rFonts w:ascii="FlandersArtSans-Regular" w:hAnsi="FlandersArtSans-Regular"/>
        </w:rPr>
        <w:t>belangrijk nadeel/voordeel te bereiken:</w:t>
      </w:r>
    </w:p>
    <w:p w14:paraId="1B25B909" w14:textId="6FE127E3" w:rsidR="00653951" w:rsidRPr="002A2E66" w:rsidRDefault="00653951" w:rsidP="008E5385">
      <w:pPr>
        <w:numPr>
          <w:ilvl w:val="1"/>
          <w:numId w:val="29"/>
        </w:numPr>
        <w:ind w:left="1134" w:hanging="283"/>
        <w:rPr>
          <w:rFonts w:ascii="FlandersArtSans-Regular" w:hAnsi="FlandersArtSans-Regular"/>
        </w:rPr>
      </w:pPr>
      <w:r w:rsidRPr="002A2E66">
        <w:rPr>
          <w:rFonts w:ascii="FlandersArtSans-Regular" w:hAnsi="FlandersArtSans-Regular"/>
        </w:rPr>
        <w:t>als het nadeel of voordeel ten minste 15% bedraagt van het initiële opdrachtbedrag</w:t>
      </w:r>
    </w:p>
    <w:p w14:paraId="1B25B90A" w14:textId="2C738AE2" w:rsidR="00653951" w:rsidRPr="003B40AB" w:rsidRDefault="00653951" w:rsidP="00C55A3C">
      <w:pPr>
        <w:pStyle w:val="Lijstalinea"/>
        <w:ind w:left="1134"/>
        <w:rPr>
          <w:rFonts w:ascii="FlandersArtSans-Regular" w:hAnsi="FlandersArtSans-Regular"/>
        </w:rPr>
      </w:pPr>
      <w:r w:rsidRPr="003B40AB">
        <w:rPr>
          <w:rFonts w:ascii="FlandersArtSans-Regular" w:hAnsi="FlandersArtSans-Regular"/>
        </w:rPr>
        <w:t xml:space="preserve"> </w:t>
      </w:r>
    </w:p>
    <w:p w14:paraId="1B25B90B" w14:textId="77777777" w:rsidR="00653951" w:rsidRDefault="00653951" w:rsidP="00653951">
      <w:pPr>
        <w:tabs>
          <w:tab w:val="num" w:pos="567"/>
        </w:tabs>
        <w:rPr>
          <w:rFonts w:ascii="FlandersArtSans-Regular" w:hAnsi="FlandersArtSans-Regular" w:cs="Arial"/>
        </w:rPr>
      </w:pPr>
    </w:p>
    <w:p w14:paraId="1B25B90C" w14:textId="77777777" w:rsidR="00653951" w:rsidRDefault="00653951" w:rsidP="00653951">
      <w:pPr>
        <w:pStyle w:val="Kop2"/>
        <w:numPr>
          <w:ilvl w:val="0"/>
          <w:numId w:val="0"/>
        </w:numPr>
        <w:ind w:left="709" w:hanging="709"/>
      </w:pPr>
      <w:bookmarkStart w:id="229" w:name="_Toc485112345"/>
      <w:bookmarkStart w:id="230" w:name="_Toc8287964"/>
      <w:bookmarkStart w:id="231" w:name="_Toc22722238"/>
      <w:r>
        <w:rPr>
          <w:rFonts w:cs="Arial"/>
        </w:rPr>
        <w:t>B.3.4.</w:t>
      </w:r>
      <w:r>
        <w:rPr>
          <w:rFonts w:cs="Arial"/>
        </w:rPr>
        <w:tab/>
      </w:r>
      <w:r>
        <w:t>FEITEN VAN DE AANBESTEDENDE OVERHEID EN VAN DE DIENSTVERLENER (ART. 38/1</w:t>
      </w:r>
      <w:r w:rsidR="004A75F3">
        <w:t>1</w:t>
      </w:r>
      <w:r>
        <w:t xml:space="preserve"> KB UITVOERING)</w:t>
      </w:r>
      <w:bookmarkEnd w:id="229"/>
      <w:bookmarkEnd w:id="230"/>
      <w:bookmarkEnd w:id="231"/>
    </w:p>
    <w:p w14:paraId="1B25B90D" w14:textId="77777777" w:rsidR="009E3621" w:rsidRDefault="009E3621" w:rsidP="009E3621">
      <w:pPr>
        <w:rPr>
          <w:rFonts w:ascii="FlandersArtSans-Regular" w:hAnsi="FlandersArtSans-Regular"/>
        </w:rPr>
      </w:pPr>
      <w:r w:rsidRPr="003B40AB">
        <w:rPr>
          <w:rFonts w:ascii="FlandersArtSans-Regular" w:hAnsi="FlandersArtSans-Regular"/>
        </w:rPr>
        <w:t>Wanneer de aanbestedende overheid</w:t>
      </w:r>
      <w:r>
        <w:rPr>
          <w:rFonts w:ascii="FlandersArtSans-Regular" w:hAnsi="FlandersArtSans-Regular"/>
        </w:rPr>
        <w:t xml:space="preserve"> of de dienstverlener</w:t>
      </w:r>
      <w:r w:rsidRPr="003B40AB">
        <w:rPr>
          <w:rFonts w:ascii="FlandersArtSans-Regular" w:hAnsi="FlandersArtSans-Regular"/>
        </w:rPr>
        <w:t xml:space="preserve"> een</w:t>
      </w:r>
      <w:r>
        <w:rPr>
          <w:rFonts w:ascii="FlandersArtSans-Regular" w:hAnsi="FlandersArtSans-Regular"/>
        </w:rPr>
        <w:t xml:space="preserve"> vertraging of</w:t>
      </w:r>
      <w:r w:rsidRPr="003B40AB">
        <w:rPr>
          <w:rFonts w:ascii="FlandersArtSans-Regular" w:hAnsi="FlandersArtSans-Regular"/>
        </w:rPr>
        <w:t xml:space="preserve"> nadeel lijdt</w:t>
      </w:r>
      <w:r>
        <w:rPr>
          <w:rFonts w:ascii="FlandersArtSans-Regular" w:hAnsi="FlandersArtSans-Regular"/>
        </w:rPr>
        <w:t xml:space="preserve"> </w:t>
      </w:r>
      <w:r w:rsidRPr="003B40AB">
        <w:rPr>
          <w:rFonts w:ascii="FlandersArtSans-Regular" w:hAnsi="FlandersArtSans-Regular"/>
        </w:rPr>
        <w:t xml:space="preserve">ten gevolge van nalatigheden, vertragingen of welke feiten ook ten laste van de </w:t>
      </w:r>
      <w:r>
        <w:rPr>
          <w:rFonts w:ascii="FlandersArtSans-Regular" w:hAnsi="FlandersArtSans-Regular"/>
        </w:rPr>
        <w:t>andere partij (dienstverlener of aanbestedende overheid)</w:t>
      </w:r>
      <w:r w:rsidRPr="003B40AB">
        <w:rPr>
          <w:rFonts w:ascii="FlandersArtSans-Regular" w:hAnsi="FlandersArtSans-Regular"/>
        </w:rPr>
        <w:t>, kan een herziening van de opdracht worden doorgevoerd die kan bestaan uit één of meer van volgende maatregelen:</w:t>
      </w:r>
    </w:p>
    <w:p w14:paraId="1B25B90E" w14:textId="77777777" w:rsidR="009E3621" w:rsidRPr="003B40AB" w:rsidRDefault="009E3621" w:rsidP="008E5385">
      <w:pPr>
        <w:pStyle w:val="Lijstalinea"/>
        <w:numPr>
          <w:ilvl w:val="0"/>
          <w:numId w:val="29"/>
        </w:numPr>
        <w:rPr>
          <w:rFonts w:ascii="FlandersArtSans-Regular" w:hAnsi="FlandersArtSans-Regular"/>
        </w:rPr>
      </w:pPr>
      <w:r>
        <w:rPr>
          <w:rFonts w:ascii="FlandersArtSans-Regular" w:hAnsi="FlandersArtSans-Regular"/>
        </w:rPr>
        <w:t>d</w:t>
      </w:r>
      <w:r w:rsidRPr="003B40AB">
        <w:rPr>
          <w:rFonts w:ascii="FlandersArtSans-Regular" w:hAnsi="FlandersArtSans-Regular"/>
        </w:rPr>
        <w:t>e aanpassing van de contractuele bepalingen inclusief de</w:t>
      </w:r>
      <w:r>
        <w:rPr>
          <w:rFonts w:ascii="FlandersArtSans-Regular" w:hAnsi="FlandersArtSans-Regular"/>
        </w:rPr>
        <w:t xml:space="preserve"> verlenging of de</w:t>
      </w:r>
      <w:r w:rsidRPr="003B40AB">
        <w:rPr>
          <w:rFonts w:ascii="FlandersArtSans-Regular" w:hAnsi="FlandersArtSans-Regular"/>
        </w:rPr>
        <w:t xml:space="preserve"> inkorting van de uitvoeringstermijnen;</w:t>
      </w:r>
    </w:p>
    <w:p w14:paraId="1B25B90F" w14:textId="67A3C7A8" w:rsidR="009E3621" w:rsidRDefault="009E3621" w:rsidP="008E5385">
      <w:pPr>
        <w:pStyle w:val="Lijstalinea"/>
        <w:numPr>
          <w:ilvl w:val="0"/>
          <w:numId w:val="29"/>
        </w:numPr>
        <w:rPr>
          <w:rFonts w:ascii="FlandersArtSans-Regular" w:hAnsi="FlandersArtSans-Regular"/>
        </w:rPr>
      </w:pPr>
      <w:r>
        <w:rPr>
          <w:rFonts w:ascii="FlandersArtSans-Regular" w:hAnsi="FlandersArtSans-Regular"/>
        </w:rPr>
        <w:t>e</w:t>
      </w:r>
      <w:r w:rsidRPr="003B40AB">
        <w:rPr>
          <w:rFonts w:ascii="FlandersArtSans-Regular" w:hAnsi="FlandersArtSans-Regular"/>
        </w:rPr>
        <w:t>en schadevergoeding</w:t>
      </w:r>
      <w:r w:rsidR="00EE65C2">
        <w:rPr>
          <w:rFonts w:ascii="FlandersArtSans-Regular" w:hAnsi="FlandersArtSans-Regular"/>
        </w:rPr>
        <w:t>;</w:t>
      </w:r>
      <w:r w:rsidRPr="003B40AB">
        <w:rPr>
          <w:rFonts w:ascii="FlandersArtSans-Regular" w:hAnsi="FlandersArtSans-Regular"/>
        </w:rPr>
        <w:t xml:space="preserve"> </w:t>
      </w:r>
    </w:p>
    <w:p w14:paraId="1B25B910" w14:textId="77777777" w:rsidR="002B5D57" w:rsidRDefault="009E3621" w:rsidP="008E5385">
      <w:pPr>
        <w:pStyle w:val="Lijstalinea"/>
        <w:numPr>
          <w:ilvl w:val="0"/>
          <w:numId w:val="29"/>
        </w:numPr>
        <w:rPr>
          <w:rFonts w:ascii="FlandersArtSans-Regular" w:hAnsi="FlandersArtSans-Regular"/>
        </w:rPr>
      </w:pPr>
      <w:r w:rsidRPr="009E3621">
        <w:rPr>
          <w:rFonts w:ascii="FlandersArtSans-Regular" w:hAnsi="FlandersArtSans-Regular"/>
        </w:rPr>
        <w:t>de verbreking van de opdracht.</w:t>
      </w:r>
    </w:p>
    <w:p w14:paraId="1B25B911" w14:textId="77777777" w:rsidR="009E3621" w:rsidRPr="009E3621" w:rsidRDefault="009E3621" w:rsidP="009E3621">
      <w:pPr>
        <w:pStyle w:val="Lijstalinea"/>
        <w:ind w:left="0"/>
        <w:rPr>
          <w:rFonts w:ascii="FlandersArtSans-Regular" w:hAnsi="FlandersArtSans-Regular"/>
        </w:rPr>
      </w:pPr>
    </w:p>
    <w:p w14:paraId="1B25B912" w14:textId="77777777" w:rsidR="00550A81" w:rsidRPr="00550A81" w:rsidRDefault="00550A81" w:rsidP="00653951">
      <w:pPr>
        <w:pStyle w:val="Kop2"/>
        <w:numPr>
          <w:ilvl w:val="0"/>
          <w:numId w:val="0"/>
        </w:numPr>
        <w:ind w:left="709" w:hanging="709"/>
      </w:pPr>
      <w:bookmarkStart w:id="232" w:name="_Toc479341854"/>
      <w:bookmarkStart w:id="233" w:name="_Toc8287965"/>
      <w:bookmarkStart w:id="234" w:name="_Toc22722239"/>
      <w:r w:rsidRPr="0054021F">
        <w:lastRenderedPageBreak/>
        <w:t>B.</w:t>
      </w:r>
      <w:r w:rsidRPr="00550A81">
        <w:t>3.</w:t>
      </w:r>
      <w:r w:rsidR="00653951">
        <w:t>5</w:t>
      </w:r>
      <w:r w:rsidRPr="00550A81">
        <w:t>.</w:t>
      </w:r>
      <w:r w:rsidRPr="00550A81">
        <w:tab/>
      </w:r>
      <w:r w:rsidR="00653951">
        <w:t>VERVANGING DIENSTVERLENER</w:t>
      </w:r>
      <w:r w:rsidRPr="00550A81">
        <w:t xml:space="preserve"> BIJ FAILLISSEMENT (ART. 38/3 KB UITVOERING)</w:t>
      </w:r>
      <w:bookmarkEnd w:id="232"/>
      <w:bookmarkEnd w:id="233"/>
      <w:bookmarkEnd w:id="234"/>
    </w:p>
    <w:p w14:paraId="1B25B913" w14:textId="77777777" w:rsidR="00653951" w:rsidRDefault="00653951" w:rsidP="00653951">
      <w:pPr>
        <w:rPr>
          <w:rFonts w:ascii="FlandersArtSans-Regular" w:hAnsi="FlandersArtSans-Regular" w:cs="Arial"/>
        </w:rPr>
      </w:pPr>
      <w:r w:rsidRPr="0054021F">
        <w:rPr>
          <w:rFonts w:ascii="FlandersArtSans-Regular" w:hAnsi="FlandersArtSans-Regular" w:cs="Arial"/>
        </w:rPr>
        <w:t xml:space="preserve">In geval van faillissement van de </w:t>
      </w:r>
      <w:r>
        <w:rPr>
          <w:rFonts w:ascii="FlandersArtSans-Regular" w:hAnsi="FlandersArtSans-Regular" w:cs="Arial"/>
        </w:rPr>
        <w:t>dienstverlener</w:t>
      </w:r>
      <w:r w:rsidRPr="0054021F">
        <w:rPr>
          <w:rFonts w:ascii="FlandersArtSans-Regular" w:hAnsi="FlandersArtSans-Regular" w:cs="Arial"/>
        </w:rPr>
        <w:t xml:space="preserve"> kan de opdracht overgedragen worden naar een door de curator voorgestelde onderneming, bijvoorbeeld naar de onderaannemers.</w:t>
      </w:r>
    </w:p>
    <w:p w14:paraId="1B25B914" w14:textId="77777777" w:rsidR="00550A81" w:rsidRPr="0054021F" w:rsidRDefault="00550A81" w:rsidP="002B5D57">
      <w:pPr>
        <w:tabs>
          <w:tab w:val="num" w:pos="567"/>
        </w:tabs>
        <w:rPr>
          <w:rFonts w:ascii="FlandersArtSans-Regular" w:hAnsi="FlandersArtSans-Regular" w:cs="Arial"/>
        </w:rPr>
      </w:pPr>
    </w:p>
    <w:p w14:paraId="1B25B915" w14:textId="77777777" w:rsidR="0004048F" w:rsidRDefault="0004048F" w:rsidP="0004048F">
      <w:pPr>
        <w:pStyle w:val="Kop1"/>
        <w:rPr>
          <w:rFonts w:ascii="FlandersArtSans-Regular" w:hAnsi="FlandersArtSans-Regular"/>
        </w:rPr>
      </w:pPr>
      <w:bookmarkStart w:id="235" w:name="_Toc434325168"/>
      <w:bookmarkStart w:id="236" w:name="_Toc434486191"/>
      <w:bookmarkStart w:id="237" w:name="_Toc8287966"/>
      <w:bookmarkStart w:id="238" w:name="_Toc22722240"/>
      <w:r w:rsidRPr="0054021F">
        <w:rPr>
          <w:rFonts w:ascii="FlandersArtSans-Regular" w:hAnsi="FlandersArtSans-Regular"/>
        </w:rPr>
        <w:t>B.</w:t>
      </w:r>
      <w:r w:rsidR="002B5D57">
        <w:rPr>
          <w:rFonts w:ascii="FlandersArtSans-Regular" w:hAnsi="FlandersArtSans-Regular"/>
        </w:rPr>
        <w:t>4</w:t>
      </w:r>
      <w:r w:rsidRPr="0054021F">
        <w:rPr>
          <w:rFonts w:ascii="FlandersArtSans-Regular" w:hAnsi="FlandersArtSans-Regular"/>
        </w:rPr>
        <w:t>.</w:t>
      </w:r>
      <w:r w:rsidRPr="0054021F">
        <w:rPr>
          <w:rFonts w:ascii="FlandersArtSans-Regular" w:hAnsi="FlandersArtSans-Regular"/>
        </w:rPr>
        <w:tab/>
        <w:t>INTELLECTUELE RECHTEN EN VERTROUWELIJKHEID</w:t>
      </w:r>
      <w:bookmarkEnd w:id="235"/>
      <w:bookmarkEnd w:id="236"/>
      <w:bookmarkEnd w:id="237"/>
      <w:bookmarkEnd w:id="238"/>
    </w:p>
    <w:p w14:paraId="1B25B916" w14:textId="6213AAC6" w:rsidR="00E01E30" w:rsidRPr="00A013CD" w:rsidRDefault="00E01E30" w:rsidP="00E01E30">
      <w:pPr>
        <w:pStyle w:val="BodyText1"/>
        <w:rPr>
          <w:rFonts w:ascii="FlandersArtSans-Regular" w:hAnsi="FlandersArtSans-Regular"/>
          <w:i/>
        </w:rPr>
      </w:pPr>
      <w:r w:rsidRPr="007F052E">
        <w:rPr>
          <w:rFonts w:ascii="FlandersArtSans-Regular" w:hAnsi="FlandersArtSans-Regular"/>
          <w:i/>
        </w:rPr>
        <w:t>(Voor meer informatie, zie het document ‘</w:t>
      </w:r>
      <w:hyperlink r:id="rId31" w:history="1">
        <w:r w:rsidRPr="007F052E">
          <w:rPr>
            <w:rStyle w:val="Hyperlink"/>
            <w:rFonts w:ascii="FlandersArtSans-Regular" w:hAnsi="FlandersArtSans-Regular"/>
            <w:i/>
          </w:rPr>
          <w:t>Modelbepalingen intellectueel eigendomsrecht’</w:t>
        </w:r>
      </w:hyperlink>
      <w:r w:rsidRPr="007F052E">
        <w:rPr>
          <w:rFonts w:ascii="FlandersArtSans-Regular" w:hAnsi="FlandersArtSans-Regular"/>
          <w:i/>
        </w:rPr>
        <w:t>)</w:t>
      </w:r>
    </w:p>
    <w:p w14:paraId="1B25B917" w14:textId="77777777" w:rsidR="00E01E30" w:rsidRPr="00C55A3C" w:rsidRDefault="00E01E30" w:rsidP="00E01E30">
      <w:pPr>
        <w:pStyle w:val="BodyText1"/>
      </w:pPr>
    </w:p>
    <w:p w14:paraId="1B25B918" w14:textId="77777777" w:rsidR="0004048F" w:rsidRPr="0054021F" w:rsidRDefault="0004048F" w:rsidP="0004048F">
      <w:pPr>
        <w:pStyle w:val="Kop2"/>
        <w:numPr>
          <w:ilvl w:val="0"/>
          <w:numId w:val="0"/>
        </w:numPr>
        <w:ind w:left="709" w:hanging="709"/>
      </w:pPr>
      <w:bookmarkStart w:id="239" w:name="_Toc434325169"/>
      <w:bookmarkStart w:id="240" w:name="_Toc434486192"/>
      <w:bookmarkStart w:id="241" w:name="_Toc8287967"/>
      <w:bookmarkStart w:id="242" w:name="_Toc22722241"/>
      <w:r w:rsidRPr="0054021F">
        <w:t>B.</w:t>
      </w:r>
      <w:r w:rsidR="002B5D57">
        <w:t>4</w:t>
      </w:r>
      <w:r w:rsidRPr="0054021F">
        <w:t>.1.</w:t>
      </w:r>
      <w:r w:rsidRPr="0054021F">
        <w:tab/>
        <w:t>INTELLECTUELE RECHTEN EN KNOWHOW (ART. 19 EN 20 KB UITVOERING)</w:t>
      </w:r>
      <w:bookmarkEnd w:id="239"/>
      <w:bookmarkEnd w:id="240"/>
      <w:bookmarkEnd w:id="241"/>
      <w:bookmarkEnd w:id="242"/>
    </w:p>
    <w:p w14:paraId="1B25B919" w14:textId="77777777" w:rsidR="00AB344E" w:rsidRPr="007F052E" w:rsidRDefault="00AB344E" w:rsidP="008E5385">
      <w:pPr>
        <w:numPr>
          <w:ilvl w:val="1"/>
          <w:numId w:val="31"/>
        </w:numPr>
        <w:ind w:left="709" w:hanging="709"/>
        <w:rPr>
          <w:rFonts w:ascii="FlandersArtSans-Regular" w:hAnsi="FlandersArtSans-Regular" w:cs="Arial"/>
          <w:i/>
        </w:rPr>
      </w:pPr>
      <w:r w:rsidRPr="007F052E">
        <w:rPr>
          <w:rFonts w:ascii="FlandersArtSans-Regular" w:hAnsi="FlandersArtSans-Regular"/>
          <w:i/>
        </w:rPr>
        <w:t>(Bepaal of de aanbestedende overheid al dan niet de intellectuele eigendomsrechten verkrijgt die ontstaan, ontwikkeld of gebruikt worden. Indien niet, bepaal voor welke behoeften en exploitatiewijzen de aanbestedende overheid een gebruiksrecht verkrijgt om de resultaten van de intellectuele prestaties aan te wenden.)</w:t>
      </w:r>
    </w:p>
    <w:p w14:paraId="1B25B91A" w14:textId="77777777" w:rsidR="00AB344E" w:rsidRPr="007F052E" w:rsidRDefault="00AB344E" w:rsidP="00AB344E">
      <w:pPr>
        <w:ind w:left="709"/>
        <w:rPr>
          <w:rFonts w:ascii="FlandersArtSans-Regular" w:hAnsi="FlandersArtSans-Regular" w:cs="Arial"/>
          <w:i/>
        </w:rPr>
      </w:pPr>
    </w:p>
    <w:p w14:paraId="1B25B91B" w14:textId="77777777" w:rsidR="00AB344E" w:rsidRPr="007F052E" w:rsidRDefault="00AB344E" w:rsidP="008E5385">
      <w:pPr>
        <w:numPr>
          <w:ilvl w:val="1"/>
          <w:numId w:val="31"/>
        </w:numPr>
        <w:ind w:left="709" w:hanging="709"/>
        <w:rPr>
          <w:rFonts w:ascii="FlandersArtSans-Regular" w:hAnsi="FlandersArtSans-Regular" w:cs="Arial"/>
          <w:i/>
        </w:rPr>
      </w:pPr>
      <w:r w:rsidRPr="007F052E">
        <w:rPr>
          <w:rFonts w:ascii="FlandersArtSans-Regular" w:hAnsi="FlandersArtSans-Regular"/>
          <w:i/>
        </w:rPr>
        <w:t>(De voorwaarden en de vergoeding omschrijven voor het commercieel of ander gebruik door de dienstverlener van de algemene gegevens over de opdracht en de verkregen resultaten.)</w:t>
      </w:r>
    </w:p>
    <w:p w14:paraId="1B25B91C" w14:textId="77777777" w:rsidR="00AB344E" w:rsidRPr="002A2E66" w:rsidRDefault="00AB344E" w:rsidP="00AB344E">
      <w:pPr>
        <w:ind w:left="709"/>
        <w:rPr>
          <w:rFonts w:ascii="FlandersArtSans-Regular" w:hAnsi="FlandersArtSans-Regular" w:cs="Arial"/>
          <w:i/>
        </w:rPr>
      </w:pPr>
    </w:p>
    <w:p w14:paraId="1B25B91E" w14:textId="77777777" w:rsidR="0004048F" w:rsidRPr="0054021F" w:rsidRDefault="0004048F" w:rsidP="0004048F">
      <w:pPr>
        <w:rPr>
          <w:rFonts w:ascii="FlandersArtSans-Regular" w:hAnsi="FlandersArtSans-Regular"/>
        </w:rPr>
      </w:pPr>
    </w:p>
    <w:p w14:paraId="1B25B91F" w14:textId="77777777" w:rsidR="0004048F" w:rsidRPr="005121C2" w:rsidRDefault="0004048F" w:rsidP="0004048F">
      <w:pPr>
        <w:pStyle w:val="Kop2"/>
        <w:numPr>
          <w:ilvl w:val="0"/>
          <w:numId w:val="0"/>
        </w:numPr>
        <w:ind w:left="709" w:hanging="709"/>
      </w:pPr>
      <w:bookmarkStart w:id="243" w:name="_Toc434325170"/>
      <w:bookmarkStart w:id="244" w:name="_Toc434486193"/>
      <w:bookmarkStart w:id="245" w:name="_Toc8287968"/>
      <w:bookmarkStart w:id="246" w:name="_Toc22722242"/>
      <w:r w:rsidRPr="005121C2">
        <w:t>B.</w:t>
      </w:r>
      <w:r w:rsidR="002B5D57">
        <w:t>4</w:t>
      </w:r>
      <w:r w:rsidRPr="005121C2">
        <w:t>.2.</w:t>
      </w:r>
      <w:r w:rsidRPr="005121C2">
        <w:tab/>
        <w:t xml:space="preserve">BESTAANDE INTELLECTUELE EIGENDOMSRECHTEN (ART. </w:t>
      </w:r>
      <w:r w:rsidR="00EC2DE3">
        <w:t>30</w:t>
      </w:r>
      <w:r w:rsidRPr="005121C2">
        <w:t xml:space="preserve"> KB PLAATSING)</w:t>
      </w:r>
      <w:bookmarkEnd w:id="243"/>
      <w:bookmarkEnd w:id="244"/>
      <w:bookmarkEnd w:id="245"/>
      <w:bookmarkEnd w:id="246"/>
    </w:p>
    <w:p w14:paraId="1B25B920" w14:textId="77777777" w:rsidR="0004048F" w:rsidRPr="0054021F" w:rsidRDefault="0004048F" w:rsidP="0004048F">
      <w:pPr>
        <w:rPr>
          <w:rFonts w:ascii="FlandersArtSans-Regular" w:hAnsi="FlandersArtSans-Regular" w:cs="Arial"/>
        </w:rPr>
      </w:pPr>
      <w:r w:rsidRPr="0054021F">
        <w:rPr>
          <w:rFonts w:ascii="FlandersArtSans-Regular" w:hAnsi="FlandersArtSans-Regular" w:cs="Arial"/>
        </w:rPr>
        <w:t>De inschrijver is verplicht in zijn offerte aan te geven welke intellectuele eigendomsrechten waarvan hij titularis is of waarvoor hij van een derde een gebruikslicentie moet verkrijgen nodig zijn voor het geheel of een deel van de uit te voeren prestaties.</w:t>
      </w:r>
    </w:p>
    <w:p w14:paraId="1B25B921" w14:textId="77777777" w:rsidR="0004048F" w:rsidRPr="0054021F" w:rsidRDefault="0004048F" w:rsidP="0004048F">
      <w:pPr>
        <w:rPr>
          <w:rFonts w:ascii="FlandersArtSans-Regular" w:hAnsi="FlandersArtSans-Regular" w:cs="Arial"/>
          <w:highlight w:val="yellow"/>
        </w:rPr>
      </w:pPr>
    </w:p>
    <w:p w14:paraId="1B25B922" w14:textId="77777777" w:rsidR="0004048F" w:rsidRPr="007F052E" w:rsidRDefault="0004048F" w:rsidP="0004048F">
      <w:pPr>
        <w:rPr>
          <w:rFonts w:ascii="FlandersArtSans-Regular" w:hAnsi="FlandersArtSans-Regular"/>
          <w:i/>
        </w:rPr>
      </w:pPr>
      <w:r w:rsidRPr="007F052E">
        <w:rPr>
          <w:rFonts w:ascii="FlandersArtSans-Regular" w:hAnsi="FlandersArtSans-Regular"/>
          <w:i/>
        </w:rPr>
        <w:t>(Facultatief:)</w:t>
      </w:r>
    </w:p>
    <w:p w14:paraId="1B25B923" w14:textId="77777777" w:rsidR="0004048F" w:rsidRPr="007F052E" w:rsidRDefault="0004048F" w:rsidP="0004048F">
      <w:pPr>
        <w:rPr>
          <w:rFonts w:ascii="FlandersArtSans-Regular" w:hAnsi="FlandersArtSans-Regular" w:cs="Arial"/>
        </w:rPr>
      </w:pPr>
      <w:r w:rsidRPr="007F052E">
        <w:rPr>
          <w:rFonts w:ascii="FlandersArtSans-Regular" w:hAnsi="FlandersArtSans-Regular" w:cs="Arial"/>
        </w:rPr>
        <w:t>De aanbestedende overheid wijst erop dat de volgende intellectuele eigendomsrechten nodig zijn voor de uitvoering van de opdracht:</w:t>
      </w:r>
    </w:p>
    <w:p w14:paraId="1B25B924" w14:textId="77777777" w:rsidR="0004048F" w:rsidRPr="00C55A3C" w:rsidRDefault="0004048F" w:rsidP="0004048F">
      <w:pPr>
        <w:rPr>
          <w:rFonts w:ascii="FlandersArtSans-Regular" w:hAnsi="FlandersArtSans-Regular"/>
          <w:i/>
        </w:rPr>
      </w:pPr>
      <w:r w:rsidRPr="007F052E">
        <w:rPr>
          <w:rFonts w:ascii="FlandersArtSans-Regular" w:hAnsi="FlandersArtSans-Regular"/>
          <w:i/>
        </w:rPr>
        <w:t>(Vermeld de eventuele bestaande intellectuele eigendomsrechten die nodig zijn voor de uitvoering van de opdracht.)</w:t>
      </w:r>
    </w:p>
    <w:p w14:paraId="1B25B925" w14:textId="77777777" w:rsidR="0004048F" w:rsidRPr="0054021F" w:rsidRDefault="0004048F" w:rsidP="0004048F">
      <w:pPr>
        <w:rPr>
          <w:rFonts w:ascii="FlandersArtSans-Regular" w:hAnsi="FlandersArtSans-Regular" w:cs="Arial"/>
          <w:highlight w:val="yellow"/>
        </w:rPr>
      </w:pPr>
    </w:p>
    <w:p w14:paraId="1B25B926" w14:textId="77777777" w:rsidR="0004048F" w:rsidRPr="0054021F" w:rsidRDefault="0004048F" w:rsidP="0004048F">
      <w:pPr>
        <w:rPr>
          <w:rFonts w:ascii="FlandersArtSans-Regular" w:hAnsi="FlandersArtSans-Regular" w:cs="Arial"/>
        </w:rPr>
      </w:pPr>
      <w:r w:rsidRPr="0054021F">
        <w:rPr>
          <w:rFonts w:ascii="FlandersArtSans-Regular" w:hAnsi="FlandersArtSans-Regular" w:cs="Arial"/>
        </w:rPr>
        <w:t>De aankoopprijs en de verschuldigde vergoedingen voor de gebruikslicenties van deze intellectuele eigendomsrechten moeten inbegrepen zijn in de geboden prijzen.</w:t>
      </w:r>
    </w:p>
    <w:p w14:paraId="1B25B927" w14:textId="77777777" w:rsidR="0004048F" w:rsidRPr="0054021F" w:rsidRDefault="0004048F" w:rsidP="0004048F">
      <w:pPr>
        <w:rPr>
          <w:rFonts w:ascii="FlandersArtSans-Regular" w:hAnsi="FlandersArtSans-Regular" w:cs="Arial"/>
          <w:highlight w:val="yellow"/>
        </w:rPr>
      </w:pPr>
    </w:p>
    <w:p w14:paraId="1B25B928" w14:textId="77777777" w:rsidR="0004048F" w:rsidRPr="006F08D0" w:rsidRDefault="0004048F" w:rsidP="006F08D0">
      <w:pPr>
        <w:pStyle w:val="Kop2"/>
        <w:numPr>
          <w:ilvl w:val="0"/>
          <w:numId w:val="0"/>
        </w:numPr>
        <w:ind w:left="576" w:hanging="576"/>
      </w:pPr>
      <w:bookmarkStart w:id="247" w:name="_Toc434325171"/>
      <w:bookmarkStart w:id="248" w:name="_Toc434486194"/>
      <w:bookmarkStart w:id="249" w:name="_Toc8287969"/>
      <w:bookmarkStart w:id="250" w:name="_Toc22722243"/>
      <w:r w:rsidRPr="0054021F">
        <w:t>B.</w:t>
      </w:r>
      <w:r w:rsidR="002B5D57">
        <w:t>4</w:t>
      </w:r>
      <w:r w:rsidRPr="0054021F">
        <w:t>.3.</w:t>
      </w:r>
      <w:r w:rsidRPr="0054021F">
        <w:tab/>
        <w:t>VERTROUWELIJKHEID (ART. 18 KB UITVOERING)</w:t>
      </w:r>
      <w:bookmarkEnd w:id="247"/>
      <w:bookmarkEnd w:id="248"/>
      <w:bookmarkEnd w:id="249"/>
      <w:bookmarkEnd w:id="250"/>
    </w:p>
    <w:p w14:paraId="1B25B929" w14:textId="77777777" w:rsidR="006F08D0" w:rsidRPr="00C55A3C" w:rsidRDefault="006F08D0" w:rsidP="006F08D0">
      <w:pPr>
        <w:rPr>
          <w:rFonts w:ascii="FlandersArtSans-Regular" w:hAnsi="FlandersArtSans-Regular"/>
          <w:i/>
        </w:rPr>
      </w:pPr>
      <w:r w:rsidRPr="007F052E">
        <w:rPr>
          <w:rFonts w:ascii="FlandersArtSans-Regular" w:hAnsi="FlandersArtSans-Regular"/>
          <w:i/>
        </w:rPr>
        <w:t>(Facultatief:)</w:t>
      </w:r>
    </w:p>
    <w:p w14:paraId="1B25B92A" w14:textId="77777777" w:rsidR="006F08D0" w:rsidRDefault="006F08D0" w:rsidP="0004048F">
      <w:pPr>
        <w:rPr>
          <w:rFonts w:ascii="FlandersArtSans-Regular" w:hAnsi="FlandersArtSans-Regular" w:cs="Arial"/>
          <w:iCs/>
          <w:lang w:eastAsia="nl-NL"/>
        </w:rPr>
      </w:pPr>
    </w:p>
    <w:p w14:paraId="1B25B92B" w14:textId="77777777" w:rsidR="0004048F" w:rsidRPr="0054021F" w:rsidRDefault="0004048F" w:rsidP="0004048F">
      <w:pPr>
        <w:rPr>
          <w:rFonts w:ascii="FlandersArtSans-Regular" w:hAnsi="FlandersArtSans-Regular" w:cs="Arial"/>
          <w:iCs/>
          <w:lang w:eastAsia="nl-NL"/>
        </w:rPr>
      </w:pPr>
      <w:r w:rsidRPr="0054021F">
        <w:rPr>
          <w:rFonts w:ascii="FlandersArtSans-Regular" w:hAnsi="FlandersArtSans-Regular" w:cs="Arial"/>
          <w:iCs/>
          <w:lang w:eastAsia="nl-NL"/>
        </w:rPr>
        <w:t>De informatie die de aanbestedende overheid in het kader van deze opdracht ter beschikking stelt, mag niet voor andere doeleinden worden aangewend, noch aan derden worden meegedeeld.</w:t>
      </w:r>
    </w:p>
    <w:p w14:paraId="1B25B92C" w14:textId="77777777" w:rsidR="0004048F" w:rsidRPr="0054021F" w:rsidRDefault="0004048F" w:rsidP="0004048F">
      <w:pPr>
        <w:rPr>
          <w:rFonts w:ascii="FlandersArtSans-Regular" w:hAnsi="FlandersArtSans-Regular"/>
          <w:lang w:eastAsia="nl-NL"/>
        </w:rPr>
      </w:pPr>
    </w:p>
    <w:p w14:paraId="1B25B92D" w14:textId="77777777" w:rsidR="0004048F" w:rsidRPr="0054021F" w:rsidRDefault="0004048F" w:rsidP="0004048F">
      <w:pPr>
        <w:rPr>
          <w:rFonts w:ascii="FlandersArtSans-Regular" w:hAnsi="FlandersArtSans-Regular" w:cs="Arial"/>
        </w:rPr>
      </w:pPr>
      <w:r w:rsidRPr="0054021F">
        <w:rPr>
          <w:rFonts w:ascii="FlandersArtSans-Regular" w:hAnsi="FlandersArtSans-Regular" w:cs="Arial"/>
        </w:rPr>
        <w:t>De dienstverlener dient alle maatregelen te treffen om het confidentiële karakter van de beschikbaar gestelde informatie, de gegevens en de onderzoeksresultaten te doen bewaren door hemzelf en door eenieder die er toegang toe heeft.</w:t>
      </w:r>
    </w:p>
    <w:p w14:paraId="1B25B92E" w14:textId="77777777" w:rsidR="0004048F" w:rsidRDefault="0004048F" w:rsidP="0004048F">
      <w:pPr>
        <w:rPr>
          <w:rFonts w:ascii="FlandersArtSans-Regular" w:hAnsi="FlandersArtSans-Regular" w:cs="Arial"/>
        </w:rPr>
      </w:pPr>
      <w:r w:rsidRPr="0054021F">
        <w:rPr>
          <w:rFonts w:ascii="FlandersArtSans-Regular" w:hAnsi="FlandersArtSans-Regular" w:cs="Arial"/>
        </w:rPr>
        <w:t>De dienstverlener dient in zijn contracten met de onderaannemers eveneens deze verplichtingen inzake vertrouwelijkheid over te nemen.</w:t>
      </w:r>
    </w:p>
    <w:p w14:paraId="1B25B92F" w14:textId="77777777" w:rsidR="0004048F" w:rsidRPr="00846C00" w:rsidRDefault="0004048F" w:rsidP="0004048F">
      <w:pPr>
        <w:rPr>
          <w:rFonts w:ascii="FlandersArtSans-Regular" w:hAnsi="FlandersArtSans-Regular" w:cs="Arial"/>
          <w:i/>
          <w:highlight w:val="yellow"/>
        </w:rPr>
      </w:pPr>
    </w:p>
    <w:p w14:paraId="1B25B930" w14:textId="77777777" w:rsidR="0004048F" w:rsidRPr="0054021F" w:rsidRDefault="0004048F" w:rsidP="0004048F">
      <w:pPr>
        <w:pStyle w:val="Kop1"/>
        <w:rPr>
          <w:rFonts w:ascii="FlandersArtSans-Regular" w:hAnsi="FlandersArtSans-Regular"/>
        </w:rPr>
      </w:pPr>
      <w:bookmarkStart w:id="251" w:name="_Toc434325172"/>
      <w:bookmarkStart w:id="252" w:name="_Toc434486195"/>
      <w:bookmarkStart w:id="253" w:name="_Toc8287971"/>
      <w:bookmarkStart w:id="254" w:name="_Toc22722244"/>
      <w:r w:rsidRPr="0054021F">
        <w:rPr>
          <w:rFonts w:ascii="FlandersArtSans-Regular" w:hAnsi="FlandersArtSans-Regular"/>
        </w:rPr>
        <w:t>B.</w:t>
      </w:r>
      <w:r w:rsidR="002B5D57">
        <w:rPr>
          <w:rFonts w:ascii="FlandersArtSans-Regular" w:hAnsi="FlandersArtSans-Regular"/>
        </w:rPr>
        <w:t>5</w:t>
      </w:r>
      <w:r w:rsidRPr="0054021F">
        <w:rPr>
          <w:rFonts w:ascii="FlandersArtSans-Regular" w:hAnsi="FlandersArtSans-Regular"/>
        </w:rPr>
        <w:t>.</w:t>
      </w:r>
      <w:r w:rsidRPr="0054021F">
        <w:rPr>
          <w:rFonts w:ascii="FlandersArtSans-Regular" w:hAnsi="FlandersArtSans-Regular"/>
        </w:rPr>
        <w:tab/>
        <w:t>SANCTIES EN RECHTSVORDERINGEN</w:t>
      </w:r>
      <w:bookmarkEnd w:id="251"/>
      <w:bookmarkEnd w:id="252"/>
      <w:bookmarkEnd w:id="253"/>
      <w:bookmarkEnd w:id="254"/>
    </w:p>
    <w:p w14:paraId="1B25B931" w14:textId="77777777" w:rsidR="0004048F" w:rsidRPr="00EC2DE3" w:rsidRDefault="002B5D57" w:rsidP="0004048F">
      <w:pPr>
        <w:pStyle w:val="Kop2"/>
        <w:numPr>
          <w:ilvl w:val="0"/>
          <w:numId w:val="0"/>
        </w:numPr>
        <w:ind w:left="576" w:hanging="576"/>
      </w:pPr>
      <w:bookmarkStart w:id="255" w:name="_Toc434325173"/>
      <w:bookmarkStart w:id="256" w:name="_Toc434486196"/>
      <w:bookmarkStart w:id="257" w:name="_Toc8287972"/>
      <w:bookmarkStart w:id="258" w:name="_Toc22722245"/>
      <w:r>
        <w:t>B.5</w:t>
      </w:r>
      <w:r w:rsidR="0004048F" w:rsidRPr="0054021F">
        <w:t>.1.</w:t>
      </w:r>
      <w:r w:rsidR="0004048F" w:rsidRPr="0054021F">
        <w:tab/>
        <w:t>STRAFFEN (ART</w:t>
      </w:r>
      <w:r w:rsidR="0004048F" w:rsidRPr="00EC2DE3">
        <w:t>. 45</w:t>
      </w:r>
      <w:r w:rsidRPr="00EC2DE3">
        <w:t>, 46/1</w:t>
      </w:r>
      <w:r w:rsidR="0004048F" w:rsidRPr="00EC2DE3">
        <w:t xml:space="preserve"> KB UITVOERING)</w:t>
      </w:r>
      <w:bookmarkEnd w:id="255"/>
      <w:bookmarkEnd w:id="256"/>
      <w:bookmarkEnd w:id="257"/>
      <w:bookmarkEnd w:id="258"/>
    </w:p>
    <w:p w14:paraId="1B25B932" w14:textId="01230466" w:rsidR="0004048F" w:rsidRPr="00EC2DE3" w:rsidRDefault="0004048F" w:rsidP="00C55A3C">
      <w:pPr>
        <w:pStyle w:val="Voetnoottekst"/>
        <w:contextualSpacing w:val="0"/>
        <w:rPr>
          <w:rFonts w:ascii="FlandersArtSans-Regular" w:hAnsi="FlandersArtSans-Regular" w:cs="Arial"/>
          <w:sz w:val="22"/>
          <w:szCs w:val="22"/>
        </w:rPr>
      </w:pPr>
      <w:r w:rsidRPr="00EC2DE3">
        <w:rPr>
          <w:rFonts w:ascii="FlandersArtSans-Regular" w:hAnsi="FlandersArtSans-Regular" w:cs="Arial"/>
          <w:sz w:val="22"/>
          <w:szCs w:val="22"/>
        </w:rPr>
        <w:t>Elke gebrekkige uitvoering geeft aanleiding tot een algemene straf</w:t>
      </w:r>
      <w:r w:rsidR="00B61793">
        <w:rPr>
          <w:rFonts w:ascii="FlandersArtSans-Regular" w:hAnsi="FlandersArtSans-Regular" w:cs="Arial"/>
          <w:sz w:val="22"/>
          <w:szCs w:val="22"/>
        </w:rPr>
        <w:t>.</w:t>
      </w:r>
      <w:r w:rsidRPr="00EC2DE3">
        <w:rPr>
          <w:rFonts w:ascii="FlandersArtSans-Regular" w:hAnsi="FlandersArtSans-Regular" w:cs="Arial"/>
          <w:sz w:val="22"/>
          <w:szCs w:val="22"/>
        </w:rPr>
        <w:t xml:space="preserve"> </w:t>
      </w:r>
    </w:p>
    <w:p w14:paraId="1B25B933" w14:textId="77777777" w:rsidR="0004048F" w:rsidRPr="00EC2DE3" w:rsidRDefault="0004048F" w:rsidP="0004048F">
      <w:pPr>
        <w:pStyle w:val="Voetnoottekst"/>
        <w:tabs>
          <w:tab w:val="num" w:pos="567"/>
          <w:tab w:val="left" w:pos="851"/>
        </w:tabs>
        <w:ind w:left="720" w:hanging="720"/>
        <w:rPr>
          <w:rFonts w:ascii="FlandersArtSans-Regular" w:hAnsi="FlandersArtSans-Regular" w:cs="Arial"/>
          <w:sz w:val="22"/>
          <w:szCs w:val="22"/>
        </w:rPr>
      </w:pPr>
    </w:p>
    <w:p w14:paraId="1B25B934" w14:textId="376C70FB" w:rsidR="0004048F" w:rsidRPr="00EC2DE3" w:rsidRDefault="0004048F" w:rsidP="00C55A3C">
      <w:pPr>
        <w:pStyle w:val="Voetnoottekst"/>
        <w:rPr>
          <w:rFonts w:ascii="FlandersArtSans-Regular" w:hAnsi="FlandersArtSans-Regular" w:cs="Arial"/>
          <w:sz w:val="22"/>
          <w:szCs w:val="22"/>
        </w:rPr>
      </w:pPr>
      <w:r w:rsidRPr="00EC2DE3">
        <w:rPr>
          <w:rFonts w:ascii="FlandersArtSans-Regular" w:hAnsi="FlandersArtSans-Regular" w:cs="Arial"/>
          <w:sz w:val="22"/>
          <w:szCs w:val="22"/>
        </w:rPr>
        <w:t>Een algemene straf is eenmalig of dagelijks en het bedrag ervan wordt berekend overeenkomstig art. 45, §2, 1° en 2° van het KB Uitvoering</w:t>
      </w:r>
      <w:r w:rsidR="00A436BB" w:rsidRPr="00EC2DE3">
        <w:rPr>
          <w:rFonts w:ascii="FlandersArtSans-Regular" w:hAnsi="FlandersArtSans-Regular" w:cs="Arial"/>
          <w:sz w:val="22"/>
          <w:szCs w:val="22"/>
        </w:rPr>
        <w:t>, zonder de BTW op te nemen in de berekeningsbasis.</w:t>
      </w:r>
    </w:p>
    <w:p w14:paraId="1B25B935" w14:textId="77777777" w:rsidR="0004048F" w:rsidRPr="00EC2DE3" w:rsidRDefault="0004048F" w:rsidP="008541E4">
      <w:pPr>
        <w:pStyle w:val="Voetnoottekst"/>
        <w:tabs>
          <w:tab w:val="num" w:pos="709"/>
        </w:tabs>
        <w:ind w:left="720" w:hanging="720"/>
        <w:rPr>
          <w:rFonts w:ascii="FlandersArtSans-Regular" w:hAnsi="FlandersArtSans-Regular" w:cs="Arial"/>
        </w:rPr>
      </w:pPr>
      <w:r w:rsidRPr="00EC2DE3">
        <w:rPr>
          <w:rFonts w:ascii="FlandersArtSans-Regular" w:hAnsi="FlandersArtSans-Regular" w:cs="Arial"/>
          <w:i/>
          <w:sz w:val="22"/>
          <w:szCs w:val="22"/>
        </w:rPr>
        <w:tab/>
      </w:r>
    </w:p>
    <w:p w14:paraId="1B25B936" w14:textId="77777777" w:rsidR="0004048F" w:rsidRPr="00EC2DE3" w:rsidRDefault="0004048F" w:rsidP="0004048F">
      <w:pPr>
        <w:pStyle w:val="Kop2"/>
        <w:numPr>
          <w:ilvl w:val="0"/>
          <w:numId w:val="0"/>
        </w:numPr>
        <w:ind w:left="576" w:hanging="576"/>
      </w:pPr>
      <w:bookmarkStart w:id="259" w:name="_Toc434325174"/>
      <w:bookmarkStart w:id="260" w:name="_Toc434486197"/>
      <w:bookmarkStart w:id="261" w:name="_Toc8287973"/>
      <w:bookmarkStart w:id="262" w:name="_Toc22722246"/>
      <w:r w:rsidRPr="00EC2DE3">
        <w:t>B.</w:t>
      </w:r>
      <w:r w:rsidR="002B5D57" w:rsidRPr="00EC2DE3">
        <w:t>5</w:t>
      </w:r>
      <w:r w:rsidRPr="00EC2DE3">
        <w:t>.2.</w:t>
      </w:r>
      <w:r w:rsidRPr="00EC2DE3">
        <w:tab/>
        <w:t>VERTRAGINGSBOETES (ART. 46</w:t>
      </w:r>
      <w:r w:rsidR="002B5D57" w:rsidRPr="00EC2DE3">
        <w:t>, 46/1</w:t>
      </w:r>
      <w:r w:rsidRPr="00EC2DE3">
        <w:t xml:space="preserve"> EN 154 KB UITVOERING)</w:t>
      </w:r>
      <w:bookmarkEnd w:id="259"/>
      <w:bookmarkEnd w:id="260"/>
      <w:bookmarkEnd w:id="261"/>
      <w:bookmarkEnd w:id="262"/>
    </w:p>
    <w:p w14:paraId="1B25B937" w14:textId="77777777" w:rsidR="0004048F" w:rsidRPr="00EC2DE3" w:rsidRDefault="0004048F" w:rsidP="0004048F">
      <w:pPr>
        <w:rPr>
          <w:rFonts w:ascii="FlandersArtSans-Regular" w:hAnsi="FlandersArtSans-Regular" w:cs="Arial"/>
        </w:rPr>
      </w:pPr>
      <w:r w:rsidRPr="00EC2DE3">
        <w:rPr>
          <w:rFonts w:ascii="FlandersArtSans-Regular" w:hAnsi="FlandersArtSans-Regular" w:cs="Arial"/>
        </w:rPr>
        <w:t>De laattijdige uitvoering van de opdracht geeft aanleiding tot de toepassing van een vertragingsboete. Het bedrag van deze boete wordt berekend overeenkomstig art. 154, eerste alinea van het KB Uitvoering</w:t>
      </w:r>
      <w:r w:rsidR="00A436BB" w:rsidRPr="00EC2DE3">
        <w:rPr>
          <w:rFonts w:ascii="FlandersArtSans-Regular" w:hAnsi="FlandersArtSans-Regular" w:cs="Arial"/>
        </w:rPr>
        <w:t>, zonder de BTW op te nemen in de berekeningsbasis.</w:t>
      </w:r>
    </w:p>
    <w:p w14:paraId="709D3EB1" w14:textId="77777777" w:rsidR="009231B7" w:rsidRPr="00C55A3C" w:rsidRDefault="0004048F" w:rsidP="0004048F">
      <w:pPr>
        <w:rPr>
          <w:rFonts w:ascii="FlandersArtSans-Regular" w:hAnsi="FlandersArtSans-Regular"/>
          <w:i/>
        </w:rPr>
      </w:pPr>
      <w:r w:rsidRPr="007F052E">
        <w:rPr>
          <w:rFonts w:ascii="FlandersArtSans-Regular" w:hAnsi="FlandersArtSans-Regular"/>
          <w:i/>
        </w:rPr>
        <w:t>(Desgevallend kunt u ook zelf de berekenings</w:t>
      </w:r>
      <w:r w:rsidR="000265A0" w:rsidRPr="007F052E">
        <w:rPr>
          <w:rFonts w:ascii="FlandersArtSans-Regular" w:hAnsi="FlandersArtSans-Regular"/>
          <w:i/>
        </w:rPr>
        <w:t>basis</w:t>
      </w:r>
      <w:r w:rsidRPr="007F052E">
        <w:rPr>
          <w:rFonts w:ascii="FlandersArtSans-Regular" w:hAnsi="FlandersArtSans-Regular"/>
          <w:i/>
        </w:rPr>
        <w:t xml:space="preserve"> opnemen.)</w:t>
      </w:r>
    </w:p>
    <w:p w14:paraId="17E6C1DB" w14:textId="77777777" w:rsidR="009231B7" w:rsidRPr="00C55A3C" w:rsidRDefault="009231B7" w:rsidP="0004048F">
      <w:pPr>
        <w:rPr>
          <w:rFonts w:ascii="FlandersArtSans-Regular" w:hAnsi="FlandersArtSans-Regular"/>
          <w:i/>
        </w:rPr>
      </w:pPr>
    </w:p>
    <w:p w14:paraId="1B25B93D" w14:textId="5B7AFA72" w:rsidR="0004048F" w:rsidRPr="006F08D0" w:rsidRDefault="0004048F" w:rsidP="0004048F">
      <w:pPr>
        <w:rPr>
          <w:rFonts w:ascii="FlandersArtSans-Regular" w:hAnsi="FlandersArtSans-Regular" w:cs="Arial"/>
        </w:rPr>
      </w:pPr>
      <w:r w:rsidRPr="006F08D0">
        <w:rPr>
          <w:rFonts w:ascii="FlandersArtSans-Regular" w:hAnsi="FlandersArtSans-Regular" w:cs="Arial"/>
        </w:rPr>
        <w:t>Voor de toepassing van de vertragingsboetes wordt elk onderdeel van de opdracht gelijkgesteld met een afzonderlijke opdracht.</w:t>
      </w:r>
    </w:p>
    <w:p w14:paraId="1B25B93E" w14:textId="77777777" w:rsidR="0004048F" w:rsidRPr="00C55A3C" w:rsidRDefault="0004048F" w:rsidP="0004048F">
      <w:pPr>
        <w:rPr>
          <w:rFonts w:ascii="FlandersArtSans-Regular" w:hAnsi="FlandersArtSans-Regular"/>
          <w:i/>
        </w:rPr>
      </w:pPr>
    </w:p>
    <w:p w14:paraId="1B25B940" w14:textId="3C8E64CA" w:rsidR="0004048F" w:rsidRPr="006F08D0" w:rsidRDefault="0004048F" w:rsidP="0004048F">
      <w:pPr>
        <w:rPr>
          <w:rFonts w:ascii="FlandersArtSans-Regular" w:hAnsi="FlandersArtSans-Regular" w:cs="Arial"/>
        </w:rPr>
      </w:pPr>
      <w:r w:rsidRPr="006F08D0">
        <w:rPr>
          <w:rFonts w:ascii="FlandersArtSans-Regular" w:hAnsi="FlandersArtSans-Regular" w:cs="Arial"/>
        </w:rPr>
        <w:t>De gedeeltelijke uitvoeringstermijnen, zoals bepaald onder B.1.1., zijn dwingend. Bij het niet in acht nemen ervan worden boetes opgelegd overeenkomstig de eerste alinea van deze bepaling.</w:t>
      </w:r>
    </w:p>
    <w:p w14:paraId="1B25B941" w14:textId="77777777" w:rsidR="0004048F" w:rsidRPr="00C55A3C" w:rsidRDefault="0004048F" w:rsidP="0004048F">
      <w:pPr>
        <w:rPr>
          <w:rFonts w:ascii="FlandersArtSans-Regular" w:hAnsi="FlandersArtSans-Regular"/>
          <w:i/>
        </w:rPr>
      </w:pPr>
      <w:r w:rsidRPr="007F052E">
        <w:rPr>
          <w:rFonts w:ascii="FlandersArtSans-Regular" w:hAnsi="FlandersArtSans-Regular"/>
          <w:i/>
        </w:rPr>
        <w:t>(Eventueel kunt u hier specifieke vertragingsboetes toepassen.)</w:t>
      </w:r>
      <w:r w:rsidRPr="00C55A3C" w:rsidDel="00BB4FDF">
        <w:rPr>
          <w:rFonts w:ascii="FlandersArtSans-Regular" w:hAnsi="FlandersArtSans-Regular"/>
          <w:i/>
        </w:rPr>
        <w:t xml:space="preserve"> </w:t>
      </w:r>
    </w:p>
    <w:p w14:paraId="1B25B942" w14:textId="77777777" w:rsidR="0004048F" w:rsidRPr="0054021F" w:rsidRDefault="0004048F" w:rsidP="0004048F">
      <w:pPr>
        <w:rPr>
          <w:rFonts w:ascii="FlandersArtSans-Regular" w:hAnsi="FlandersArtSans-Regular" w:cs="Arial"/>
        </w:rPr>
      </w:pPr>
    </w:p>
    <w:p w14:paraId="1B25B943" w14:textId="77777777" w:rsidR="0004048F" w:rsidRPr="0054021F" w:rsidRDefault="0004048F" w:rsidP="0004048F">
      <w:pPr>
        <w:pStyle w:val="Kop2"/>
        <w:numPr>
          <w:ilvl w:val="0"/>
          <w:numId w:val="0"/>
        </w:numPr>
        <w:ind w:left="576" w:hanging="576"/>
      </w:pPr>
      <w:bookmarkStart w:id="263" w:name="_Toc434325175"/>
      <w:bookmarkStart w:id="264" w:name="_Toc434486198"/>
      <w:bookmarkStart w:id="265" w:name="_Toc8287974"/>
      <w:bookmarkStart w:id="266" w:name="_Toc22722247"/>
      <w:r w:rsidRPr="0054021F">
        <w:lastRenderedPageBreak/>
        <w:t>B.</w:t>
      </w:r>
      <w:r w:rsidR="00A436BB">
        <w:t>5</w:t>
      </w:r>
      <w:r w:rsidRPr="0054021F">
        <w:t>.3.</w:t>
      </w:r>
      <w:r w:rsidRPr="0054021F">
        <w:tab/>
        <w:t>RECHTSVORDERINGEN (ART. 73</w:t>
      </w:r>
      <w:r w:rsidR="00A436BB">
        <w:t>, § 2</w:t>
      </w:r>
      <w:r w:rsidRPr="0054021F">
        <w:t xml:space="preserve"> KB UITVOERING)</w:t>
      </w:r>
      <w:bookmarkEnd w:id="263"/>
      <w:bookmarkEnd w:id="264"/>
      <w:bookmarkEnd w:id="265"/>
      <w:bookmarkEnd w:id="266"/>
    </w:p>
    <w:p w14:paraId="1B25B944" w14:textId="77777777" w:rsidR="0004048F" w:rsidRDefault="0004048F" w:rsidP="0004048F">
      <w:pPr>
        <w:rPr>
          <w:rFonts w:ascii="FlandersArtSans-Regular" w:hAnsi="FlandersArtSans-Regular" w:cs="Arial"/>
        </w:rPr>
      </w:pPr>
      <w:r w:rsidRPr="0054021F">
        <w:rPr>
          <w:rFonts w:ascii="FlandersArtSans-Regular" w:hAnsi="FlandersArtSans-Regular" w:cs="Arial"/>
        </w:rPr>
        <w:t>Elke rechtsvordering van de dienstverlener wordt ingesteld bij een Nederlandstalige Belgische rechtbank, behoudens ingeval van een vordering tot tussenkomst in een bestaand geding.</w:t>
      </w:r>
    </w:p>
    <w:p w14:paraId="1B25B945" w14:textId="77777777" w:rsidR="0004048F" w:rsidRPr="0054021F" w:rsidRDefault="0004048F" w:rsidP="0004048F">
      <w:pPr>
        <w:rPr>
          <w:rFonts w:ascii="FlandersArtSans-Regular" w:hAnsi="FlandersArtSans-Regular" w:cs="Arial"/>
        </w:rPr>
      </w:pPr>
    </w:p>
    <w:p w14:paraId="1B25B946" w14:textId="77777777" w:rsidR="0004048F" w:rsidRPr="0054021F" w:rsidRDefault="0004048F" w:rsidP="0004048F">
      <w:pPr>
        <w:pStyle w:val="Kop1"/>
        <w:rPr>
          <w:rFonts w:ascii="FlandersArtSans-Regular" w:hAnsi="FlandersArtSans-Regular"/>
        </w:rPr>
      </w:pPr>
      <w:bookmarkStart w:id="267" w:name="_Toc434325176"/>
      <w:bookmarkStart w:id="268" w:name="_Toc434486199"/>
      <w:bookmarkStart w:id="269" w:name="_Toc8287975"/>
      <w:bookmarkStart w:id="270" w:name="_Toc22722248"/>
      <w:r w:rsidRPr="0054021F">
        <w:rPr>
          <w:rFonts w:ascii="FlandersArtSans-Regular" w:hAnsi="FlandersArtSans-Regular"/>
        </w:rPr>
        <w:t>B.</w:t>
      </w:r>
      <w:r w:rsidR="00A436BB">
        <w:rPr>
          <w:rFonts w:ascii="FlandersArtSans-Regular" w:hAnsi="FlandersArtSans-Regular"/>
        </w:rPr>
        <w:t>6</w:t>
      </w:r>
      <w:r w:rsidRPr="0054021F">
        <w:rPr>
          <w:rFonts w:ascii="FlandersArtSans-Regular" w:hAnsi="FlandersArtSans-Regular"/>
        </w:rPr>
        <w:t>.</w:t>
      </w:r>
      <w:r w:rsidRPr="0054021F">
        <w:rPr>
          <w:rFonts w:ascii="FlandersArtSans-Regular" w:hAnsi="FlandersArtSans-Regular"/>
        </w:rPr>
        <w:tab/>
        <w:t>KEURINGEN EN OPLEVERING</w:t>
      </w:r>
      <w:bookmarkEnd w:id="267"/>
      <w:bookmarkEnd w:id="268"/>
      <w:bookmarkEnd w:id="269"/>
      <w:bookmarkEnd w:id="270"/>
    </w:p>
    <w:p w14:paraId="1B25B949" w14:textId="7BC9293E" w:rsidR="0004048F" w:rsidRPr="008541E4" w:rsidRDefault="0004048F" w:rsidP="008541E4">
      <w:pPr>
        <w:pStyle w:val="Kop2"/>
        <w:numPr>
          <w:ilvl w:val="0"/>
          <w:numId w:val="0"/>
        </w:numPr>
        <w:ind w:left="576" w:hanging="576"/>
      </w:pPr>
      <w:bookmarkStart w:id="271" w:name="_Toc434325177"/>
      <w:bookmarkStart w:id="272" w:name="_Toc434486200"/>
      <w:bookmarkStart w:id="273" w:name="_Toc8287976"/>
      <w:bookmarkStart w:id="274" w:name="_Toc434325178"/>
      <w:bookmarkStart w:id="275" w:name="_Toc434486201"/>
      <w:bookmarkStart w:id="276" w:name="_Toc516566824"/>
      <w:bookmarkStart w:id="277" w:name="_Toc22722249"/>
      <w:r w:rsidRPr="0054021F">
        <w:t>B.</w:t>
      </w:r>
      <w:r w:rsidR="00A436BB">
        <w:t>6</w:t>
      </w:r>
      <w:r w:rsidRPr="0054021F">
        <w:t>.</w:t>
      </w:r>
      <w:r w:rsidR="009231B7">
        <w:t>1</w:t>
      </w:r>
      <w:r w:rsidRPr="0054021F">
        <w:t>.</w:t>
      </w:r>
      <w:bookmarkStart w:id="278" w:name="_Toc8287977"/>
      <w:bookmarkEnd w:id="271"/>
      <w:bookmarkEnd w:id="272"/>
      <w:bookmarkEnd w:id="273"/>
      <w:r w:rsidR="006F08D0">
        <w:t xml:space="preserve"> </w:t>
      </w:r>
      <w:r w:rsidRPr="0054021F">
        <w:t>OPLEVERING (ART. 64 EN 156 KB UITVOERING)</w:t>
      </w:r>
      <w:bookmarkEnd w:id="274"/>
      <w:bookmarkEnd w:id="275"/>
      <w:bookmarkEnd w:id="276"/>
      <w:bookmarkEnd w:id="277"/>
      <w:bookmarkEnd w:id="278"/>
    </w:p>
    <w:p w14:paraId="1B25B94A" w14:textId="77777777" w:rsidR="0004048F" w:rsidRPr="007F052E" w:rsidRDefault="0004048F" w:rsidP="0004048F">
      <w:pPr>
        <w:rPr>
          <w:rFonts w:ascii="FlandersArtSans-Regular" w:hAnsi="FlandersArtSans-Regular"/>
          <w:i/>
        </w:rPr>
      </w:pPr>
      <w:r w:rsidRPr="007F052E">
        <w:rPr>
          <w:rFonts w:ascii="FlandersArtSans-Regular" w:hAnsi="FlandersArtSans-Regular"/>
          <w:i/>
        </w:rPr>
        <w:t>(Bepaal of er één definitieve oplevering zal plaatsvinden, of maak het onderscheid tussen de voorlopige en de definitieve oplevering, met omschrijving van de waarborgtermijn en -verplichtingen.)</w:t>
      </w:r>
    </w:p>
    <w:p w14:paraId="1B25B94B" w14:textId="77777777" w:rsidR="0004048F" w:rsidRPr="007F052E" w:rsidRDefault="0004048F" w:rsidP="0004048F">
      <w:pPr>
        <w:rPr>
          <w:rFonts w:ascii="FlandersArtSans-Regular" w:hAnsi="FlandersArtSans-Regular"/>
          <w:i/>
        </w:rPr>
      </w:pPr>
    </w:p>
    <w:p w14:paraId="1B25B94C" w14:textId="77777777" w:rsidR="0004048F" w:rsidRPr="00C55A3C" w:rsidRDefault="0004048F" w:rsidP="0004048F">
      <w:pPr>
        <w:rPr>
          <w:rFonts w:ascii="FlandersArtSans-Regular" w:hAnsi="FlandersArtSans-Regular"/>
          <w:i/>
        </w:rPr>
      </w:pPr>
      <w:r w:rsidRPr="007F052E">
        <w:rPr>
          <w:rFonts w:ascii="FlandersArtSans-Regular" w:hAnsi="FlandersArtSans-Regular"/>
          <w:i/>
        </w:rPr>
        <w:t>(Bij de keuze voor één definitieve oplevering:)</w:t>
      </w:r>
    </w:p>
    <w:p w14:paraId="1B25B94D" w14:textId="77777777" w:rsidR="0004048F" w:rsidRPr="00846C00" w:rsidRDefault="0004048F" w:rsidP="0004048F">
      <w:pPr>
        <w:rPr>
          <w:rFonts w:ascii="FlandersArtSans-Regular" w:hAnsi="FlandersArtSans-Regular" w:cs="Arial"/>
          <w:i/>
          <w:highlight w:val="yellow"/>
        </w:rPr>
      </w:pPr>
    </w:p>
    <w:p w14:paraId="1B25B94E" w14:textId="77777777" w:rsidR="0004048F" w:rsidRPr="0054021F" w:rsidRDefault="0004048F" w:rsidP="0004048F">
      <w:pPr>
        <w:rPr>
          <w:rFonts w:ascii="FlandersArtSans-Regular" w:hAnsi="FlandersArtSans-Regular" w:cs="Arial"/>
        </w:rPr>
      </w:pPr>
      <w:r w:rsidRPr="0054021F">
        <w:rPr>
          <w:rFonts w:ascii="FlandersArtSans-Regular" w:hAnsi="FlandersArtSans-Regular" w:cs="Arial"/>
        </w:rPr>
        <w:t>Vanaf de datum van de volledige beëindiging van de diensten beschikt de aanbestedende overheid over een termijn van 30 dagen om de formaliteiten betreffende de oplevering te vervullen en aan de dienstverlener kennis te geven van het resultaat daarvan. Deze termijn gaat in voor zover de aanbestedende overheid tegelijk in het bezit van de lijst van gepresteerde diensten is gesteld.</w:t>
      </w:r>
    </w:p>
    <w:p w14:paraId="1B25B94F" w14:textId="77777777" w:rsidR="0004048F" w:rsidRPr="0054021F" w:rsidRDefault="0004048F" w:rsidP="0004048F">
      <w:pPr>
        <w:rPr>
          <w:rFonts w:ascii="FlandersArtSans-Regular" w:hAnsi="FlandersArtSans-Regular" w:cs="Arial"/>
        </w:rPr>
      </w:pPr>
    </w:p>
    <w:p w14:paraId="1B25B950" w14:textId="77777777" w:rsidR="0004048F" w:rsidRPr="0054021F" w:rsidRDefault="0004048F" w:rsidP="0004048F">
      <w:pPr>
        <w:rPr>
          <w:rFonts w:ascii="FlandersArtSans-Regular" w:hAnsi="FlandersArtSans-Regular" w:cs="Arial"/>
        </w:rPr>
      </w:pPr>
      <w:r w:rsidRPr="0054021F">
        <w:rPr>
          <w:rFonts w:ascii="FlandersArtSans-Regular" w:hAnsi="FlandersArtSans-Regular" w:cs="Arial"/>
        </w:rPr>
        <w:t>Wanneer de diensten beëindigd worden vóór of na deze datum, stelt de dienstverlener de leidend ambtenaar hiervan per aangetekende zending in kennis en vraagt hem tot de oplevering over te gaan. In dat geval begint de termijn van dertig dagen te lopen vanaf de datum van ontvangst van het verzoek van de dienstverlener.</w:t>
      </w:r>
    </w:p>
    <w:p w14:paraId="1B25B951" w14:textId="77777777" w:rsidR="0004048F" w:rsidRPr="0054021F" w:rsidRDefault="0004048F" w:rsidP="0004048F">
      <w:pPr>
        <w:rPr>
          <w:rFonts w:ascii="FlandersArtSans-Regular" w:hAnsi="FlandersArtSans-Regular" w:cs="Arial"/>
        </w:rPr>
      </w:pPr>
    </w:p>
    <w:p w14:paraId="1B25B952" w14:textId="77777777" w:rsidR="0004048F" w:rsidRPr="0054021F" w:rsidRDefault="0004048F" w:rsidP="0004048F">
      <w:pPr>
        <w:pStyle w:val="Kop1"/>
        <w:rPr>
          <w:rFonts w:ascii="FlandersArtSans-Regular" w:hAnsi="FlandersArtSans-Regular"/>
        </w:rPr>
      </w:pPr>
      <w:bookmarkStart w:id="279" w:name="_Toc434325180"/>
      <w:bookmarkStart w:id="280" w:name="_Toc434486203"/>
      <w:bookmarkStart w:id="281" w:name="_Toc8287979"/>
      <w:bookmarkStart w:id="282" w:name="_Toc22722250"/>
      <w:r w:rsidRPr="0054021F">
        <w:rPr>
          <w:rFonts w:ascii="FlandersArtSans-Regular" w:hAnsi="FlandersArtSans-Regular"/>
        </w:rPr>
        <w:t>B.</w:t>
      </w:r>
      <w:r w:rsidR="00A436BB">
        <w:rPr>
          <w:rFonts w:ascii="FlandersArtSans-Regular" w:hAnsi="FlandersArtSans-Regular"/>
        </w:rPr>
        <w:t>7</w:t>
      </w:r>
      <w:r w:rsidRPr="0054021F">
        <w:rPr>
          <w:rFonts w:ascii="FlandersArtSans-Regular" w:hAnsi="FlandersArtSans-Regular"/>
        </w:rPr>
        <w:t>.</w:t>
      </w:r>
      <w:r w:rsidRPr="0054021F">
        <w:rPr>
          <w:rFonts w:ascii="FlandersArtSans-Regular" w:hAnsi="FlandersArtSans-Regular"/>
        </w:rPr>
        <w:tab/>
        <w:t>UITVOERINGSVOORWAARDEN</w:t>
      </w:r>
      <w:bookmarkEnd w:id="279"/>
      <w:bookmarkEnd w:id="280"/>
      <w:bookmarkEnd w:id="281"/>
      <w:bookmarkEnd w:id="282"/>
    </w:p>
    <w:p w14:paraId="1B25B953" w14:textId="77777777" w:rsidR="0004048F" w:rsidRPr="0054021F" w:rsidRDefault="0004048F" w:rsidP="0004048F">
      <w:pPr>
        <w:pStyle w:val="Kop2"/>
        <w:numPr>
          <w:ilvl w:val="0"/>
          <w:numId w:val="0"/>
        </w:numPr>
        <w:ind w:left="576" w:hanging="576"/>
      </w:pPr>
      <w:bookmarkStart w:id="283" w:name="_Toc434325181"/>
      <w:bookmarkStart w:id="284" w:name="_Toc434486204"/>
      <w:bookmarkStart w:id="285" w:name="_Toc8287980"/>
      <w:bookmarkStart w:id="286" w:name="_Toc22722251"/>
      <w:r w:rsidRPr="0054021F">
        <w:t>B.</w:t>
      </w:r>
      <w:r w:rsidR="00A436BB">
        <w:t>7</w:t>
      </w:r>
      <w:r w:rsidRPr="0054021F">
        <w:t>.1.</w:t>
      </w:r>
      <w:r w:rsidRPr="0054021F">
        <w:tab/>
        <w:t>NON-DISCRIMINATIE</w:t>
      </w:r>
      <w:bookmarkEnd w:id="283"/>
      <w:bookmarkEnd w:id="284"/>
      <w:bookmarkEnd w:id="285"/>
      <w:bookmarkEnd w:id="286"/>
    </w:p>
    <w:p w14:paraId="1B25B954" w14:textId="77777777" w:rsidR="0004048F" w:rsidRPr="0054021F" w:rsidRDefault="0004048F" w:rsidP="0004048F">
      <w:pPr>
        <w:rPr>
          <w:rFonts w:ascii="FlandersArtSans-Regular" w:hAnsi="FlandersArtSans-Regular" w:cs="Arial"/>
        </w:rPr>
      </w:pPr>
      <w:r w:rsidRPr="0054021F">
        <w:rPr>
          <w:rFonts w:ascii="FlandersArtSans-Regular" w:hAnsi="FlandersArtSans-Regular" w:cs="Arial"/>
        </w:rPr>
        <w:t xml:space="preserve">De dienstverlener verbindt zich er toe bij het uitvoeren van deze opdracht niemand te discrimineren op grond van geslacht, leeftijd, seksuele geaardheid, burgerlijke staat, geboorte, vermogen, geloof of levensbeschouwing, politieke overtuiging, taal, gezondheidstoestand, handicap, fysieke of genetische eigenschappen, sociale positie, nationaliteit, zogenaamd ras, huidskleur, afkomst, nationale of etnische afstamming of syndicale overtuiging. Hij </w:t>
      </w:r>
      <w:r w:rsidR="00A56190">
        <w:rPr>
          <w:rFonts w:ascii="FlandersArtSans-Regular" w:hAnsi="FlandersArtSans-Regular" w:cs="Arial"/>
        </w:rPr>
        <w:t>ziet hierop toe</w:t>
      </w:r>
      <w:r w:rsidRPr="0054021F">
        <w:rPr>
          <w:rFonts w:ascii="FlandersArtSans-Regular" w:hAnsi="FlandersArtSans-Regular" w:cs="Arial"/>
        </w:rPr>
        <w:t xml:space="preserve"> zowel ten aanzien van zijn personeelsleden onderling als ten aanzien van derden, zoals deelnemers, bezoekers, externe medewerkers,…</w:t>
      </w:r>
    </w:p>
    <w:p w14:paraId="1B25B955" w14:textId="77777777" w:rsidR="0004048F" w:rsidRPr="0054021F" w:rsidRDefault="0004048F" w:rsidP="0004048F">
      <w:pPr>
        <w:ind w:left="360"/>
        <w:rPr>
          <w:rFonts w:ascii="FlandersArtSans-Regular" w:hAnsi="FlandersArtSans-Regular" w:cs="Arial"/>
        </w:rPr>
      </w:pPr>
    </w:p>
    <w:p w14:paraId="1B25B956" w14:textId="6FD862B5" w:rsidR="0004048F" w:rsidRPr="0054021F" w:rsidRDefault="0004048F" w:rsidP="0004048F">
      <w:pPr>
        <w:rPr>
          <w:rFonts w:ascii="FlandersArtSans-Regular" w:hAnsi="FlandersArtSans-Regular" w:cs="Arial"/>
        </w:rPr>
      </w:pPr>
      <w:r w:rsidRPr="0054021F">
        <w:rPr>
          <w:rFonts w:ascii="FlandersArtSans-Regular" w:hAnsi="FlandersArtSans-Regular" w:cs="Arial"/>
        </w:rPr>
        <w:t xml:space="preserve">De dienstverlener verbindt zich er toe, voor zo ver redelijk, aanpassingen door te voeren, op vraag van personen met een handicap, die de beperkende invloed van een onaangepaste omgeving op de participatie </w:t>
      </w:r>
      <w:r w:rsidRPr="0054021F">
        <w:rPr>
          <w:rFonts w:ascii="FlandersArtSans-Regular" w:hAnsi="FlandersArtSans-Regular" w:cs="Arial"/>
        </w:rPr>
        <w:lastRenderedPageBreak/>
        <w:t>van een persoon met een handicap neutraliseren (zie artikel 19 van het decreet van 10 juli 2008 houdende een kader voor het Vlaamse gelijke</w:t>
      </w:r>
      <w:r w:rsidR="001517ED">
        <w:rPr>
          <w:rFonts w:ascii="FlandersArtSans-Regular" w:hAnsi="FlandersArtSans-Regular" w:cs="Arial"/>
        </w:rPr>
        <w:t xml:space="preserve"> </w:t>
      </w:r>
      <w:r w:rsidRPr="0054021F">
        <w:rPr>
          <w:rFonts w:ascii="FlandersArtSans-Regular" w:hAnsi="FlandersArtSans-Regular" w:cs="Arial"/>
        </w:rPr>
        <w:t>kansen- en gelijke</w:t>
      </w:r>
      <w:r w:rsidR="001517ED">
        <w:rPr>
          <w:rFonts w:ascii="FlandersArtSans-Regular" w:hAnsi="FlandersArtSans-Regular" w:cs="Arial"/>
        </w:rPr>
        <w:t xml:space="preserve"> </w:t>
      </w:r>
      <w:r w:rsidRPr="0054021F">
        <w:rPr>
          <w:rFonts w:ascii="FlandersArtSans-Regular" w:hAnsi="FlandersArtSans-Regular" w:cs="Arial"/>
        </w:rPr>
        <w:t>behandelingsbeleid).</w:t>
      </w:r>
    </w:p>
    <w:p w14:paraId="1B25B957" w14:textId="77777777" w:rsidR="0004048F" w:rsidRPr="0054021F" w:rsidRDefault="0004048F" w:rsidP="0004048F">
      <w:pPr>
        <w:rPr>
          <w:rFonts w:ascii="FlandersArtSans-Regular" w:hAnsi="FlandersArtSans-Regular" w:cs="Arial"/>
        </w:rPr>
      </w:pPr>
    </w:p>
    <w:p w14:paraId="1B25B958" w14:textId="77777777" w:rsidR="0004048F" w:rsidRPr="0054021F" w:rsidRDefault="0004048F" w:rsidP="0004048F">
      <w:pPr>
        <w:rPr>
          <w:rFonts w:ascii="FlandersArtSans-Regular" w:hAnsi="FlandersArtSans-Regular" w:cs="Arial"/>
        </w:rPr>
      </w:pPr>
      <w:r w:rsidRPr="0054021F">
        <w:rPr>
          <w:rFonts w:ascii="FlandersArtSans-Regular" w:hAnsi="FlandersArtSans-Regular" w:cs="Arial"/>
        </w:rPr>
        <w:t>De dienstverlener verbindt zich ertoe de werknemers en derden zoals deelnemers, bezoekers, externe medewerkers,… mee te delen dat hij geen rekening zal houden met vragen of wensen van discriminerende aard.</w:t>
      </w:r>
    </w:p>
    <w:p w14:paraId="1B25B959" w14:textId="77777777" w:rsidR="0004048F" w:rsidRPr="0054021F" w:rsidRDefault="0004048F" w:rsidP="0004048F">
      <w:pPr>
        <w:ind w:left="360"/>
        <w:rPr>
          <w:rFonts w:ascii="FlandersArtSans-Regular" w:hAnsi="FlandersArtSans-Regular" w:cs="Arial"/>
        </w:rPr>
      </w:pPr>
    </w:p>
    <w:p w14:paraId="1B25B95A" w14:textId="77777777" w:rsidR="0004048F" w:rsidRPr="0054021F" w:rsidRDefault="0004048F" w:rsidP="0004048F">
      <w:pPr>
        <w:rPr>
          <w:rFonts w:ascii="FlandersArtSans-Regular" w:hAnsi="FlandersArtSans-Regular" w:cs="Arial"/>
        </w:rPr>
      </w:pPr>
      <w:r w:rsidRPr="0054021F">
        <w:rPr>
          <w:rFonts w:ascii="FlandersArtSans-Regular" w:hAnsi="FlandersArtSans-Regular" w:cs="Arial"/>
        </w:rPr>
        <w:t xml:space="preserve">Indien een personeelslid van de dienstverlener zich tijdens de uitvoering van de opdracht schuldig maakt aan discriminatie, pestgedrag, geweld of ongewenst seksueel gedrag, zal de dienstverlener de nodige maatregelen treffen om een eind te maken aan dit gedrag en waar nodig het slachtoffer in eer herstellen. De werknemers met hiërarchische verantwoordelijkheden zullen toezien op het naleven van dit engagement. </w:t>
      </w:r>
    </w:p>
    <w:p w14:paraId="1B25B95B" w14:textId="77777777" w:rsidR="0004048F" w:rsidRPr="0054021F" w:rsidRDefault="0004048F" w:rsidP="0004048F">
      <w:pPr>
        <w:ind w:left="360"/>
        <w:rPr>
          <w:rFonts w:ascii="FlandersArtSans-Regular" w:hAnsi="FlandersArtSans-Regular" w:cs="Arial"/>
        </w:rPr>
      </w:pPr>
    </w:p>
    <w:p w14:paraId="1B25B95C" w14:textId="77777777" w:rsidR="0004048F" w:rsidRPr="0054021F" w:rsidRDefault="0004048F" w:rsidP="0004048F">
      <w:pPr>
        <w:pStyle w:val="Plattetekst"/>
        <w:rPr>
          <w:rFonts w:ascii="FlandersArtSans-Regular" w:hAnsi="FlandersArtSans-Regular" w:cs="Arial"/>
          <w:sz w:val="22"/>
          <w:szCs w:val="22"/>
        </w:rPr>
      </w:pPr>
      <w:r w:rsidRPr="0054021F">
        <w:rPr>
          <w:rFonts w:ascii="FlandersArtSans-Regular" w:hAnsi="FlandersArtSans-Regular" w:cs="Arial"/>
          <w:sz w:val="22"/>
          <w:szCs w:val="22"/>
        </w:rPr>
        <w:t>Bij elke mogelijke klacht in dit verband tegen de dienstverlener, zal deze zijn volledige medewerking verlenen aan eventueel onderzoek dat in dit verband verricht wordt door een meldpunt discriminatie of een andere organisatie, in dit verband aangesteld door de Vlaamse overheid.</w:t>
      </w:r>
    </w:p>
    <w:p w14:paraId="1B25B95D" w14:textId="77777777" w:rsidR="0004048F" w:rsidRPr="0054021F" w:rsidRDefault="0004048F" w:rsidP="0004048F">
      <w:pPr>
        <w:rPr>
          <w:rFonts w:ascii="FlandersArtSans-Regular" w:hAnsi="FlandersArtSans-Regular" w:cs="Arial"/>
        </w:rPr>
      </w:pPr>
    </w:p>
    <w:p w14:paraId="1B25B95E" w14:textId="77777777" w:rsidR="0004048F" w:rsidRPr="0054021F" w:rsidRDefault="0004048F" w:rsidP="0004048F">
      <w:pPr>
        <w:rPr>
          <w:rFonts w:ascii="FlandersArtSans-Regular" w:hAnsi="FlandersArtSans-Regular" w:cs="Arial"/>
        </w:rPr>
      </w:pPr>
      <w:r w:rsidRPr="0054021F">
        <w:rPr>
          <w:rFonts w:ascii="FlandersArtSans-Regular" w:hAnsi="FlandersArtSans-Regular" w:cs="Arial"/>
        </w:rPr>
        <w:t>De dienstverlener vraagt tevens al zijn personeelsleden alert te zijn voor discriminatie, pestgedrag, geweld of ongewenst seksueel gedrag, in die zin dat ze de gevallen waar ze getuige van zijn, onmiddellijk dienen te melden aan een werknemer met hiërarchische verantwoordelijkheid.</w:t>
      </w:r>
    </w:p>
    <w:p w14:paraId="1B25B95F" w14:textId="77777777" w:rsidR="0004048F" w:rsidRPr="0054021F" w:rsidRDefault="0004048F" w:rsidP="0004048F">
      <w:pPr>
        <w:ind w:left="360"/>
        <w:rPr>
          <w:rFonts w:ascii="FlandersArtSans-Regular" w:hAnsi="FlandersArtSans-Regular" w:cs="Arial"/>
        </w:rPr>
      </w:pPr>
    </w:p>
    <w:p w14:paraId="1B25B960" w14:textId="77777777" w:rsidR="0004048F" w:rsidRPr="0054021F" w:rsidRDefault="0004048F" w:rsidP="0004048F">
      <w:pPr>
        <w:rPr>
          <w:rFonts w:ascii="FlandersArtSans-Regular" w:hAnsi="FlandersArtSans-Regular" w:cs="Arial"/>
        </w:rPr>
      </w:pPr>
      <w:r w:rsidRPr="0054021F">
        <w:rPr>
          <w:rFonts w:ascii="FlandersArtSans-Regular" w:hAnsi="FlandersArtSans-Regular" w:cs="Arial"/>
        </w:rPr>
        <w:t>De dienstverlener verbindt zich ertoe om geen druk uit te oefenen op eigen personeelsleden, die slachtoffer worden van discriminatie, pestgedrag, geweld of ongewenst seksueel gedrag door een klant of een derde, om af te zien van eventuele indiening van een klacht of inleiding van een vordering voor de rechtbank in dit verband.</w:t>
      </w:r>
    </w:p>
    <w:p w14:paraId="1B25B961" w14:textId="77777777" w:rsidR="0004048F" w:rsidRPr="0054021F" w:rsidRDefault="0004048F" w:rsidP="0004048F">
      <w:pPr>
        <w:jc w:val="both"/>
        <w:rPr>
          <w:rFonts w:ascii="FlandersArtSans-Regular" w:hAnsi="FlandersArtSans-Regular"/>
        </w:rPr>
      </w:pPr>
    </w:p>
    <w:p w14:paraId="1B25B962" w14:textId="77777777" w:rsidR="0004048F" w:rsidRPr="0054021F" w:rsidRDefault="0004048F" w:rsidP="0004048F">
      <w:pPr>
        <w:rPr>
          <w:rFonts w:ascii="FlandersArtSans-Regular" w:hAnsi="FlandersArtSans-Regular" w:cs="Arial"/>
        </w:rPr>
      </w:pPr>
      <w:r w:rsidRPr="0054021F">
        <w:rPr>
          <w:rFonts w:ascii="FlandersArtSans-Regular" w:hAnsi="FlandersArtSans-Regular" w:cs="Arial"/>
        </w:rPr>
        <w:t>De dienstverlener ziet er op toe dat ook de onderaannemers, die hij eventueel inschakelt voor de opdracht, zich houden aan deze uitvoeringsvoorwaarden.</w:t>
      </w:r>
    </w:p>
    <w:p w14:paraId="1B25B963" w14:textId="77777777" w:rsidR="00891DCF" w:rsidRDefault="00891DCF" w:rsidP="00891DCF">
      <w:pPr>
        <w:spacing w:after="200" w:line="276" w:lineRule="auto"/>
        <w:contextualSpacing w:val="0"/>
        <w:sectPr w:rsidR="00891DCF" w:rsidSect="00A31569">
          <w:headerReference w:type="even" r:id="rId32"/>
          <w:headerReference w:type="default" r:id="rId33"/>
          <w:footerReference w:type="even" r:id="rId34"/>
          <w:footerReference w:type="default" r:id="rId35"/>
          <w:pgSz w:w="11906" w:h="16838" w:code="9"/>
          <w:pgMar w:top="2211" w:right="851" w:bottom="2552" w:left="1134" w:header="567" w:footer="567" w:gutter="0"/>
          <w:pgNumType w:start="1"/>
          <w:cols w:space="708"/>
          <w:formProt w:val="0"/>
          <w:docGrid w:linePitch="360"/>
        </w:sectPr>
      </w:pPr>
    </w:p>
    <w:p w14:paraId="1B25B964" w14:textId="77777777" w:rsidR="0004048F" w:rsidRPr="007E46D2" w:rsidRDefault="0022501A" w:rsidP="0004048F">
      <w:pPr>
        <w:pStyle w:val="Titel"/>
        <w:outlineLvl w:val="0"/>
        <w:rPr>
          <w:sz w:val="48"/>
        </w:rPr>
      </w:pPr>
      <w:bookmarkStart w:id="287" w:name="_Toc434325182"/>
      <w:bookmarkStart w:id="288" w:name="_Toc434486205"/>
      <w:bookmarkStart w:id="289" w:name="_Toc8287981"/>
      <w:bookmarkStart w:id="290" w:name="_Toc22722252"/>
      <w:r>
        <w:rPr>
          <w:sz w:val="48"/>
        </w:rPr>
        <w:lastRenderedPageBreak/>
        <w:t>III.</w:t>
      </w:r>
      <w:r>
        <w:rPr>
          <w:sz w:val="48"/>
        </w:rPr>
        <w:tab/>
      </w:r>
      <w:r w:rsidR="0004048F" w:rsidRPr="007E46D2">
        <w:rPr>
          <w:sz w:val="48"/>
        </w:rPr>
        <w:t>TECHNISCHE VOORSCHRIFTEN</w:t>
      </w:r>
      <w:bookmarkEnd w:id="287"/>
      <w:bookmarkEnd w:id="288"/>
      <w:bookmarkEnd w:id="289"/>
      <w:bookmarkEnd w:id="290"/>
    </w:p>
    <w:p w14:paraId="1B25B965" w14:textId="7CC5AA03" w:rsidR="00160FD2" w:rsidRPr="005B703E" w:rsidRDefault="00160FD2" w:rsidP="00160FD2">
      <w:pPr>
        <w:jc w:val="both"/>
        <w:rPr>
          <w:rFonts w:ascii="FlandersArtSans-Regular" w:hAnsi="FlandersArtSans-Regular" w:cs="Arial"/>
          <w:u w:val="single"/>
        </w:rPr>
      </w:pPr>
      <w:r w:rsidRPr="005B703E">
        <w:rPr>
          <w:rFonts w:ascii="FlandersArtSans-Regular" w:hAnsi="FlandersArtSans-Regular" w:cs="Arial"/>
          <w:u w:val="single"/>
        </w:rPr>
        <w:t xml:space="preserve">Beschrijving van </w:t>
      </w:r>
      <w:r w:rsidRPr="00C55A3C">
        <w:rPr>
          <w:rFonts w:ascii="FlandersArtSans-Regular" w:hAnsi="FlandersArtSans-Regular"/>
          <w:u w:val="single"/>
        </w:rPr>
        <w:t>de opdracht</w:t>
      </w:r>
    </w:p>
    <w:p w14:paraId="1B25B966" w14:textId="77777777" w:rsidR="00160FD2" w:rsidRDefault="00160FD2" w:rsidP="00160FD2">
      <w:pPr>
        <w:jc w:val="both"/>
        <w:rPr>
          <w:rFonts w:ascii="FlandersArtSans-Regular" w:hAnsi="FlandersArtSans-Regular" w:cs="Arial"/>
        </w:rPr>
      </w:pPr>
    </w:p>
    <w:p w14:paraId="1B25B968" w14:textId="2A109040" w:rsidR="00A714BC" w:rsidRDefault="00A714BC" w:rsidP="007F052E">
      <w:pPr>
        <w:tabs>
          <w:tab w:val="left" w:pos="0"/>
        </w:tabs>
        <w:jc w:val="both"/>
        <w:rPr>
          <w:rFonts w:ascii="FlandersArtSans-Regular" w:hAnsi="FlandersArtSans-Regular" w:cs="Arial"/>
        </w:rPr>
      </w:pPr>
      <w:r w:rsidRPr="007F052E">
        <w:rPr>
          <w:rFonts w:ascii="FlandersArtSans-Regular" w:hAnsi="FlandersArtSans-Regular" w:cs="Arial"/>
        </w:rPr>
        <w:t>Verplicht deel</w:t>
      </w:r>
      <w:r w:rsidR="00C37CA4" w:rsidRPr="007F052E">
        <w:rPr>
          <w:rFonts w:ascii="FlandersArtSans-Regular" w:hAnsi="FlandersArtSans-Regular" w:cs="Arial"/>
        </w:rPr>
        <w:t xml:space="preserve">: </w:t>
      </w:r>
    </w:p>
    <w:p w14:paraId="6C9C4838" w14:textId="77777777" w:rsidR="007F052E" w:rsidRPr="007F052E" w:rsidRDefault="007F052E" w:rsidP="007F052E">
      <w:pPr>
        <w:tabs>
          <w:tab w:val="left" w:pos="0"/>
        </w:tabs>
        <w:jc w:val="both"/>
        <w:rPr>
          <w:rFonts w:ascii="FlandersArtSans-Regular" w:hAnsi="FlandersArtSans-Regular" w:cs="Arial"/>
        </w:rPr>
      </w:pPr>
    </w:p>
    <w:p w14:paraId="1B25B969" w14:textId="587AB998" w:rsidR="00160FD2" w:rsidRPr="00160FD2" w:rsidRDefault="00160FD2" w:rsidP="00160FD2">
      <w:pPr>
        <w:ind w:left="426"/>
        <w:jc w:val="both"/>
        <w:rPr>
          <w:rFonts w:ascii="FlandersArtSans-Regular" w:hAnsi="FlandersArtSans-Regular" w:cs="Arial"/>
        </w:rPr>
      </w:pPr>
      <w:r w:rsidRPr="00160FD2">
        <w:rPr>
          <w:rFonts w:ascii="FlandersArtSans-Regular" w:hAnsi="FlandersArtSans-Regular" w:cs="Arial"/>
        </w:rPr>
        <w:t xml:space="preserve">Onverminderd wettelijke, decretale of reglementaire verplichtingen, bestaat </w:t>
      </w:r>
      <w:r w:rsidRPr="00C55A3C">
        <w:rPr>
          <w:rFonts w:ascii="FlandersArtSans-Regular" w:hAnsi="FlandersArtSans-Regular"/>
        </w:rPr>
        <w:t xml:space="preserve">de </w:t>
      </w:r>
      <w:r w:rsidRPr="00160FD2">
        <w:rPr>
          <w:rFonts w:ascii="FlandersArtSans-Regular" w:hAnsi="FlandersArtSans-Regular" w:cs="Arial"/>
        </w:rPr>
        <w:t>opdracht onder andere uit:</w:t>
      </w:r>
    </w:p>
    <w:p w14:paraId="1B25B96A" w14:textId="77777777" w:rsidR="00160FD2" w:rsidRPr="00160FD2" w:rsidRDefault="00160FD2" w:rsidP="00160FD2">
      <w:pPr>
        <w:ind w:left="426"/>
        <w:jc w:val="both"/>
        <w:rPr>
          <w:rFonts w:ascii="FlandersArtSans-Regular" w:hAnsi="FlandersArtSans-Regular" w:cs="Arial"/>
        </w:rPr>
      </w:pPr>
    </w:p>
    <w:p w14:paraId="1B25B96B" w14:textId="772EEDF5" w:rsidR="00160FD2" w:rsidRPr="00160FD2" w:rsidRDefault="00160FD2" w:rsidP="00160FD2">
      <w:pPr>
        <w:ind w:left="426"/>
        <w:jc w:val="both"/>
        <w:rPr>
          <w:rFonts w:ascii="FlandersArtSans-Regular" w:hAnsi="FlandersArtSans-Regular" w:cs="Arial"/>
        </w:rPr>
      </w:pPr>
      <w:r w:rsidRPr="00160FD2">
        <w:rPr>
          <w:rFonts w:ascii="FlandersArtSans-Regular" w:hAnsi="FlandersArtSans-Regular" w:cs="Arial"/>
        </w:rPr>
        <w:t xml:space="preserve">1° Certificering van de jaarrekening in </w:t>
      </w:r>
      <w:r w:rsidRPr="00C55A3C">
        <w:rPr>
          <w:rFonts w:ascii="FlandersArtSans-Regular" w:hAnsi="FlandersArtSans-Regular"/>
        </w:rPr>
        <w:t xml:space="preserve">toepassing </w:t>
      </w:r>
      <w:r w:rsidRPr="00160FD2">
        <w:rPr>
          <w:rFonts w:ascii="FlandersArtSans-Regular" w:hAnsi="FlandersArtSans-Regular" w:cs="Arial"/>
        </w:rPr>
        <w:t xml:space="preserve">van artikel </w:t>
      </w:r>
      <w:r w:rsidR="00EF3645">
        <w:rPr>
          <w:rFonts w:ascii="FlandersArtSans-Regular" w:hAnsi="FlandersArtSans-Regular" w:cs="Arial"/>
        </w:rPr>
        <w:t xml:space="preserve">58 </w:t>
      </w:r>
      <w:r w:rsidR="006B43F5">
        <w:t>VCO</w:t>
      </w:r>
      <w:r w:rsidR="00EF3645" w:rsidRPr="00160FD2">
        <w:rPr>
          <w:rFonts w:ascii="FlandersArtSans-Regular" w:hAnsi="FlandersArtSans-Regular" w:cs="Arial"/>
        </w:rPr>
        <w:t xml:space="preserve"> </w:t>
      </w:r>
    </w:p>
    <w:p w14:paraId="1B25B96C" w14:textId="77777777" w:rsidR="00160FD2" w:rsidRPr="00160FD2" w:rsidRDefault="00160FD2" w:rsidP="00160FD2">
      <w:pPr>
        <w:ind w:left="426"/>
        <w:jc w:val="both"/>
        <w:rPr>
          <w:rFonts w:ascii="FlandersArtSans-Regular" w:hAnsi="FlandersArtSans-Regular" w:cs="Arial"/>
        </w:rPr>
      </w:pPr>
    </w:p>
    <w:p w14:paraId="1B25B96D" w14:textId="77777777" w:rsidR="00160FD2" w:rsidRPr="00160FD2" w:rsidRDefault="00160FD2" w:rsidP="008E5385">
      <w:pPr>
        <w:numPr>
          <w:ilvl w:val="2"/>
          <w:numId w:val="35"/>
        </w:numPr>
        <w:tabs>
          <w:tab w:val="num" w:pos="426"/>
        </w:tabs>
        <w:ind w:left="426"/>
        <w:contextualSpacing w:val="0"/>
        <w:jc w:val="both"/>
        <w:rPr>
          <w:rFonts w:ascii="FlandersArtSans-Regular" w:hAnsi="FlandersArtSans-Regular" w:cs="Arial"/>
        </w:rPr>
      </w:pPr>
      <w:r w:rsidRPr="00160FD2">
        <w:rPr>
          <w:rFonts w:ascii="FlandersArtSans-Regular" w:hAnsi="FlandersArtSans-Regular" w:cs="Arial"/>
        </w:rPr>
        <w:t>bij de aanvang van het mandaat, kennisnemen van het dossier van de uittredende bedrijfsrevisor;</w:t>
      </w:r>
    </w:p>
    <w:p w14:paraId="1B25B96E" w14:textId="77777777" w:rsidR="00160FD2" w:rsidRPr="00160FD2" w:rsidRDefault="00160FD2" w:rsidP="008E5385">
      <w:pPr>
        <w:numPr>
          <w:ilvl w:val="2"/>
          <w:numId w:val="35"/>
        </w:numPr>
        <w:tabs>
          <w:tab w:val="num" w:pos="426"/>
        </w:tabs>
        <w:ind w:left="426"/>
        <w:contextualSpacing w:val="0"/>
        <w:jc w:val="both"/>
        <w:rPr>
          <w:rFonts w:ascii="FlandersArtSans-Regular" w:hAnsi="FlandersArtSans-Regular" w:cs="Arial"/>
        </w:rPr>
      </w:pPr>
      <w:r w:rsidRPr="00160FD2">
        <w:rPr>
          <w:rFonts w:ascii="FlandersArtSans-Regular" w:hAnsi="FlandersArtSans-Regular" w:cs="Arial"/>
        </w:rPr>
        <w:t>controleren van de jaarrekening/jaarlijkse financiële overzichten en (desgevallend) van het jaarverslag;</w:t>
      </w:r>
    </w:p>
    <w:p w14:paraId="1B25B96F" w14:textId="77777777" w:rsidR="00160FD2" w:rsidRPr="00160FD2" w:rsidRDefault="00160FD2" w:rsidP="008E5385">
      <w:pPr>
        <w:numPr>
          <w:ilvl w:val="2"/>
          <w:numId w:val="35"/>
        </w:numPr>
        <w:tabs>
          <w:tab w:val="num" w:pos="426"/>
        </w:tabs>
        <w:ind w:left="426"/>
        <w:contextualSpacing w:val="0"/>
        <w:jc w:val="both"/>
        <w:rPr>
          <w:rFonts w:ascii="FlandersArtSans-Regular" w:hAnsi="FlandersArtSans-Regular" w:cs="Arial"/>
        </w:rPr>
      </w:pPr>
      <w:r w:rsidRPr="00160FD2">
        <w:rPr>
          <w:rFonts w:ascii="FlandersArtSans-Regular" w:hAnsi="FlandersArtSans-Regular" w:cs="Arial"/>
        </w:rPr>
        <w:t>voorleggen van het attesteringsverslag door de bedrijfsrevisor opgemaakt naar aanleiding van deze controle;</w:t>
      </w:r>
    </w:p>
    <w:p w14:paraId="1B25B970" w14:textId="77777777" w:rsidR="00160FD2" w:rsidRPr="00160FD2" w:rsidRDefault="00160FD2" w:rsidP="008E5385">
      <w:pPr>
        <w:numPr>
          <w:ilvl w:val="2"/>
          <w:numId w:val="35"/>
        </w:numPr>
        <w:tabs>
          <w:tab w:val="num" w:pos="426"/>
        </w:tabs>
        <w:ind w:left="426"/>
        <w:contextualSpacing w:val="0"/>
        <w:jc w:val="both"/>
        <w:rPr>
          <w:rFonts w:ascii="FlandersArtSans-Regular" w:hAnsi="FlandersArtSans-Regular" w:cs="Arial"/>
        </w:rPr>
      </w:pPr>
      <w:r w:rsidRPr="00160FD2">
        <w:rPr>
          <w:rFonts w:ascii="FlandersArtSans-Regular" w:hAnsi="FlandersArtSans-Regular" w:cs="Arial"/>
        </w:rPr>
        <w:t>in voorkomend geval, bijwonen van twee vergaderingen van het auditcomité;</w:t>
      </w:r>
    </w:p>
    <w:p w14:paraId="1B25B971" w14:textId="77777777" w:rsidR="00160FD2" w:rsidRPr="00160FD2" w:rsidRDefault="00160FD2" w:rsidP="008E5385">
      <w:pPr>
        <w:numPr>
          <w:ilvl w:val="2"/>
          <w:numId w:val="35"/>
        </w:numPr>
        <w:tabs>
          <w:tab w:val="num" w:pos="426"/>
        </w:tabs>
        <w:ind w:left="426"/>
        <w:contextualSpacing w:val="0"/>
        <w:jc w:val="both"/>
        <w:rPr>
          <w:rFonts w:ascii="FlandersArtSans-Regular" w:hAnsi="FlandersArtSans-Regular" w:cs="Arial"/>
        </w:rPr>
      </w:pPr>
      <w:r w:rsidRPr="00160FD2">
        <w:rPr>
          <w:rFonts w:ascii="FlandersArtSans-Regular" w:hAnsi="FlandersArtSans-Regular" w:cs="Arial"/>
        </w:rPr>
        <w:t>in voorkomend geval, bijwonen van de vergadering met de toezichthoudende overheden die handelt over de jaarrekening;</w:t>
      </w:r>
    </w:p>
    <w:p w14:paraId="1B25B972" w14:textId="77777777" w:rsidR="00160FD2" w:rsidRPr="00160FD2" w:rsidRDefault="00160FD2" w:rsidP="008E5385">
      <w:pPr>
        <w:numPr>
          <w:ilvl w:val="2"/>
          <w:numId w:val="35"/>
        </w:numPr>
        <w:tabs>
          <w:tab w:val="num" w:pos="426"/>
        </w:tabs>
        <w:ind w:left="426"/>
        <w:contextualSpacing w:val="0"/>
        <w:jc w:val="both"/>
        <w:rPr>
          <w:rFonts w:ascii="FlandersArtSans-Regular" w:hAnsi="FlandersArtSans-Regular" w:cs="Arial"/>
        </w:rPr>
      </w:pPr>
      <w:r w:rsidRPr="00160FD2">
        <w:rPr>
          <w:rFonts w:ascii="FlandersArtSans-Regular" w:hAnsi="FlandersArtSans-Regular" w:cs="Arial"/>
        </w:rPr>
        <w:t>voorleggen van een verslag dat voldoet aan onder meer de vereisten opgenomen in artikel 9 van het besluit van de Vlaamse regering van 7 september 2012 betreffende controle en single audit, aan het bestuursorgaan dat een aantal voorstellen formuleert ter verbetering van de administratieve systemen en de interne beheersingssystemen;</w:t>
      </w:r>
    </w:p>
    <w:p w14:paraId="1B25B973" w14:textId="77777777" w:rsidR="00160FD2" w:rsidRPr="00160FD2" w:rsidRDefault="00160FD2" w:rsidP="008E5385">
      <w:pPr>
        <w:numPr>
          <w:ilvl w:val="2"/>
          <w:numId w:val="35"/>
        </w:numPr>
        <w:tabs>
          <w:tab w:val="num" w:pos="426"/>
        </w:tabs>
        <w:ind w:left="426"/>
        <w:contextualSpacing w:val="0"/>
        <w:jc w:val="both"/>
        <w:rPr>
          <w:rFonts w:ascii="FlandersArtSans-Regular" w:hAnsi="FlandersArtSans-Regular" w:cs="Arial"/>
        </w:rPr>
      </w:pPr>
      <w:r w:rsidRPr="00160FD2">
        <w:rPr>
          <w:rFonts w:ascii="FlandersArtSans-Regular" w:hAnsi="FlandersArtSans-Regular" w:cs="Arial"/>
        </w:rPr>
        <w:t>bijwonen van de algemene vergadering of van elke andere vergadering die geacht wordt de jaarrekening goed te keuren;</w:t>
      </w:r>
    </w:p>
    <w:p w14:paraId="1B25B974" w14:textId="77777777" w:rsidR="00160FD2" w:rsidRPr="00160FD2" w:rsidRDefault="00160FD2" w:rsidP="008E5385">
      <w:pPr>
        <w:numPr>
          <w:ilvl w:val="2"/>
          <w:numId w:val="35"/>
        </w:numPr>
        <w:tabs>
          <w:tab w:val="num" w:pos="426"/>
        </w:tabs>
        <w:ind w:left="426"/>
        <w:contextualSpacing w:val="0"/>
        <w:jc w:val="both"/>
        <w:rPr>
          <w:rFonts w:ascii="FlandersArtSans-Regular" w:hAnsi="FlandersArtSans-Regular" w:cs="Arial"/>
        </w:rPr>
      </w:pPr>
      <w:r w:rsidRPr="00160FD2">
        <w:rPr>
          <w:rFonts w:ascii="FlandersArtSans-Regular" w:hAnsi="FlandersArtSans-Regular" w:cs="Arial"/>
        </w:rPr>
        <w:t>op het einde van het mandaat, aan de nieuwe bedrijfsrevisor toegang verlenen tot het volledige dossier;</w:t>
      </w:r>
    </w:p>
    <w:p w14:paraId="1B25B975" w14:textId="77777777" w:rsidR="00160FD2" w:rsidRPr="00160FD2" w:rsidRDefault="00160FD2" w:rsidP="008E5385">
      <w:pPr>
        <w:numPr>
          <w:ilvl w:val="2"/>
          <w:numId w:val="35"/>
        </w:numPr>
        <w:tabs>
          <w:tab w:val="num" w:pos="426"/>
        </w:tabs>
        <w:ind w:left="426"/>
        <w:contextualSpacing w:val="0"/>
        <w:jc w:val="both"/>
        <w:rPr>
          <w:rFonts w:ascii="FlandersArtSans-Regular" w:hAnsi="FlandersArtSans-Regular" w:cs="Arial"/>
        </w:rPr>
      </w:pPr>
      <w:r w:rsidRPr="00160FD2">
        <w:rPr>
          <w:rFonts w:ascii="FlandersArtSans-Regular" w:hAnsi="FlandersArtSans-Regular" w:cs="Arial"/>
        </w:rPr>
        <w:t xml:space="preserve">indien de rechtspersoon over een ondernemingsraad beschikt zal de aangestelde bedrijfsrevisor ook de volgende taken moeten uitvoeren (art. 151 tot 154 W. </w:t>
      </w:r>
      <w:proofErr w:type="spellStart"/>
      <w:r w:rsidRPr="00160FD2">
        <w:rPr>
          <w:rFonts w:ascii="FlandersArtSans-Regular" w:hAnsi="FlandersArtSans-Regular" w:cs="Arial"/>
        </w:rPr>
        <w:t>Venn</w:t>
      </w:r>
      <w:proofErr w:type="spellEnd"/>
      <w:r w:rsidRPr="00160FD2">
        <w:rPr>
          <w:rFonts w:ascii="FlandersArtSans-Regular" w:hAnsi="FlandersArtSans-Regular" w:cs="Arial"/>
        </w:rPr>
        <w:t>.):</w:t>
      </w:r>
    </w:p>
    <w:p w14:paraId="1B25B976" w14:textId="77777777" w:rsidR="00160FD2" w:rsidRPr="00160FD2" w:rsidRDefault="00160FD2" w:rsidP="00160FD2">
      <w:pPr>
        <w:ind w:left="720"/>
        <w:jc w:val="both"/>
        <w:rPr>
          <w:rFonts w:ascii="FlandersArtSans-Regular" w:hAnsi="FlandersArtSans-Regular" w:cs="Arial"/>
        </w:rPr>
      </w:pPr>
    </w:p>
    <w:p w14:paraId="1B25B977" w14:textId="77777777" w:rsidR="00160FD2" w:rsidRPr="00160FD2" w:rsidRDefault="00160FD2" w:rsidP="008E5385">
      <w:pPr>
        <w:numPr>
          <w:ilvl w:val="2"/>
          <w:numId w:val="36"/>
        </w:numPr>
        <w:tabs>
          <w:tab w:val="clear" w:pos="1980"/>
          <w:tab w:val="num" w:pos="1418"/>
        </w:tabs>
        <w:ind w:left="1418" w:hanging="420"/>
        <w:contextualSpacing w:val="0"/>
        <w:jc w:val="both"/>
        <w:rPr>
          <w:rFonts w:ascii="FlandersArtSans-Regular" w:hAnsi="FlandersArtSans-Regular" w:cs="Arial"/>
        </w:rPr>
      </w:pPr>
      <w:r w:rsidRPr="00160FD2">
        <w:rPr>
          <w:rFonts w:ascii="FlandersArtSans-Regular" w:hAnsi="FlandersArtSans-Regular" w:cs="Arial"/>
        </w:rPr>
        <w:t>controleren van de aan de ondernemingsraad verstrekte economische en financiële informatie;</w:t>
      </w:r>
    </w:p>
    <w:p w14:paraId="1B25B978" w14:textId="77777777" w:rsidR="00160FD2" w:rsidRPr="00160FD2" w:rsidRDefault="00160FD2" w:rsidP="008E5385">
      <w:pPr>
        <w:numPr>
          <w:ilvl w:val="2"/>
          <w:numId w:val="36"/>
        </w:numPr>
        <w:tabs>
          <w:tab w:val="clear" w:pos="1980"/>
          <w:tab w:val="num" w:pos="1418"/>
        </w:tabs>
        <w:ind w:left="1418" w:hanging="420"/>
        <w:contextualSpacing w:val="0"/>
        <w:jc w:val="both"/>
        <w:rPr>
          <w:rFonts w:ascii="FlandersArtSans-Regular" w:hAnsi="FlandersArtSans-Regular" w:cs="Arial"/>
        </w:rPr>
      </w:pPr>
      <w:r w:rsidRPr="00160FD2">
        <w:rPr>
          <w:rFonts w:ascii="FlandersArtSans-Regular" w:hAnsi="FlandersArtSans-Regular" w:cs="Arial"/>
        </w:rPr>
        <w:t>voorleggen van een verslag aan de ondernemingsraad over deze economische en financiële informatie;</w:t>
      </w:r>
    </w:p>
    <w:p w14:paraId="1B25B979" w14:textId="77777777" w:rsidR="00160FD2" w:rsidRPr="00160FD2" w:rsidRDefault="00160FD2" w:rsidP="008E5385">
      <w:pPr>
        <w:numPr>
          <w:ilvl w:val="2"/>
          <w:numId w:val="36"/>
        </w:numPr>
        <w:tabs>
          <w:tab w:val="clear" w:pos="1980"/>
          <w:tab w:val="num" w:pos="1418"/>
        </w:tabs>
        <w:ind w:left="1418" w:hanging="420"/>
        <w:contextualSpacing w:val="0"/>
        <w:jc w:val="both"/>
        <w:rPr>
          <w:rFonts w:ascii="FlandersArtSans-Regular" w:hAnsi="FlandersArtSans-Regular" w:cs="Arial"/>
        </w:rPr>
      </w:pPr>
      <w:r w:rsidRPr="00160FD2">
        <w:rPr>
          <w:rFonts w:ascii="FlandersArtSans-Regular" w:hAnsi="FlandersArtSans-Regular" w:cs="Arial"/>
        </w:rPr>
        <w:t>in voorkomend geval, bijwonen van de voorbereidende vergadering van de ondernemingsraad die handelt over de jaarlijkse financiële informatie;</w:t>
      </w:r>
    </w:p>
    <w:p w14:paraId="1B25B97A" w14:textId="77777777" w:rsidR="00160FD2" w:rsidRPr="00160FD2" w:rsidRDefault="00160FD2" w:rsidP="008E5385">
      <w:pPr>
        <w:numPr>
          <w:ilvl w:val="2"/>
          <w:numId w:val="36"/>
        </w:numPr>
        <w:tabs>
          <w:tab w:val="clear" w:pos="1980"/>
          <w:tab w:val="num" w:pos="1418"/>
        </w:tabs>
        <w:ind w:left="1418" w:hanging="420"/>
        <w:contextualSpacing w:val="0"/>
        <w:jc w:val="both"/>
        <w:rPr>
          <w:rFonts w:ascii="FlandersArtSans-Regular" w:hAnsi="FlandersArtSans-Regular" w:cs="Arial"/>
        </w:rPr>
      </w:pPr>
      <w:r w:rsidRPr="00160FD2">
        <w:rPr>
          <w:rFonts w:ascii="FlandersArtSans-Regular" w:hAnsi="FlandersArtSans-Regular" w:cs="Arial"/>
        </w:rPr>
        <w:t>bijwonen van de vergadering van de ondernemingsraad waarop deze economische en financiële inlichtingen worden besproken.</w:t>
      </w:r>
    </w:p>
    <w:p w14:paraId="1B25B97B" w14:textId="77777777" w:rsidR="00160FD2" w:rsidRPr="00160FD2" w:rsidRDefault="00160FD2" w:rsidP="00160FD2">
      <w:pPr>
        <w:jc w:val="both"/>
        <w:rPr>
          <w:rFonts w:ascii="FlandersArtSans-Regular" w:hAnsi="FlandersArtSans-Regular" w:cs="Arial"/>
        </w:rPr>
      </w:pPr>
    </w:p>
    <w:p w14:paraId="1B25B97C" w14:textId="4491F1D2" w:rsidR="00160FD2" w:rsidRPr="00160FD2" w:rsidRDefault="00160FD2" w:rsidP="00160FD2">
      <w:pPr>
        <w:ind w:left="426"/>
        <w:jc w:val="both"/>
        <w:rPr>
          <w:rFonts w:ascii="FlandersArtSans-Regular" w:hAnsi="FlandersArtSans-Regular" w:cs="Arial"/>
        </w:rPr>
      </w:pPr>
      <w:r w:rsidRPr="00160FD2">
        <w:rPr>
          <w:rFonts w:ascii="FlandersArtSans-Regular" w:hAnsi="FlandersArtSans-Regular" w:cs="Arial"/>
        </w:rPr>
        <w:t xml:space="preserve">2° Certificering van de uitvoering van de begroting in toepassing van artikel </w:t>
      </w:r>
      <w:r w:rsidR="00EF3645">
        <w:rPr>
          <w:rFonts w:ascii="FlandersArtSans-Regular" w:hAnsi="FlandersArtSans-Regular" w:cs="Arial"/>
        </w:rPr>
        <w:t xml:space="preserve">58 </w:t>
      </w:r>
      <w:r w:rsidR="006B43F5">
        <w:t>VCO</w:t>
      </w:r>
    </w:p>
    <w:p w14:paraId="1B25B97D" w14:textId="77777777" w:rsidR="00160FD2" w:rsidRPr="00160FD2" w:rsidRDefault="00160FD2" w:rsidP="00160FD2">
      <w:pPr>
        <w:ind w:left="426"/>
        <w:jc w:val="both"/>
        <w:rPr>
          <w:rFonts w:ascii="FlandersArtSans-Regular" w:hAnsi="FlandersArtSans-Regular" w:cs="Arial"/>
        </w:rPr>
      </w:pPr>
    </w:p>
    <w:p w14:paraId="1B25B97E" w14:textId="7084E18F" w:rsidR="00160FD2" w:rsidRPr="00160FD2" w:rsidRDefault="00160FD2" w:rsidP="00160FD2">
      <w:pPr>
        <w:ind w:left="426"/>
        <w:jc w:val="both"/>
        <w:rPr>
          <w:rFonts w:ascii="FlandersArtSans-Regular" w:hAnsi="FlandersArtSans-Regular" w:cs="Arial"/>
        </w:rPr>
      </w:pPr>
      <w:r w:rsidRPr="00160FD2">
        <w:rPr>
          <w:rFonts w:ascii="FlandersArtSans-Regular" w:hAnsi="FlandersArtSans-Regular" w:cs="Arial"/>
        </w:rPr>
        <w:t xml:space="preserve">3° Certificering van de jaarlijkse ESR-rapportering in toepassing van artikel </w:t>
      </w:r>
      <w:r w:rsidR="00EF3645">
        <w:rPr>
          <w:rFonts w:ascii="FlandersArtSans-Regular" w:hAnsi="FlandersArtSans-Regular" w:cs="Arial"/>
        </w:rPr>
        <w:t xml:space="preserve">58 </w:t>
      </w:r>
      <w:r w:rsidR="006B43F5">
        <w:t>VCO</w:t>
      </w:r>
    </w:p>
    <w:p w14:paraId="1B25B97F" w14:textId="77777777" w:rsidR="00160FD2" w:rsidRPr="00160FD2" w:rsidRDefault="00160FD2" w:rsidP="00160FD2">
      <w:pPr>
        <w:ind w:left="720"/>
        <w:jc w:val="both"/>
        <w:rPr>
          <w:rFonts w:ascii="FlandersArtSans-Regular" w:hAnsi="FlandersArtSans-Regular" w:cs="Arial"/>
        </w:rPr>
      </w:pPr>
    </w:p>
    <w:p w14:paraId="1B25B980" w14:textId="77777777" w:rsidR="00160FD2" w:rsidRDefault="00160FD2" w:rsidP="00160FD2">
      <w:pPr>
        <w:ind w:left="360"/>
        <w:jc w:val="both"/>
        <w:rPr>
          <w:rFonts w:ascii="FlandersArtSans-Regular" w:hAnsi="FlandersArtSans-Regular" w:cs="Arial"/>
        </w:rPr>
      </w:pPr>
      <w:r w:rsidRPr="00160FD2">
        <w:rPr>
          <w:rFonts w:ascii="FlandersArtSans-Regular" w:hAnsi="FlandersArtSans-Regular" w:cs="Arial"/>
        </w:rPr>
        <w:lastRenderedPageBreak/>
        <w:t xml:space="preserve">Voor de certificering wordt gebruik gemaakt van het modelverslag ter beschikking gesteld door het Instituut van de Bedrijfsrevisoren. </w:t>
      </w:r>
    </w:p>
    <w:p w14:paraId="4DBB93BE" w14:textId="77777777" w:rsidR="00EA4FBE" w:rsidRDefault="00EA4FBE" w:rsidP="00160FD2">
      <w:pPr>
        <w:ind w:left="360"/>
        <w:jc w:val="both"/>
        <w:rPr>
          <w:rFonts w:ascii="FlandersArtSans-Regular" w:hAnsi="FlandersArtSans-Regular" w:cs="Arial"/>
        </w:rPr>
      </w:pPr>
    </w:p>
    <w:p w14:paraId="4D101A9C" w14:textId="77777777" w:rsidR="00EA4FBE" w:rsidRPr="00160FD2" w:rsidRDefault="00EA4FBE" w:rsidP="00EA4FBE">
      <w:pPr>
        <w:jc w:val="both"/>
        <w:rPr>
          <w:rFonts w:ascii="FlandersArtSans-Regular" w:hAnsi="FlandersArtSans-Regular" w:cs="Arial"/>
        </w:rPr>
      </w:pPr>
      <w:r w:rsidRPr="005B703E">
        <w:rPr>
          <w:rFonts w:ascii="FlandersArtSans-Regular" w:hAnsi="FlandersArtSans-Regular" w:cs="Arial"/>
          <w:b/>
          <w:u w:val="single"/>
        </w:rPr>
        <w:t xml:space="preserve">Bijlage </w:t>
      </w:r>
      <w:r w:rsidRPr="00160FD2">
        <w:rPr>
          <w:rFonts w:ascii="FlandersArtSans-Regular" w:hAnsi="FlandersArtSans-Regular" w:cs="Arial"/>
        </w:rPr>
        <w:t>: Model van verklaring op erewoord met betrekking tot de onafhankelijkheid van de bedrijfsrevisor:</w:t>
      </w:r>
    </w:p>
    <w:p w14:paraId="7DD9BBA5" w14:textId="77777777" w:rsidR="00EA4FBE" w:rsidRPr="00160FD2" w:rsidRDefault="00EA4FBE" w:rsidP="00EA4FBE">
      <w:pPr>
        <w:jc w:val="both"/>
        <w:rPr>
          <w:rFonts w:ascii="FlandersArtSans-Regular" w:hAnsi="FlandersArtSans-Regular" w:cs="Arial"/>
        </w:rPr>
      </w:pPr>
    </w:p>
    <w:p w14:paraId="25009524" w14:textId="34CE1187" w:rsidR="00EA4FBE" w:rsidRPr="00C55A3C" w:rsidRDefault="00EA4FBE" w:rsidP="00C55A3C">
      <w:pPr>
        <w:jc w:val="both"/>
        <w:rPr>
          <w:rFonts w:ascii="FlandersArtSans-Regular" w:hAnsi="FlandersArtSans-Regular"/>
          <w:i/>
        </w:rPr>
      </w:pPr>
      <w:r w:rsidRPr="00160FD2">
        <w:rPr>
          <w:rFonts w:ascii="FlandersArtSans-Regular" w:hAnsi="FlandersArtSans-Regular" w:cs="Arial"/>
        </w:rPr>
        <w:t>“</w:t>
      </w:r>
      <w:r w:rsidRPr="005B703E">
        <w:rPr>
          <w:rFonts w:ascii="FlandersArtSans-Regular" w:hAnsi="FlandersArtSans-Regular" w:cs="Arial"/>
          <w:i/>
        </w:rPr>
        <w:t xml:space="preserve">Krachtens artikel 13 van de wet van 22 juli 1953 houdende oprichting van een Instituut van de Bedrijfsrevisoren verbind ik mij er toe om geen werkzaamheden uit te voeren of daden te stellen die onverenigbaar </w:t>
      </w:r>
      <w:r w:rsidRPr="00C55A3C">
        <w:rPr>
          <w:rFonts w:ascii="FlandersArtSans-Regular" w:hAnsi="FlandersArtSans-Regular"/>
          <w:i/>
        </w:rPr>
        <w:t>zijn</w:t>
      </w:r>
      <w:r w:rsidRPr="005B703E">
        <w:rPr>
          <w:rFonts w:ascii="FlandersArtSans-Regular" w:hAnsi="FlandersArtSans-Regular" w:cs="Arial"/>
          <w:i/>
        </w:rPr>
        <w:t xml:space="preserve"> met de waardigheid of de onafhankelijkheid van mijn functie.</w:t>
      </w:r>
    </w:p>
    <w:p w14:paraId="226644A5" w14:textId="77777777" w:rsidR="00EA4FBE" w:rsidRPr="00C55A3C" w:rsidRDefault="00EA4FBE" w:rsidP="00C55A3C">
      <w:pPr>
        <w:jc w:val="both"/>
        <w:rPr>
          <w:rFonts w:ascii="FlandersArtSans-Regular" w:hAnsi="FlandersArtSans-Regular"/>
          <w:i/>
        </w:rPr>
      </w:pPr>
    </w:p>
    <w:p w14:paraId="48643B1E" w14:textId="77777777" w:rsidR="00EA4FBE" w:rsidRPr="005B703E" w:rsidRDefault="00EA4FBE" w:rsidP="00EA4FBE">
      <w:pPr>
        <w:jc w:val="both"/>
        <w:rPr>
          <w:rFonts w:ascii="FlandersArtSans-Regular" w:hAnsi="FlandersArtSans-Regular" w:cs="Arial"/>
          <w:i/>
        </w:rPr>
      </w:pPr>
      <w:r w:rsidRPr="005B703E">
        <w:rPr>
          <w:rFonts w:ascii="FlandersArtSans-Regular" w:hAnsi="FlandersArtSans-Regular" w:cs="Arial"/>
          <w:i/>
        </w:rPr>
        <w:t>Krachtens artikel 14 van dezelfde wet verbind ik mij er toe om geen opdracht te aanvaarden of voort te zetten wanneer de uitvoering ervan mij zou kunnen brengen in een situatie van belangenconflict die mijn onafhankelijkheid in het gedrang zou kunnen brengen.</w:t>
      </w:r>
    </w:p>
    <w:p w14:paraId="74ADF03C" w14:textId="77777777" w:rsidR="00EA4FBE" w:rsidRPr="00160FD2" w:rsidRDefault="00EA4FBE" w:rsidP="00EA4FBE">
      <w:pPr>
        <w:jc w:val="both"/>
        <w:rPr>
          <w:rFonts w:ascii="FlandersArtSans-Regular" w:hAnsi="FlandersArtSans-Regular" w:cs="Arial"/>
        </w:rPr>
      </w:pPr>
    </w:p>
    <w:p w14:paraId="4FE6339E" w14:textId="77777777" w:rsidR="00EA4FBE" w:rsidRPr="00160FD2" w:rsidRDefault="00EA4FBE" w:rsidP="00EA4FBE">
      <w:pPr>
        <w:jc w:val="both"/>
        <w:rPr>
          <w:rFonts w:ascii="FlandersArtSans-Regular" w:hAnsi="FlandersArtSans-Regular" w:cs="Arial"/>
        </w:rPr>
      </w:pPr>
    </w:p>
    <w:p w14:paraId="4D571E1F" w14:textId="77777777" w:rsidR="00EA4FBE" w:rsidRPr="00160FD2" w:rsidRDefault="00EA4FBE" w:rsidP="00EA4FBE">
      <w:pPr>
        <w:jc w:val="both"/>
        <w:rPr>
          <w:rFonts w:ascii="FlandersArtSans-Regular" w:hAnsi="FlandersArtSans-Regular" w:cs="Arial"/>
        </w:rPr>
      </w:pPr>
      <w:r w:rsidRPr="00160FD2">
        <w:rPr>
          <w:rFonts w:ascii="FlandersArtSans-Regular" w:hAnsi="FlandersArtSans-Regular" w:cs="Arial"/>
        </w:rPr>
        <w:t>Datum, handtekening</w:t>
      </w:r>
    </w:p>
    <w:p w14:paraId="222B706B" w14:textId="77777777" w:rsidR="00EA4FBE" w:rsidRPr="00160FD2" w:rsidRDefault="00EA4FBE" w:rsidP="00EA4FBE">
      <w:pPr>
        <w:jc w:val="both"/>
        <w:rPr>
          <w:rFonts w:ascii="FlandersArtSans-Regular" w:hAnsi="FlandersArtSans-Regular" w:cs="Arial"/>
        </w:rPr>
      </w:pPr>
      <w:r w:rsidRPr="00160FD2">
        <w:rPr>
          <w:rFonts w:ascii="FlandersArtSans-Regular" w:hAnsi="FlandersArtSans-Regular" w:cs="Arial"/>
        </w:rPr>
        <w:t xml:space="preserve">Naam van de bedrijfsrevisor en van zijn kantoor.” </w:t>
      </w:r>
    </w:p>
    <w:p w14:paraId="301FBFDC" w14:textId="77777777" w:rsidR="00EA4FBE" w:rsidRDefault="00EA4FBE" w:rsidP="008B31DB">
      <w:pPr>
        <w:jc w:val="both"/>
        <w:rPr>
          <w:rFonts w:ascii="FlandersArtSans-Regular" w:hAnsi="FlandersArtSans-Regular" w:cs="Arial"/>
        </w:rPr>
      </w:pPr>
    </w:p>
    <w:p w14:paraId="1B25B981" w14:textId="77777777" w:rsidR="00A714BC" w:rsidRPr="00160FD2" w:rsidRDefault="00A714BC" w:rsidP="00160FD2">
      <w:pPr>
        <w:ind w:left="360"/>
        <w:jc w:val="both"/>
        <w:rPr>
          <w:rFonts w:ascii="FlandersArtSans-Regular" w:hAnsi="FlandersArtSans-Regular" w:cs="Arial"/>
        </w:rPr>
      </w:pPr>
    </w:p>
    <w:p w14:paraId="1B25B983" w14:textId="473761ED" w:rsidR="00A714BC" w:rsidRPr="00264ABC" w:rsidRDefault="00A714BC" w:rsidP="00DB4A49">
      <w:pPr>
        <w:pStyle w:val="Lijstalinea"/>
        <w:numPr>
          <w:ilvl w:val="0"/>
          <w:numId w:val="36"/>
        </w:numPr>
        <w:tabs>
          <w:tab w:val="left" w:pos="0"/>
        </w:tabs>
        <w:jc w:val="both"/>
        <w:rPr>
          <w:rFonts w:ascii="FlandersArtSans-Regular" w:hAnsi="FlandersArtSans-Regular" w:cs="Arial"/>
        </w:rPr>
      </w:pPr>
      <w:r w:rsidRPr="00264ABC">
        <w:rPr>
          <w:rFonts w:ascii="FlandersArtSans-Regular" w:hAnsi="FlandersArtSans-Regular" w:cs="Arial"/>
        </w:rPr>
        <w:t xml:space="preserve">Optioneel deel: </w:t>
      </w:r>
      <w:r w:rsidR="008B31DB" w:rsidRPr="00264ABC">
        <w:rPr>
          <w:rFonts w:ascii="FlandersArtSans-Regular" w:hAnsi="FlandersArtSans-Regular" w:cs="Arial"/>
        </w:rPr>
        <w:t xml:space="preserve">bijkomend aan de verplichte taken kunnen er bijkomende taken opgenomen worden die de opdrachtnemer moet uitvoeren.  Dit dient volgens de eigen noden van de entiteit ingevuld te worden. </w:t>
      </w:r>
    </w:p>
    <w:p w14:paraId="1B25B98F" w14:textId="77777777" w:rsidR="00891DCF" w:rsidRDefault="00891DCF" w:rsidP="0004048F">
      <w:pPr>
        <w:rPr>
          <w:rFonts w:ascii="FlandersArtSans-Regular" w:hAnsi="FlandersArtSans-Regular" w:cs="Arial"/>
        </w:rPr>
        <w:sectPr w:rsidR="00891DCF" w:rsidSect="002F5256">
          <w:pgSz w:w="11906" w:h="16838" w:code="9"/>
          <w:pgMar w:top="2211" w:right="851" w:bottom="2552" w:left="1134" w:header="567" w:footer="567" w:gutter="0"/>
          <w:cols w:space="708"/>
          <w:formProt w:val="0"/>
          <w:docGrid w:linePitch="360"/>
        </w:sectPr>
      </w:pPr>
    </w:p>
    <w:p w14:paraId="1B25B990" w14:textId="77777777" w:rsidR="0004048F" w:rsidRPr="00A83156" w:rsidRDefault="0004048F" w:rsidP="0004048F">
      <w:pPr>
        <w:pStyle w:val="Titel"/>
        <w:spacing w:before="360" w:after="480"/>
        <w:outlineLvl w:val="0"/>
        <w:rPr>
          <w:sz w:val="48"/>
        </w:rPr>
      </w:pPr>
      <w:bookmarkStart w:id="291" w:name="_Toc434325184"/>
      <w:bookmarkStart w:id="292" w:name="_Toc434486207"/>
      <w:bookmarkStart w:id="293" w:name="_Toc8287983"/>
      <w:bookmarkStart w:id="294" w:name="_Toc22722253"/>
      <w:r w:rsidRPr="00264ABC">
        <w:rPr>
          <w:sz w:val="48"/>
        </w:rPr>
        <w:lastRenderedPageBreak/>
        <w:t>OFFERTEFORMULIER</w:t>
      </w:r>
      <w:bookmarkEnd w:id="291"/>
      <w:bookmarkEnd w:id="292"/>
      <w:bookmarkEnd w:id="293"/>
      <w:bookmarkEnd w:id="294"/>
      <w:r w:rsidRPr="00A83156">
        <w:rPr>
          <w:sz w:val="48"/>
        </w:rPr>
        <w:fldChar w:fldCharType="begin"/>
      </w:r>
      <w:r w:rsidRPr="00A83156">
        <w:rPr>
          <w:sz w:val="48"/>
        </w:rPr>
        <w:instrText xml:space="preserve">PRIVATE </w:instrText>
      </w:r>
      <w:r w:rsidRPr="00A83156">
        <w:rPr>
          <w:sz w:val="48"/>
        </w:rPr>
        <w:fldChar w:fldCharType="end"/>
      </w:r>
    </w:p>
    <w:p w14:paraId="1B25B991" w14:textId="77777777" w:rsidR="0004048F" w:rsidRPr="0054021F" w:rsidRDefault="0004048F" w:rsidP="0004048F">
      <w:pPr>
        <w:tabs>
          <w:tab w:val="left" w:pos="-1440"/>
          <w:tab w:val="left" w:pos="-720"/>
        </w:tabs>
        <w:rPr>
          <w:rFonts w:ascii="FlandersArtSans-Regular" w:hAnsi="FlandersArtSans-Regular" w:cs="Arial"/>
        </w:rPr>
      </w:pPr>
      <w:r w:rsidRPr="007F052E">
        <w:rPr>
          <w:rFonts w:ascii="FlandersArtSans-Regular" w:hAnsi="FlandersArtSans-Regular"/>
          <w:i/>
        </w:rPr>
        <w:t>(vermeld hier het besteknr., ev. het perceelnr. en de beknopte omschrijving van de opdracht)</w:t>
      </w:r>
    </w:p>
    <w:p w14:paraId="1B25B992" w14:textId="77777777" w:rsidR="0004048F" w:rsidRPr="0054021F" w:rsidRDefault="0004048F" w:rsidP="0004048F">
      <w:pPr>
        <w:tabs>
          <w:tab w:val="left" w:pos="-1440"/>
          <w:tab w:val="left" w:pos="-720"/>
        </w:tabs>
        <w:rPr>
          <w:rFonts w:ascii="FlandersArtSans-Regular" w:hAnsi="FlandersArtSans-Regular" w:cs="Arial"/>
        </w:rPr>
      </w:pPr>
    </w:p>
    <w:p w14:paraId="1B25B993" w14:textId="77777777" w:rsidR="0004048F" w:rsidRPr="0054021F" w:rsidRDefault="0004048F" w:rsidP="0004048F">
      <w:pPr>
        <w:tabs>
          <w:tab w:val="left" w:pos="-1440"/>
          <w:tab w:val="left" w:pos="-720"/>
        </w:tabs>
        <w:rPr>
          <w:rFonts w:ascii="FlandersArtSans-Regular" w:hAnsi="FlandersArtSans-Regular" w:cs="Arial"/>
        </w:rPr>
      </w:pPr>
    </w:p>
    <w:p w14:paraId="1B25B994"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b/>
          <w:i/>
          <w:u w:val="single"/>
        </w:rPr>
        <w:t>A. IDENTITEIT INSCHRIJVER</w:t>
      </w:r>
    </w:p>
    <w:p w14:paraId="1B25B995" w14:textId="77777777" w:rsidR="0004048F" w:rsidRPr="0054021F" w:rsidRDefault="0004048F" w:rsidP="0004048F">
      <w:pPr>
        <w:tabs>
          <w:tab w:val="left" w:pos="-1440"/>
          <w:tab w:val="left" w:pos="-720"/>
        </w:tabs>
        <w:rPr>
          <w:rFonts w:ascii="FlandersArtSans-Regular" w:hAnsi="FlandersArtSans-Regular" w:cs="Arial"/>
        </w:rPr>
      </w:pPr>
    </w:p>
    <w:p w14:paraId="1B25B996" w14:textId="77777777" w:rsidR="0004048F" w:rsidRPr="0054021F" w:rsidRDefault="0004048F" w:rsidP="0004048F">
      <w:pPr>
        <w:pStyle w:val="Voetnoottekst"/>
        <w:rPr>
          <w:rFonts w:ascii="FlandersArtSans-Regular" w:hAnsi="FlandersArtSans-Regular" w:cs="Arial"/>
          <w:sz w:val="22"/>
          <w:szCs w:val="22"/>
        </w:rPr>
      </w:pPr>
      <w:r w:rsidRPr="0054021F">
        <w:rPr>
          <w:rFonts w:ascii="FlandersArtSans-Regular" w:hAnsi="FlandersArtSans-Regular" w:cs="Arial"/>
          <w:sz w:val="22"/>
          <w:szCs w:val="22"/>
        </w:rPr>
        <w:t xml:space="preserve">OFWEL  </w:t>
      </w:r>
      <w:r w:rsidRPr="0054021F">
        <w:rPr>
          <w:rStyle w:val="Voetnootmarkering"/>
          <w:rFonts w:cs="Arial"/>
          <w:sz w:val="22"/>
          <w:szCs w:val="22"/>
        </w:rPr>
        <w:footnoteReference w:id="2"/>
      </w:r>
    </w:p>
    <w:p w14:paraId="1B25B997" w14:textId="77777777" w:rsidR="0004048F" w:rsidRPr="0054021F" w:rsidRDefault="0004048F" w:rsidP="0004048F">
      <w:pPr>
        <w:tabs>
          <w:tab w:val="left" w:pos="-1440"/>
          <w:tab w:val="left" w:pos="-720"/>
        </w:tabs>
        <w:rPr>
          <w:rFonts w:ascii="FlandersArtSans-Regular" w:hAnsi="FlandersArtSans-Regular" w:cs="Arial"/>
        </w:rPr>
      </w:pPr>
    </w:p>
    <w:p w14:paraId="1B25B998"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De natuurlijke persoon (naam en voornaam, hoedanigheid of beroep, nationaliteit, adres):</w:t>
      </w:r>
    </w:p>
    <w:p w14:paraId="1B25B999" w14:textId="77777777" w:rsidR="0004048F" w:rsidRPr="0054021F" w:rsidRDefault="0004048F" w:rsidP="0004048F">
      <w:pPr>
        <w:tabs>
          <w:tab w:val="left" w:pos="-1440"/>
          <w:tab w:val="left" w:pos="-720"/>
        </w:tabs>
        <w:rPr>
          <w:rFonts w:ascii="FlandersArtSans-Regular" w:hAnsi="FlandersArtSans-Regular" w:cs="Arial"/>
        </w:rPr>
      </w:pPr>
    </w:p>
    <w:p w14:paraId="1B25B99A" w14:textId="77777777" w:rsidR="0004048F" w:rsidRPr="0054021F" w:rsidRDefault="0004048F" w:rsidP="0004048F">
      <w:pPr>
        <w:tabs>
          <w:tab w:val="left" w:pos="-1440"/>
          <w:tab w:val="left" w:pos="-720"/>
        </w:tabs>
        <w:rPr>
          <w:rFonts w:ascii="FlandersArtSans-Regular" w:hAnsi="FlandersArtSans-Regular" w:cs="Arial"/>
        </w:rPr>
      </w:pPr>
    </w:p>
    <w:p w14:paraId="1B25B99B" w14:textId="77777777" w:rsidR="0004048F" w:rsidRPr="0054021F" w:rsidRDefault="0004048F" w:rsidP="0004048F">
      <w:pPr>
        <w:tabs>
          <w:tab w:val="left" w:pos="-1440"/>
          <w:tab w:val="left" w:pos="-720"/>
        </w:tabs>
        <w:rPr>
          <w:rFonts w:ascii="FlandersArtSans-Regular" w:hAnsi="FlandersArtSans-Regular" w:cs="Arial"/>
        </w:rPr>
      </w:pPr>
    </w:p>
    <w:p w14:paraId="1B25B99C" w14:textId="77777777" w:rsidR="0004048F" w:rsidRPr="0054021F" w:rsidRDefault="0004048F" w:rsidP="0004048F">
      <w:pPr>
        <w:tabs>
          <w:tab w:val="left" w:pos="-1440"/>
          <w:tab w:val="left" w:pos="-720"/>
        </w:tabs>
        <w:rPr>
          <w:rFonts w:ascii="FlandersArtSans-Regular" w:hAnsi="FlandersArtSans-Regular" w:cs="Arial"/>
        </w:rPr>
      </w:pPr>
    </w:p>
    <w:p w14:paraId="1B25B99D" w14:textId="77777777" w:rsidR="0004048F" w:rsidRPr="0054021F" w:rsidRDefault="0004048F" w:rsidP="0004048F">
      <w:pPr>
        <w:tabs>
          <w:tab w:val="left" w:pos="-1440"/>
          <w:tab w:val="left" w:pos="-720"/>
        </w:tabs>
        <w:rPr>
          <w:rFonts w:ascii="FlandersArtSans-Regular" w:hAnsi="FlandersArtSans-Regular" w:cs="Arial"/>
        </w:rPr>
      </w:pPr>
    </w:p>
    <w:p w14:paraId="1B25B99E"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 xml:space="preserve">OFWEL </w:t>
      </w:r>
    </w:p>
    <w:p w14:paraId="1B25B99F" w14:textId="77777777" w:rsidR="0004048F" w:rsidRPr="0054021F" w:rsidRDefault="0004048F" w:rsidP="0004048F">
      <w:pPr>
        <w:tabs>
          <w:tab w:val="left" w:pos="-1440"/>
          <w:tab w:val="left" w:pos="-720"/>
        </w:tabs>
        <w:rPr>
          <w:rFonts w:ascii="FlandersArtSans-Regular" w:hAnsi="FlandersArtSans-Regular" w:cs="Arial"/>
        </w:rPr>
      </w:pPr>
    </w:p>
    <w:p w14:paraId="1B25B9A0"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De vennootschap (handelsnaam of benaming, rechtsvorm, nationaliteit, zetel):</w:t>
      </w:r>
    </w:p>
    <w:p w14:paraId="1B25B9A1" w14:textId="77777777" w:rsidR="0004048F" w:rsidRPr="0054021F" w:rsidRDefault="0004048F" w:rsidP="0004048F">
      <w:pPr>
        <w:tabs>
          <w:tab w:val="left" w:pos="-1440"/>
          <w:tab w:val="left" w:pos="-720"/>
        </w:tabs>
        <w:rPr>
          <w:rFonts w:ascii="FlandersArtSans-Regular" w:hAnsi="FlandersArtSans-Regular" w:cs="Arial"/>
        </w:rPr>
      </w:pPr>
    </w:p>
    <w:p w14:paraId="1B25B9A2" w14:textId="77777777" w:rsidR="0004048F" w:rsidRPr="0054021F" w:rsidRDefault="0004048F" w:rsidP="0004048F">
      <w:pPr>
        <w:tabs>
          <w:tab w:val="left" w:pos="-1440"/>
          <w:tab w:val="left" w:pos="-720"/>
        </w:tabs>
        <w:rPr>
          <w:rFonts w:ascii="FlandersArtSans-Regular" w:hAnsi="FlandersArtSans-Regular" w:cs="Arial"/>
        </w:rPr>
      </w:pPr>
    </w:p>
    <w:p w14:paraId="1B25B9A3" w14:textId="77777777" w:rsidR="0004048F" w:rsidRPr="0054021F" w:rsidRDefault="0004048F" w:rsidP="0004048F">
      <w:pPr>
        <w:tabs>
          <w:tab w:val="left" w:pos="-1440"/>
          <w:tab w:val="left" w:pos="-720"/>
        </w:tabs>
        <w:rPr>
          <w:rFonts w:ascii="FlandersArtSans-Regular" w:hAnsi="FlandersArtSans-Regular" w:cs="Arial"/>
        </w:rPr>
      </w:pPr>
    </w:p>
    <w:p w14:paraId="1B25B9A4" w14:textId="77777777" w:rsidR="0004048F" w:rsidRPr="0054021F" w:rsidRDefault="0004048F" w:rsidP="0004048F">
      <w:pPr>
        <w:tabs>
          <w:tab w:val="left" w:pos="-1440"/>
          <w:tab w:val="left" w:pos="-720"/>
        </w:tabs>
        <w:rPr>
          <w:rFonts w:ascii="FlandersArtSans-Regular" w:hAnsi="FlandersArtSans-Regular" w:cs="Arial"/>
        </w:rPr>
      </w:pPr>
    </w:p>
    <w:p w14:paraId="1B25B9A5" w14:textId="77777777" w:rsidR="0004048F" w:rsidRPr="0054021F" w:rsidRDefault="0004048F" w:rsidP="0004048F">
      <w:pPr>
        <w:tabs>
          <w:tab w:val="left" w:pos="-1440"/>
          <w:tab w:val="left" w:pos="-720"/>
        </w:tabs>
        <w:rPr>
          <w:rFonts w:ascii="FlandersArtSans-Regular" w:hAnsi="FlandersArtSans-Regular" w:cs="Arial"/>
        </w:rPr>
      </w:pPr>
    </w:p>
    <w:p w14:paraId="1B25B9A6"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vertegenwoordigd door (naam, voornaam en functie van de vertegenwoordiger(s)):</w:t>
      </w:r>
    </w:p>
    <w:p w14:paraId="1B25B9A7" w14:textId="77777777" w:rsidR="0004048F" w:rsidRPr="0054021F" w:rsidRDefault="0004048F" w:rsidP="0004048F">
      <w:pPr>
        <w:tabs>
          <w:tab w:val="left" w:pos="-1440"/>
          <w:tab w:val="left" w:pos="-720"/>
        </w:tabs>
        <w:rPr>
          <w:rFonts w:ascii="FlandersArtSans-Regular" w:hAnsi="FlandersArtSans-Regular" w:cs="Arial"/>
        </w:rPr>
      </w:pPr>
    </w:p>
    <w:p w14:paraId="1B25B9A8" w14:textId="77777777" w:rsidR="0004048F" w:rsidRPr="0054021F" w:rsidRDefault="0004048F" w:rsidP="0004048F">
      <w:pPr>
        <w:tabs>
          <w:tab w:val="left" w:pos="-1440"/>
          <w:tab w:val="left" w:pos="-720"/>
        </w:tabs>
        <w:rPr>
          <w:rFonts w:ascii="FlandersArtSans-Regular" w:hAnsi="FlandersArtSans-Regular" w:cs="Arial"/>
        </w:rPr>
      </w:pPr>
    </w:p>
    <w:p w14:paraId="1B25B9A9" w14:textId="77777777" w:rsidR="0004048F" w:rsidRPr="0054021F" w:rsidRDefault="0004048F" w:rsidP="0004048F">
      <w:pPr>
        <w:tabs>
          <w:tab w:val="left" w:pos="-1440"/>
          <w:tab w:val="left" w:pos="-720"/>
        </w:tabs>
        <w:rPr>
          <w:rFonts w:ascii="FlandersArtSans-Regular" w:hAnsi="FlandersArtSans-Regular" w:cs="Arial"/>
        </w:rPr>
      </w:pPr>
    </w:p>
    <w:p w14:paraId="1B25B9AA" w14:textId="77777777" w:rsidR="0004048F" w:rsidRPr="0054021F" w:rsidRDefault="0004048F" w:rsidP="0004048F">
      <w:pPr>
        <w:tabs>
          <w:tab w:val="left" w:pos="-1440"/>
          <w:tab w:val="left" w:pos="-720"/>
        </w:tabs>
        <w:rPr>
          <w:rFonts w:ascii="FlandersArtSans-Regular" w:hAnsi="FlandersArtSans-Regular" w:cs="Arial"/>
        </w:rPr>
      </w:pPr>
    </w:p>
    <w:p w14:paraId="1B25B9AB" w14:textId="77777777" w:rsidR="0004048F" w:rsidRPr="0054021F" w:rsidRDefault="0004048F" w:rsidP="0004048F">
      <w:pPr>
        <w:tabs>
          <w:tab w:val="left" w:pos="-1440"/>
          <w:tab w:val="left" w:pos="-720"/>
        </w:tabs>
        <w:rPr>
          <w:rFonts w:ascii="FlandersArtSans-Regular" w:hAnsi="FlandersArtSans-Regular" w:cs="Arial"/>
        </w:rPr>
      </w:pPr>
    </w:p>
    <w:p w14:paraId="1B25B9AC"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 xml:space="preserve">OFWEL </w:t>
      </w:r>
    </w:p>
    <w:p w14:paraId="1B25B9AD" w14:textId="77777777" w:rsidR="0004048F" w:rsidRPr="0054021F" w:rsidRDefault="0004048F" w:rsidP="0004048F">
      <w:pPr>
        <w:tabs>
          <w:tab w:val="left" w:pos="-1440"/>
          <w:tab w:val="left" w:pos="-720"/>
        </w:tabs>
        <w:rPr>
          <w:rFonts w:ascii="FlandersArtSans-Regular" w:hAnsi="FlandersArtSans-Regular" w:cs="Arial"/>
        </w:rPr>
      </w:pPr>
    </w:p>
    <w:p w14:paraId="1B25B9AE"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 xml:space="preserve">De natuurlijke </w:t>
      </w:r>
      <w:proofErr w:type="spellStart"/>
      <w:r w:rsidRPr="0054021F">
        <w:rPr>
          <w:rFonts w:ascii="FlandersArtSans-Regular" w:hAnsi="FlandersArtSans-Regular" w:cs="Arial"/>
        </w:rPr>
        <w:t>perso</w:t>
      </w:r>
      <w:proofErr w:type="spellEnd"/>
      <w:r w:rsidRPr="0054021F">
        <w:rPr>
          <w:rFonts w:ascii="FlandersArtSans-Regular" w:hAnsi="FlandersArtSans-Regular" w:cs="Arial"/>
        </w:rPr>
        <w:t>(o)n(en en/of de vennootschap(pen) die optreden als combinatie zonder rechtspersoonlijkheid (voor elke deelnemer dezelfde gegevens als hierboven):</w:t>
      </w:r>
    </w:p>
    <w:p w14:paraId="1B25B9AF" w14:textId="77777777" w:rsidR="0004048F" w:rsidRPr="0054021F" w:rsidRDefault="0004048F" w:rsidP="0004048F">
      <w:pPr>
        <w:tabs>
          <w:tab w:val="left" w:pos="-1440"/>
          <w:tab w:val="left" w:pos="-720"/>
        </w:tabs>
        <w:rPr>
          <w:rFonts w:ascii="FlandersArtSans-Regular" w:hAnsi="FlandersArtSans-Regular" w:cs="Arial"/>
        </w:rPr>
      </w:pPr>
    </w:p>
    <w:p w14:paraId="1B25B9B0" w14:textId="77777777" w:rsidR="0004048F" w:rsidRPr="0054021F" w:rsidRDefault="0004048F" w:rsidP="0004048F">
      <w:pPr>
        <w:tabs>
          <w:tab w:val="left" w:pos="-1440"/>
          <w:tab w:val="left" w:pos="-720"/>
        </w:tabs>
        <w:rPr>
          <w:rFonts w:ascii="FlandersArtSans-Regular" w:hAnsi="FlandersArtSans-Regular" w:cs="Arial"/>
        </w:rPr>
      </w:pPr>
    </w:p>
    <w:p w14:paraId="1B25B9B1" w14:textId="77777777" w:rsidR="0004048F" w:rsidRPr="0054021F" w:rsidRDefault="0004048F" w:rsidP="0004048F">
      <w:pPr>
        <w:tabs>
          <w:tab w:val="left" w:pos="-1440"/>
          <w:tab w:val="left" w:pos="-720"/>
        </w:tabs>
        <w:rPr>
          <w:rFonts w:ascii="FlandersArtSans-Regular" w:hAnsi="FlandersArtSans-Regular" w:cs="Arial"/>
        </w:rPr>
      </w:pPr>
    </w:p>
    <w:p w14:paraId="1B25B9B2" w14:textId="77777777" w:rsidR="0004048F" w:rsidRDefault="0004048F" w:rsidP="0004048F">
      <w:pPr>
        <w:tabs>
          <w:tab w:val="left" w:pos="-1440"/>
          <w:tab w:val="left" w:pos="-720"/>
        </w:tabs>
        <w:rPr>
          <w:rFonts w:ascii="FlandersArtSans-Regular" w:hAnsi="FlandersArtSans-Regular" w:cs="Arial"/>
        </w:rPr>
      </w:pPr>
    </w:p>
    <w:p w14:paraId="1B25B9B9"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lastRenderedPageBreak/>
        <w:t>combinatie die tegenover de overheid wordt vertegenwoordigd door één van hen, met name:</w:t>
      </w:r>
    </w:p>
    <w:p w14:paraId="1B25B9BA" w14:textId="77777777" w:rsidR="0004048F" w:rsidRPr="0054021F" w:rsidRDefault="0004048F" w:rsidP="0004048F">
      <w:pPr>
        <w:tabs>
          <w:tab w:val="left" w:pos="-1440"/>
          <w:tab w:val="left" w:pos="-720"/>
        </w:tabs>
        <w:rPr>
          <w:rFonts w:ascii="FlandersArtSans-Regular" w:hAnsi="FlandersArtSans-Regular" w:cs="Arial"/>
        </w:rPr>
      </w:pPr>
    </w:p>
    <w:p w14:paraId="1B25B9BB" w14:textId="77777777" w:rsidR="0004048F" w:rsidRDefault="0004048F" w:rsidP="0004048F">
      <w:pPr>
        <w:tabs>
          <w:tab w:val="left" w:pos="-1440"/>
          <w:tab w:val="left" w:pos="-720"/>
        </w:tabs>
        <w:rPr>
          <w:rFonts w:ascii="FlandersArtSans-Regular" w:hAnsi="FlandersArtSans-Regular" w:cs="Arial"/>
        </w:rPr>
      </w:pPr>
    </w:p>
    <w:p w14:paraId="1B25B9BC" w14:textId="77777777" w:rsidR="0004048F" w:rsidRPr="0054021F" w:rsidRDefault="0004048F" w:rsidP="0004048F">
      <w:pPr>
        <w:tabs>
          <w:tab w:val="left" w:pos="-1440"/>
          <w:tab w:val="left" w:pos="-720"/>
        </w:tabs>
        <w:rPr>
          <w:rFonts w:ascii="FlandersArtSans-Regular" w:hAnsi="FlandersArtSans-Regular" w:cs="Arial"/>
        </w:rPr>
      </w:pPr>
    </w:p>
    <w:p w14:paraId="1B25B9BD" w14:textId="77777777" w:rsidR="0004048F" w:rsidRPr="0054021F" w:rsidRDefault="0004048F" w:rsidP="0004048F">
      <w:pPr>
        <w:tabs>
          <w:tab w:val="left" w:pos="-1440"/>
          <w:tab w:val="left" w:pos="-720"/>
        </w:tabs>
        <w:rPr>
          <w:rFonts w:ascii="FlandersArtSans-Regular" w:hAnsi="FlandersArtSans-Regular" w:cs="Arial"/>
        </w:rPr>
      </w:pPr>
    </w:p>
    <w:p w14:paraId="1B25B9BE"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schrijft/schrijven in op deze opdracht tegen de som van:</w:t>
      </w:r>
    </w:p>
    <w:p w14:paraId="1B25B9BF" w14:textId="77777777" w:rsidR="0004048F" w:rsidRPr="0054021F" w:rsidRDefault="0004048F" w:rsidP="0004048F">
      <w:pPr>
        <w:tabs>
          <w:tab w:val="left" w:pos="-1440"/>
          <w:tab w:val="left" w:pos="-720"/>
        </w:tabs>
        <w:rPr>
          <w:rFonts w:ascii="FlandersArtSans-Regular" w:hAnsi="FlandersArtSans-Regular" w:cs="Arial"/>
        </w:rPr>
      </w:pPr>
    </w:p>
    <w:p w14:paraId="1B25B9C0"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(in cijfers, exclusief BTW, in euro):</w:t>
      </w:r>
    </w:p>
    <w:p w14:paraId="1B25B9C1" w14:textId="77777777" w:rsidR="0004048F" w:rsidRPr="0054021F" w:rsidRDefault="0004048F" w:rsidP="0004048F">
      <w:pPr>
        <w:tabs>
          <w:tab w:val="left" w:pos="-1440"/>
          <w:tab w:val="left" w:pos="-720"/>
        </w:tabs>
        <w:rPr>
          <w:rFonts w:ascii="FlandersArtSans-Regular" w:hAnsi="FlandersArtSans-Regular" w:cs="Arial"/>
        </w:rPr>
      </w:pPr>
    </w:p>
    <w:p w14:paraId="1B25B9C2" w14:textId="77777777" w:rsidR="0004048F" w:rsidRPr="0054021F" w:rsidRDefault="0004048F" w:rsidP="0004048F">
      <w:pPr>
        <w:tabs>
          <w:tab w:val="left" w:pos="-1440"/>
          <w:tab w:val="left" w:pos="-720"/>
        </w:tabs>
        <w:rPr>
          <w:rFonts w:ascii="FlandersArtSans-Regular" w:hAnsi="FlandersArtSans-Regular" w:cs="Arial"/>
        </w:rPr>
      </w:pPr>
    </w:p>
    <w:p w14:paraId="1B25B9C3"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ab/>
        <w:t xml:space="preserve">(het </w:t>
      </w:r>
      <w:proofErr w:type="spellStart"/>
      <w:r w:rsidRPr="0054021F">
        <w:rPr>
          <w:rFonts w:ascii="FlandersArtSans-Regular" w:hAnsi="FlandersArtSans-Regular" w:cs="Arial"/>
        </w:rPr>
        <w:t>BTW-tarief</w:t>
      </w:r>
      <w:proofErr w:type="spellEnd"/>
      <w:r w:rsidRPr="0054021F">
        <w:rPr>
          <w:rFonts w:ascii="FlandersArtSans-Regular" w:hAnsi="FlandersArtSans-Regular" w:cs="Arial"/>
        </w:rPr>
        <w:t>):  ……… %</w:t>
      </w:r>
    </w:p>
    <w:p w14:paraId="1B25B9C4" w14:textId="77777777" w:rsidR="0004048F" w:rsidRPr="0054021F" w:rsidRDefault="0004048F" w:rsidP="0004048F">
      <w:pPr>
        <w:tabs>
          <w:tab w:val="left" w:pos="-1440"/>
          <w:tab w:val="left" w:pos="-720"/>
        </w:tabs>
        <w:rPr>
          <w:rFonts w:ascii="FlandersArtSans-Regular" w:hAnsi="FlandersArtSans-Regular" w:cs="Arial"/>
        </w:rPr>
      </w:pPr>
    </w:p>
    <w:p w14:paraId="1B25B9C5"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ab/>
        <w:t xml:space="preserve">(het </w:t>
      </w:r>
      <w:proofErr w:type="spellStart"/>
      <w:r w:rsidRPr="0054021F">
        <w:rPr>
          <w:rFonts w:ascii="FlandersArtSans-Regular" w:hAnsi="FlandersArtSans-Regular" w:cs="Arial"/>
        </w:rPr>
        <w:t>BTW-bedrag</w:t>
      </w:r>
      <w:proofErr w:type="spellEnd"/>
      <w:r w:rsidRPr="0054021F">
        <w:rPr>
          <w:rFonts w:ascii="FlandersArtSans-Regular" w:hAnsi="FlandersArtSans-Regular" w:cs="Arial"/>
        </w:rPr>
        <w:t>, in euro):</w:t>
      </w:r>
    </w:p>
    <w:p w14:paraId="1B25B9C6" w14:textId="77777777" w:rsidR="0004048F" w:rsidRPr="0054021F" w:rsidRDefault="0004048F" w:rsidP="0004048F">
      <w:pPr>
        <w:tabs>
          <w:tab w:val="left" w:pos="-1440"/>
          <w:tab w:val="left" w:pos="-720"/>
        </w:tabs>
        <w:rPr>
          <w:rFonts w:ascii="FlandersArtSans-Regular" w:hAnsi="FlandersArtSans-Regular" w:cs="Arial"/>
        </w:rPr>
      </w:pPr>
    </w:p>
    <w:p w14:paraId="1B25B9C7" w14:textId="77777777" w:rsidR="0004048F" w:rsidRPr="0054021F" w:rsidRDefault="0004048F" w:rsidP="0004048F">
      <w:pPr>
        <w:tabs>
          <w:tab w:val="left" w:pos="-1440"/>
          <w:tab w:val="left" w:pos="-720"/>
        </w:tabs>
        <w:rPr>
          <w:rFonts w:ascii="FlandersArtSans-Regular" w:hAnsi="FlandersArtSans-Regular" w:cs="Arial"/>
        </w:rPr>
      </w:pPr>
    </w:p>
    <w:p w14:paraId="1B25B9C8"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(in cijfers, inclusief BTW, in euro):</w:t>
      </w:r>
    </w:p>
    <w:p w14:paraId="1B25B9C9" w14:textId="77777777" w:rsidR="0004048F" w:rsidRPr="0054021F" w:rsidRDefault="0004048F" w:rsidP="0004048F">
      <w:pPr>
        <w:tabs>
          <w:tab w:val="left" w:pos="-1440"/>
          <w:tab w:val="left" w:pos="-720"/>
        </w:tabs>
        <w:rPr>
          <w:rFonts w:ascii="FlandersArtSans-Regular" w:hAnsi="FlandersArtSans-Regular" w:cs="Arial"/>
        </w:rPr>
      </w:pPr>
    </w:p>
    <w:p w14:paraId="1B25B9CA" w14:textId="77777777" w:rsidR="0004048F" w:rsidRPr="0054021F" w:rsidRDefault="0004048F" w:rsidP="0004048F">
      <w:pPr>
        <w:tabs>
          <w:tab w:val="left" w:pos="-1440"/>
          <w:tab w:val="left" w:pos="-720"/>
        </w:tabs>
        <w:rPr>
          <w:rFonts w:ascii="FlandersArtSans-Regular" w:hAnsi="FlandersArtSans-Regular" w:cs="Arial"/>
        </w:rPr>
      </w:pPr>
    </w:p>
    <w:p w14:paraId="1B25B9CB"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(in letters, inclusief BTW, in euro):</w:t>
      </w:r>
    </w:p>
    <w:p w14:paraId="1B25B9CC" w14:textId="77777777" w:rsidR="0004048F" w:rsidRPr="0054021F" w:rsidRDefault="0004048F" w:rsidP="0004048F">
      <w:pPr>
        <w:tabs>
          <w:tab w:val="left" w:pos="-1440"/>
          <w:tab w:val="left" w:pos="-720"/>
        </w:tabs>
        <w:rPr>
          <w:rFonts w:ascii="FlandersArtSans-Regular" w:hAnsi="FlandersArtSans-Regular" w:cs="Arial"/>
        </w:rPr>
      </w:pPr>
    </w:p>
    <w:p w14:paraId="5225A8B1" w14:textId="77777777" w:rsidR="0026223D" w:rsidRDefault="0026223D" w:rsidP="0004048F">
      <w:pPr>
        <w:tabs>
          <w:tab w:val="left" w:pos="-1440"/>
          <w:tab w:val="left" w:pos="-720"/>
        </w:tabs>
        <w:rPr>
          <w:rFonts w:ascii="FlandersArtSans-Regular" w:hAnsi="FlandersArtSans-Regular" w:cs="Arial"/>
        </w:rPr>
      </w:pPr>
    </w:p>
    <w:p w14:paraId="1B25B9CD" w14:textId="0434BEBB" w:rsidR="0004048F" w:rsidRDefault="008B31DB" w:rsidP="0004048F">
      <w:pPr>
        <w:tabs>
          <w:tab w:val="left" w:pos="-1440"/>
          <w:tab w:val="left" w:pos="-720"/>
        </w:tabs>
        <w:rPr>
          <w:rFonts w:ascii="FlandersArtSans-Regular" w:hAnsi="FlandersArtSans-Regular" w:cs="Arial"/>
        </w:rPr>
      </w:pPr>
      <w:r>
        <w:rPr>
          <w:rFonts w:ascii="FlandersArtSans-Regular" w:hAnsi="FlandersArtSans-Regular" w:cs="Arial"/>
        </w:rPr>
        <w:t xml:space="preserve">De globale prijs </w:t>
      </w:r>
      <w:r w:rsidR="00DB4A49">
        <w:rPr>
          <w:rFonts w:ascii="FlandersArtSans-Regular" w:hAnsi="FlandersArtSans-Regular" w:cs="Arial"/>
        </w:rPr>
        <w:t xml:space="preserve">(GP) </w:t>
      </w:r>
      <w:r>
        <w:rPr>
          <w:rFonts w:ascii="FlandersArtSans-Regular" w:hAnsi="FlandersArtSans-Regular" w:cs="Arial"/>
        </w:rPr>
        <w:t>dient opgedeeld te worden in afzonderlijke prijzen per boekjaar.</w:t>
      </w:r>
    </w:p>
    <w:p w14:paraId="4292D556" w14:textId="77777777" w:rsidR="008B31DB" w:rsidRDefault="008B31DB" w:rsidP="0004048F">
      <w:pPr>
        <w:tabs>
          <w:tab w:val="left" w:pos="-1440"/>
          <w:tab w:val="left" w:pos="-720"/>
        </w:tabs>
        <w:rPr>
          <w:rFonts w:ascii="FlandersArtSans-Regular" w:hAnsi="FlandersArtSans-Regular" w:cs="Arial"/>
        </w:rPr>
      </w:pPr>
    </w:p>
    <w:p w14:paraId="7C6C8009" w14:textId="77777777" w:rsidR="0026223D" w:rsidRDefault="0026223D" w:rsidP="0004048F">
      <w:pPr>
        <w:tabs>
          <w:tab w:val="left" w:pos="-1440"/>
          <w:tab w:val="left" w:pos="-720"/>
        </w:tabs>
        <w:rPr>
          <w:rFonts w:ascii="FlandersArtSans-Regular" w:hAnsi="FlandersArtSans-Regular" w:cs="Arial"/>
        </w:rPr>
      </w:pPr>
    </w:p>
    <w:tbl>
      <w:tblPr>
        <w:tblW w:w="8560" w:type="dxa"/>
        <w:tblInd w:w="55" w:type="dxa"/>
        <w:tblCellMar>
          <w:left w:w="70" w:type="dxa"/>
          <w:right w:w="70" w:type="dxa"/>
        </w:tblCellMar>
        <w:tblLook w:val="04A0" w:firstRow="1" w:lastRow="0" w:firstColumn="1" w:lastColumn="0" w:noHBand="0" w:noVBand="1"/>
      </w:tblPr>
      <w:tblGrid>
        <w:gridCol w:w="1599"/>
        <w:gridCol w:w="1392"/>
        <w:gridCol w:w="1931"/>
        <w:gridCol w:w="1740"/>
        <w:gridCol w:w="1898"/>
      </w:tblGrid>
      <w:tr w:rsidR="008B31DB" w:rsidRPr="008B31DB" w14:paraId="64552040" w14:textId="77777777" w:rsidTr="00DB4A49">
        <w:trPr>
          <w:trHeight w:val="293"/>
        </w:trPr>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C79EC" w14:textId="77777777" w:rsidR="008B31DB" w:rsidRPr="008B31DB" w:rsidRDefault="008B31DB" w:rsidP="008B31DB">
            <w:pPr>
              <w:contextualSpacing w:val="0"/>
              <w:rPr>
                <w:rFonts w:ascii="Calibri" w:eastAsia="Times New Roman" w:hAnsi="Calibri" w:cs="Calibri"/>
                <w:color w:val="000000"/>
                <w:lang w:eastAsia="nl-BE"/>
              </w:rPr>
            </w:pPr>
            <w:r w:rsidRPr="008B31DB">
              <w:rPr>
                <w:rFonts w:ascii="Calibri" w:eastAsia="Times New Roman" w:hAnsi="Calibri" w:cs="Calibri"/>
                <w:color w:val="000000"/>
                <w:lang w:eastAsia="nl-BE"/>
              </w:rPr>
              <w:t> </w:t>
            </w:r>
          </w:p>
        </w:tc>
        <w:tc>
          <w:tcPr>
            <w:tcW w:w="1392" w:type="dxa"/>
            <w:tcBorders>
              <w:top w:val="single" w:sz="4" w:space="0" w:color="auto"/>
              <w:left w:val="nil"/>
              <w:bottom w:val="single" w:sz="4" w:space="0" w:color="auto"/>
              <w:right w:val="single" w:sz="4" w:space="0" w:color="auto"/>
            </w:tcBorders>
            <w:shd w:val="clear" w:color="auto" w:fill="auto"/>
            <w:noWrap/>
            <w:vAlign w:val="bottom"/>
            <w:hideMark/>
          </w:tcPr>
          <w:p w14:paraId="5ACE211C" w14:textId="77777777" w:rsidR="008B31DB" w:rsidRPr="008B31DB" w:rsidRDefault="008B31DB" w:rsidP="008B31DB">
            <w:pPr>
              <w:contextualSpacing w:val="0"/>
              <w:jc w:val="center"/>
              <w:rPr>
                <w:rFonts w:ascii="Calibri" w:eastAsia="Times New Roman" w:hAnsi="Calibri" w:cs="Calibri"/>
                <w:color w:val="000000"/>
                <w:lang w:eastAsia="nl-BE"/>
              </w:rPr>
            </w:pPr>
            <w:r w:rsidRPr="008B31DB">
              <w:rPr>
                <w:rFonts w:ascii="Calibri" w:eastAsia="Times New Roman" w:hAnsi="Calibri" w:cs="Calibri"/>
                <w:color w:val="000000"/>
                <w:lang w:eastAsia="nl-BE"/>
              </w:rPr>
              <w:t>Boekjaar X</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14:paraId="30D908DD" w14:textId="77777777" w:rsidR="008B31DB" w:rsidRPr="008B31DB" w:rsidRDefault="008B31DB" w:rsidP="008B31DB">
            <w:pPr>
              <w:contextualSpacing w:val="0"/>
              <w:jc w:val="center"/>
              <w:rPr>
                <w:rFonts w:ascii="Calibri" w:eastAsia="Times New Roman" w:hAnsi="Calibri" w:cs="Calibri"/>
                <w:color w:val="000000"/>
                <w:lang w:eastAsia="nl-BE"/>
              </w:rPr>
            </w:pPr>
            <w:r w:rsidRPr="008B31DB">
              <w:rPr>
                <w:rFonts w:ascii="Calibri" w:eastAsia="Times New Roman" w:hAnsi="Calibri" w:cs="Calibri"/>
                <w:color w:val="000000"/>
                <w:lang w:eastAsia="nl-BE"/>
              </w:rPr>
              <w:t>Boekjaar X+1</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1135CA06" w14:textId="77777777" w:rsidR="008B31DB" w:rsidRPr="008B31DB" w:rsidRDefault="008B31DB" w:rsidP="008B31DB">
            <w:pPr>
              <w:contextualSpacing w:val="0"/>
              <w:jc w:val="center"/>
              <w:rPr>
                <w:rFonts w:ascii="Calibri" w:eastAsia="Times New Roman" w:hAnsi="Calibri" w:cs="Calibri"/>
                <w:color w:val="000000"/>
                <w:lang w:eastAsia="nl-BE"/>
              </w:rPr>
            </w:pPr>
            <w:r w:rsidRPr="008B31DB">
              <w:rPr>
                <w:rFonts w:ascii="Calibri" w:eastAsia="Times New Roman" w:hAnsi="Calibri" w:cs="Calibri"/>
                <w:color w:val="000000"/>
                <w:lang w:eastAsia="nl-BE"/>
              </w:rPr>
              <w:t>Boekjaar X+2</w:t>
            </w:r>
          </w:p>
        </w:tc>
        <w:tc>
          <w:tcPr>
            <w:tcW w:w="1898" w:type="dxa"/>
            <w:tcBorders>
              <w:top w:val="single" w:sz="4" w:space="0" w:color="auto"/>
              <w:left w:val="nil"/>
              <w:bottom w:val="single" w:sz="4" w:space="0" w:color="auto"/>
              <w:right w:val="single" w:sz="4" w:space="0" w:color="auto"/>
            </w:tcBorders>
            <w:shd w:val="clear" w:color="auto" w:fill="auto"/>
            <w:noWrap/>
            <w:vAlign w:val="bottom"/>
            <w:hideMark/>
          </w:tcPr>
          <w:p w14:paraId="57940372" w14:textId="77777777" w:rsidR="008B31DB" w:rsidRPr="00DB4A49" w:rsidRDefault="008B31DB" w:rsidP="008B31DB">
            <w:pPr>
              <w:contextualSpacing w:val="0"/>
              <w:jc w:val="center"/>
              <w:rPr>
                <w:rFonts w:ascii="Calibri" w:eastAsia="Times New Roman" w:hAnsi="Calibri" w:cs="Calibri"/>
                <w:b/>
                <w:color w:val="000000"/>
                <w:lang w:eastAsia="nl-BE"/>
              </w:rPr>
            </w:pPr>
            <w:r w:rsidRPr="00DB4A49">
              <w:rPr>
                <w:rFonts w:ascii="Calibri" w:eastAsia="Times New Roman" w:hAnsi="Calibri" w:cs="Calibri"/>
                <w:b/>
                <w:color w:val="000000"/>
                <w:lang w:eastAsia="nl-BE"/>
              </w:rPr>
              <w:t>TOTAAL</w:t>
            </w:r>
          </w:p>
        </w:tc>
      </w:tr>
      <w:tr w:rsidR="008B31DB" w:rsidRPr="008B31DB" w14:paraId="6E1AEA30" w14:textId="77777777" w:rsidTr="00DB4A49">
        <w:trPr>
          <w:trHeight w:val="293"/>
        </w:trPr>
        <w:tc>
          <w:tcPr>
            <w:tcW w:w="1599" w:type="dxa"/>
            <w:tcBorders>
              <w:top w:val="nil"/>
              <w:left w:val="single" w:sz="4" w:space="0" w:color="auto"/>
              <w:bottom w:val="single" w:sz="4" w:space="0" w:color="auto"/>
              <w:right w:val="single" w:sz="4" w:space="0" w:color="auto"/>
            </w:tcBorders>
            <w:shd w:val="clear" w:color="auto" w:fill="auto"/>
            <w:noWrap/>
            <w:vAlign w:val="bottom"/>
            <w:hideMark/>
          </w:tcPr>
          <w:p w14:paraId="30C33069" w14:textId="77777777" w:rsidR="008B31DB" w:rsidRPr="008B31DB" w:rsidRDefault="008B31DB" w:rsidP="008B31DB">
            <w:pPr>
              <w:contextualSpacing w:val="0"/>
              <w:rPr>
                <w:rFonts w:ascii="Calibri" w:eastAsia="Times New Roman" w:hAnsi="Calibri" w:cs="Calibri"/>
                <w:color w:val="000000"/>
                <w:lang w:eastAsia="nl-BE"/>
              </w:rPr>
            </w:pPr>
            <w:r w:rsidRPr="008B31DB">
              <w:rPr>
                <w:rFonts w:ascii="Calibri" w:eastAsia="Times New Roman" w:hAnsi="Calibri" w:cs="Calibri"/>
                <w:color w:val="000000"/>
                <w:lang w:eastAsia="nl-BE"/>
              </w:rPr>
              <w:t>Excl. BTW</w:t>
            </w:r>
          </w:p>
        </w:tc>
        <w:tc>
          <w:tcPr>
            <w:tcW w:w="1392" w:type="dxa"/>
            <w:tcBorders>
              <w:top w:val="nil"/>
              <w:left w:val="nil"/>
              <w:bottom w:val="single" w:sz="4" w:space="0" w:color="auto"/>
              <w:right w:val="single" w:sz="4" w:space="0" w:color="auto"/>
            </w:tcBorders>
            <w:shd w:val="clear" w:color="auto" w:fill="auto"/>
            <w:noWrap/>
            <w:vAlign w:val="bottom"/>
            <w:hideMark/>
          </w:tcPr>
          <w:p w14:paraId="4B24FAF8" w14:textId="77777777" w:rsidR="008B31DB" w:rsidRPr="008B31DB" w:rsidRDefault="008B31DB" w:rsidP="008B31DB">
            <w:pPr>
              <w:contextualSpacing w:val="0"/>
              <w:rPr>
                <w:rFonts w:ascii="Calibri" w:eastAsia="Times New Roman" w:hAnsi="Calibri" w:cs="Calibri"/>
                <w:color w:val="000000"/>
                <w:lang w:eastAsia="nl-BE"/>
              </w:rPr>
            </w:pPr>
            <w:r w:rsidRPr="008B31DB">
              <w:rPr>
                <w:rFonts w:ascii="Calibri" w:eastAsia="Times New Roman" w:hAnsi="Calibri" w:cs="Calibri"/>
                <w:color w:val="000000"/>
                <w:lang w:eastAsia="nl-BE"/>
              </w:rPr>
              <w:t> </w:t>
            </w:r>
          </w:p>
        </w:tc>
        <w:tc>
          <w:tcPr>
            <w:tcW w:w="1931" w:type="dxa"/>
            <w:tcBorders>
              <w:top w:val="nil"/>
              <w:left w:val="nil"/>
              <w:bottom w:val="single" w:sz="4" w:space="0" w:color="auto"/>
              <w:right w:val="single" w:sz="4" w:space="0" w:color="auto"/>
            </w:tcBorders>
            <w:shd w:val="clear" w:color="auto" w:fill="auto"/>
            <w:noWrap/>
            <w:vAlign w:val="bottom"/>
            <w:hideMark/>
          </w:tcPr>
          <w:p w14:paraId="64BCD93A" w14:textId="77777777" w:rsidR="008B31DB" w:rsidRPr="008B31DB" w:rsidRDefault="008B31DB" w:rsidP="008B31DB">
            <w:pPr>
              <w:contextualSpacing w:val="0"/>
              <w:rPr>
                <w:rFonts w:ascii="Calibri" w:eastAsia="Times New Roman" w:hAnsi="Calibri" w:cs="Calibri"/>
                <w:color w:val="000000"/>
                <w:lang w:eastAsia="nl-BE"/>
              </w:rPr>
            </w:pPr>
            <w:r w:rsidRPr="008B31DB">
              <w:rPr>
                <w:rFonts w:ascii="Calibri" w:eastAsia="Times New Roman" w:hAnsi="Calibri" w:cs="Calibri"/>
                <w:color w:val="000000"/>
                <w:lang w:eastAsia="nl-BE"/>
              </w:rPr>
              <w:t> </w:t>
            </w:r>
          </w:p>
        </w:tc>
        <w:tc>
          <w:tcPr>
            <w:tcW w:w="1740" w:type="dxa"/>
            <w:tcBorders>
              <w:top w:val="nil"/>
              <w:left w:val="nil"/>
              <w:bottom w:val="single" w:sz="4" w:space="0" w:color="auto"/>
              <w:right w:val="single" w:sz="4" w:space="0" w:color="auto"/>
            </w:tcBorders>
            <w:shd w:val="clear" w:color="auto" w:fill="auto"/>
            <w:noWrap/>
            <w:vAlign w:val="bottom"/>
            <w:hideMark/>
          </w:tcPr>
          <w:p w14:paraId="3BE67DCE" w14:textId="77777777" w:rsidR="008B31DB" w:rsidRPr="008B31DB" w:rsidRDefault="008B31DB" w:rsidP="008B31DB">
            <w:pPr>
              <w:contextualSpacing w:val="0"/>
              <w:rPr>
                <w:rFonts w:ascii="Calibri" w:eastAsia="Times New Roman" w:hAnsi="Calibri" w:cs="Calibri"/>
                <w:color w:val="000000"/>
                <w:lang w:eastAsia="nl-BE"/>
              </w:rPr>
            </w:pPr>
            <w:r w:rsidRPr="008B31DB">
              <w:rPr>
                <w:rFonts w:ascii="Calibri" w:eastAsia="Times New Roman" w:hAnsi="Calibri" w:cs="Calibri"/>
                <w:color w:val="000000"/>
                <w:lang w:eastAsia="nl-BE"/>
              </w:rPr>
              <w:t> </w:t>
            </w:r>
          </w:p>
        </w:tc>
        <w:tc>
          <w:tcPr>
            <w:tcW w:w="1898" w:type="dxa"/>
            <w:tcBorders>
              <w:top w:val="nil"/>
              <w:left w:val="nil"/>
              <w:bottom w:val="single" w:sz="4" w:space="0" w:color="auto"/>
              <w:right w:val="single" w:sz="4" w:space="0" w:color="auto"/>
            </w:tcBorders>
            <w:shd w:val="clear" w:color="auto" w:fill="auto"/>
            <w:noWrap/>
            <w:vAlign w:val="bottom"/>
            <w:hideMark/>
          </w:tcPr>
          <w:p w14:paraId="14752BB8" w14:textId="77777777" w:rsidR="008B31DB" w:rsidRPr="008B31DB" w:rsidRDefault="008B31DB" w:rsidP="008B31DB">
            <w:pPr>
              <w:contextualSpacing w:val="0"/>
              <w:rPr>
                <w:rFonts w:ascii="Calibri" w:eastAsia="Times New Roman" w:hAnsi="Calibri" w:cs="Calibri"/>
                <w:color w:val="000000"/>
                <w:lang w:eastAsia="nl-BE"/>
              </w:rPr>
            </w:pPr>
            <w:r w:rsidRPr="008B31DB">
              <w:rPr>
                <w:rFonts w:ascii="Calibri" w:eastAsia="Times New Roman" w:hAnsi="Calibri" w:cs="Calibri"/>
                <w:color w:val="000000"/>
                <w:lang w:eastAsia="nl-BE"/>
              </w:rPr>
              <w:t> </w:t>
            </w:r>
          </w:p>
        </w:tc>
      </w:tr>
      <w:tr w:rsidR="008B31DB" w:rsidRPr="008B31DB" w14:paraId="0945AEAA" w14:textId="77777777" w:rsidTr="00DB4A49">
        <w:trPr>
          <w:trHeight w:val="293"/>
        </w:trPr>
        <w:tc>
          <w:tcPr>
            <w:tcW w:w="1599" w:type="dxa"/>
            <w:tcBorders>
              <w:top w:val="nil"/>
              <w:left w:val="single" w:sz="4" w:space="0" w:color="auto"/>
              <w:bottom w:val="single" w:sz="4" w:space="0" w:color="auto"/>
              <w:right w:val="single" w:sz="4" w:space="0" w:color="auto"/>
            </w:tcBorders>
            <w:shd w:val="clear" w:color="auto" w:fill="auto"/>
            <w:noWrap/>
            <w:vAlign w:val="bottom"/>
            <w:hideMark/>
          </w:tcPr>
          <w:p w14:paraId="1997240F" w14:textId="77777777" w:rsidR="008B31DB" w:rsidRPr="008B31DB" w:rsidRDefault="008B31DB" w:rsidP="008B31DB">
            <w:pPr>
              <w:contextualSpacing w:val="0"/>
              <w:rPr>
                <w:rFonts w:ascii="Calibri" w:eastAsia="Times New Roman" w:hAnsi="Calibri" w:cs="Calibri"/>
                <w:color w:val="000000"/>
                <w:lang w:eastAsia="nl-BE"/>
              </w:rPr>
            </w:pPr>
            <w:r w:rsidRPr="008B31DB">
              <w:rPr>
                <w:rFonts w:ascii="Calibri" w:eastAsia="Times New Roman" w:hAnsi="Calibri" w:cs="Calibri"/>
                <w:color w:val="000000"/>
                <w:lang w:eastAsia="nl-BE"/>
              </w:rPr>
              <w:t>BTW bedrag</w:t>
            </w:r>
          </w:p>
        </w:tc>
        <w:tc>
          <w:tcPr>
            <w:tcW w:w="1392" w:type="dxa"/>
            <w:tcBorders>
              <w:top w:val="nil"/>
              <w:left w:val="nil"/>
              <w:bottom w:val="single" w:sz="4" w:space="0" w:color="auto"/>
              <w:right w:val="single" w:sz="4" w:space="0" w:color="auto"/>
            </w:tcBorders>
            <w:shd w:val="clear" w:color="auto" w:fill="auto"/>
            <w:noWrap/>
            <w:vAlign w:val="bottom"/>
            <w:hideMark/>
          </w:tcPr>
          <w:p w14:paraId="564F0739" w14:textId="77777777" w:rsidR="008B31DB" w:rsidRPr="008B31DB" w:rsidRDefault="008B31DB" w:rsidP="008B31DB">
            <w:pPr>
              <w:contextualSpacing w:val="0"/>
              <w:rPr>
                <w:rFonts w:ascii="Calibri" w:eastAsia="Times New Roman" w:hAnsi="Calibri" w:cs="Calibri"/>
                <w:color w:val="000000"/>
                <w:lang w:eastAsia="nl-BE"/>
              </w:rPr>
            </w:pPr>
            <w:r w:rsidRPr="008B31DB">
              <w:rPr>
                <w:rFonts w:ascii="Calibri" w:eastAsia="Times New Roman" w:hAnsi="Calibri" w:cs="Calibri"/>
                <w:color w:val="000000"/>
                <w:lang w:eastAsia="nl-BE"/>
              </w:rPr>
              <w:t> </w:t>
            </w:r>
          </w:p>
        </w:tc>
        <w:tc>
          <w:tcPr>
            <w:tcW w:w="1931" w:type="dxa"/>
            <w:tcBorders>
              <w:top w:val="nil"/>
              <w:left w:val="nil"/>
              <w:bottom w:val="single" w:sz="4" w:space="0" w:color="auto"/>
              <w:right w:val="single" w:sz="4" w:space="0" w:color="auto"/>
            </w:tcBorders>
            <w:shd w:val="clear" w:color="auto" w:fill="auto"/>
            <w:noWrap/>
            <w:vAlign w:val="bottom"/>
            <w:hideMark/>
          </w:tcPr>
          <w:p w14:paraId="30D50341" w14:textId="77777777" w:rsidR="008B31DB" w:rsidRPr="008B31DB" w:rsidRDefault="008B31DB" w:rsidP="008B31DB">
            <w:pPr>
              <w:contextualSpacing w:val="0"/>
              <w:rPr>
                <w:rFonts w:ascii="Calibri" w:eastAsia="Times New Roman" w:hAnsi="Calibri" w:cs="Calibri"/>
                <w:color w:val="000000"/>
                <w:lang w:eastAsia="nl-BE"/>
              </w:rPr>
            </w:pPr>
            <w:r w:rsidRPr="008B31DB">
              <w:rPr>
                <w:rFonts w:ascii="Calibri" w:eastAsia="Times New Roman" w:hAnsi="Calibri" w:cs="Calibri"/>
                <w:color w:val="000000"/>
                <w:lang w:eastAsia="nl-BE"/>
              </w:rPr>
              <w:t> </w:t>
            </w:r>
          </w:p>
        </w:tc>
        <w:tc>
          <w:tcPr>
            <w:tcW w:w="1740" w:type="dxa"/>
            <w:tcBorders>
              <w:top w:val="nil"/>
              <w:left w:val="nil"/>
              <w:bottom w:val="single" w:sz="4" w:space="0" w:color="auto"/>
              <w:right w:val="single" w:sz="4" w:space="0" w:color="auto"/>
            </w:tcBorders>
            <w:shd w:val="clear" w:color="auto" w:fill="auto"/>
            <w:noWrap/>
            <w:vAlign w:val="bottom"/>
            <w:hideMark/>
          </w:tcPr>
          <w:p w14:paraId="76EA9D84" w14:textId="77777777" w:rsidR="008B31DB" w:rsidRPr="008B31DB" w:rsidRDefault="008B31DB" w:rsidP="008B31DB">
            <w:pPr>
              <w:contextualSpacing w:val="0"/>
              <w:rPr>
                <w:rFonts w:ascii="Calibri" w:eastAsia="Times New Roman" w:hAnsi="Calibri" w:cs="Calibri"/>
                <w:color w:val="000000"/>
                <w:lang w:eastAsia="nl-BE"/>
              </w:rPr>
            </w:pPr>
            <w:r w:rsidRPr="008B31DB">
              <w:rPr>
                <w:rFonts w:ascii="Calibri" w:eastAsia="Times New Roman" w:hAnsi="Calibri" w:cs="Calibri"/>
                <w:color w:val="000000"/>
                <w:lang w:eastAsia="nl-BE"/>
              </w:rPr>
              <w:t> </w:t>
            </w:r>
          </w:p>
        </w:tc>
        <w:tc>
          <w:tcPr>
            <w:tcW w:w="1898" w:type="dxa"/>
            <w:tcBorders>
              <w:top w:val="nil"/>
              <w:left w:val="nil"/>
              <w:bottom w:val="single" w:sz="4" w:space="0" w:color="auto"/>
              <w:right w:val="single" w:sz="4" w:space="0" w:color="auto"/>
            </w:tcBorders>
            <w:shd w:val="clear" w:color="auto" w:fill="auto"/>
            <w:noWrap/>
            <w:vAlign w:val="bottom"/>
            <w:hideMark/>
          </w:tcPr>
          <w:p w14:paraId="21A9C70B" w14:textId="77777777" w:rsidR="008B31DB" w:rsidRPr="008B31DB" w:rsidRDefault="008B31DB" w:rsidP="008B31DB">
            <w:pPr>
              <w:contextualSpacing w:val="0"/>
              <w:rPr>
                <w:rFonts w:ascii="Calibri" w:eastAsia="Times New Roman" w:hAnsi="Calibri" w:cs="Calibri"/>
                <w:color w:val="000000"/>
                <w:lang w:eastAsia="nl-BE"/>
              </w:rPr>
            </w:pPr>
            <w:r w:rsidRPr="008B31DB">
              <w:rPr>
                <w:rFonts w:ascii="Calibri" w:eastAsia="Times New Roman" w:hAnsi="Calibri" w:cs="Calibri"/>
                <w:color w:val="000000"/>
                <w:lang w:eastAsia="nl-BE"/>
              </w:rPr>
              <w:t> </w:t>
            </w:r>
          </w:p>
        </w:tc>
      </w:tr>
      <w:tr w:rsidR="008B31DB" w:rsidRPr="008B31DB" w14:paraId="6B257D11" w14:textId="77777777" w:rsidTr="00DB4A49">
        <w:trPr>
          <w:trHeight w:val="293"/>
        </w:trPr>
        <w:tc>
          <w:tcPr>
            <w:tcW w:w="1599" w:type="dxa"/>
            <w:tcBorders>
              <w:top w:val="nil"/>
              <w:left w:val="single" w:sz="4" w:space="0" w:color="auto"/>
              <w:bottom w:val="single" w:sz="4" w:space="0" w:color="auto"/>
              <w:right w:val="single" w:sz="4" w:space="0" w:color="auto"/>
            </w:tcBorders>
            <w:shd w:val="clear" w:color="auto" w:fill="auto"/>
            <w:noWrap/>
            <w:vAlign w:val="bottom"/>
            <w:hideMark/>
          </w:tcPr>
          <w:p w14:paraId="514A760A" w14:textId="77777777" w:rsidR="008B31DB" w:rsidRPr="008B31DB" w:rsidRDefault="008B31DB" w:rsidP="008B31DB">
            <w:pPr>
              <w:contextualSpacing w:val="0"/>
              <w:rPr>
                <w:rFonts w:ascii="Calibri" w:eastAsia="Times New Roman" w:hAnsi="Calibri" w:cs="Calibri"/>
                <w:color w:val="000000"/>
                <w:lang w:eastAsia="nl-BE"/>
              </w:rPr>
            </w:pPr>
            <w:r w:rsidRPr="008B31DB">
              <w:rPr>
                <w:rFonts w:ascii="Calibri" w:eastAsia="Times New Roman" w:hAnsi="Calibri" w:cs="Calibri"/>
                <w:color w:val="000000"/>
                <w:lang w:eastAsia="nl-BE"/>
              </w:rPr>
              <w:t>Incl. BTW</w:t>
            </w:r>
          </w:p>
        </w:tc>
        <w:tc>
          <w:tcPr>
            <w:tcW w:w="1392" w:type="dxa"/>
            <w:tcBorders>
              <w:top w:val="nil"/>
              <w:left w:val="nil"/>
              <w:bottom w:val="single" w:sz="4" w:space="0" w:color="auto"/>
              <w:right w:val="single" w:sz="4" w:space="0" w:color="auto"/>
            </w:tcBorders>
            <w:shd w:val="clear" w:color="auto" w:fill="auto"/>
            <w:noWrap/>
            <w:vAlign w:val="bottom"/>
            <w:hideMark/>
          </w:tcPr>
          <w:p w14:paraId="309F4602" w14:textId="77777777" w:rsidR="008B31DB" w:rsidRPr="008B31DB" w:rsidRDefault="008B31DB" w:rsidP="008B31DB">
            <w:pPr>
              <w:contextualSpacing w:val="0"/>
              <w:rPr>
                <w:rFonts w:ascii="Calibri" w:eastAsia="Times New Roman" w:hAnsi="Calibri" w:cs="Calibri"/>
                <w:color w:val="000000"/>
                <w:lang w:eastAsia="nl-BE"/>
              </w:rPr>
            </w:pPr>
            <w:r w:rsidRPr="008B31DB">
              <w:rPr>
                <w:rFonts w:ascii="Calibri" w:eastAsia="Times New Roman" w:hAnsi="Calibri" w:cs="Calibri"/>
                <w:color w:val="000000"/>
                <w:lang w:eastAsia="nl-BE"/>
              </w:rPr>
              <w:t> </w:t>
            </w:r>
          </w:p>
        </w:tc>
        <w:tc>
          <w:tcPr>
            <w:tcW w:w="1931" w:type="dxa"/>
            <w:tcBorders>
              <w:top w:val="nil"/>
              <w:left w:val="nil"/>
              <w:bottom w:val="single" w:sz="4" w:space="0" w:color="auto"/>
              <w:right w:val="single" w:sz="4" w:space="0" w:color="auto"/>
            </w:tcBorders>
            <w:shd w:val="clear" w:color="auto" w:fill="auto"/>
            <w:noWrap/>
            <w:vAlign w:val="bottom"/>
            <w:hideMark/>
          </w:tcPr>
          <w:p w14:paraId="694D958A" w14:textId="77777777" w:rsidR="008B31DB" w:rsidRPr="008B31DB" w:rsidRDefault="008B31DB" w:rsidP="008B31DB">
            <w:pPr>
              <w:contextualSpacing w:val="0"/>
              <w:rPr>
                <w:rFonts w:ascii="Calibri" w:eastAsia="Times New Roman" w:hAnsi="Calibri" w:cs="Calibri"/>
                <w:color w:val="000000"/>
                <w:lang w:eastAsia="nl-BE"/>
              </w:rPr>
            </w:pPr>
            <w:r w:rsidRPr="008B31DB">
              <w:rPr>
                <w:rFonts w:ascii="Calibri" w:eastAsia="Times New Roman" w:hAnsi="Calibri" w:cs="Calibri"/>
                <w:color w:val="000000"/>
                <w:lang w:eastAsia="nl-BE"/>
              </w:rPr>
              <w:t> </w:t>
            </w:r>
          </w:p>
        </w:tc>
        <w:tc>
          <w:tcPr>
            <w:tcW w:w="1740" w:type="dxa"/>
            <w:tcBorders>
              <w:top w:val="nil"/>
              <w:left w:val="nil"/>
              <w:bottom w:val="single" w:sz="4" w:space="0" w:color="auto"/>
              <w:right w:val="single" w:sz="4" w:space="0" w:color="auto"/>
            </w:tcBorders>
            <w:shd w:val="clear" w:color="auto" w:fill="auto"/>
            <w:noWrap/>
            <w:vAlign w:val="bottom"/>
            <w:hideMark/>
          </w:tcPr>
          <w:p w14:paraId="606EAEAA" w14:textId="77777777" w:rsidR="008B31DB" w:rsidRPr="008B31DB" w:rsidRDefault="008B31DB" w:rsidP="008B31DB">
            <w:pPr>
              <w:contextualSpacing w:val="0"/>
              <w:rPr>
                <w:rFonts w:ascii="Calibri" w:eastAsia="Times New Roman" w:hAnsi="Calibri" w:cs="Calibri"/>
                <w:color w:val="000000"/>
                <w:lang w:eastAsia="nl-BE"/>
              </w:rPr>
            </w:pPr>
            <w:r w:rsidRPr="008B31DB">
              <w:rPr>
                <w:rFonts w:ascii="Calibri" w:eastAsia="Times New Roman" w:hAnsi="Calibri" w:cs="Calibri"/>
                <w:color w:val="000000"/>
                <w:lang w:eastAsia="nl-BE"/>
              </w:rPr>
              <w:t> </w:t>
            </w:r>
          </w:p>
        </w:tc>
        <w:tc>
          <w:tcPr>
            <w:tcW w:w="1898" w:type="dxa"/>
            <w:tcBorders>
              <w:top w:val="nil"/>
              <w:left w:val="nil"/>
              <w:bottom w:val="single" w:sz="4" w:space="0" w:color="auto"/>
              <w:right w:val="single" w:sz="4" w:space="0" w:color="auto"/>
            </w:tcBorders>
            <w:shd w:val="clear" w:color="auto" w:fill="auto"/>
            <w:noWrap/>
            <w:vAlign w:val="bottom"/>
            <w:hideMark/>
          </w:tcPr>
          <w:p w14:paraId="112FA04E" w14:textId="77777777" w:rsidR="008B31DB" w:rsidRPr="008B31DB" w:rsidRDefault="008B31DB" w:rsidP="008B31DB">
            <w:pPr>
              <w:contextualSpacing w:val="0"/>
              <w:rPr>
                <w:rFonts w:ascii="Calibri" w:eastAsia="Times New Roman" w:hAnsi="Calibri" w:cs="Calibri"/>
                <w:color w:val="000000"/>
                <w:lang w:eastAsia="nl-BE"/>
              </w:rPr>
            </w:pPr>
            <w:r w:rsidRPr="008B31DB">
              <w:rPr>
                <w:rFonts w:ascii="Calibri" w:eastAsia="Times New Roman" w:hAnsi="Calibri" w:cs="Calibri"/>
                <w:color w:val="000000"/>
                <w:lang w:eastAsia="nl-BE"/>
              </w:rPr>
              <w:t> </w:t>
            </w:r>
          </w:p>
        </w:tc>
      </w:tr>
      <w:tr w:rsidR="008B31DB" w:rsidRPr="008B31DB" w14:paraId="135D3988" w14:textId="77777777" w:rsidTr="00DB4A49">
        <w:trPr>
          <w:trHeight w:val="293"/>
        </w:trPr>
        <w:tc>
          <w:tcPr>
            <w:tcW w:w="1599" w:type="dxa"/>
            <w:tcBorders>
              <w:top w:val="nil"/>
              <w:left w:val="single" w:sz="4" w:space="0" w:color="auto"/>
              <w:bottom w:val="single" w:sz="4" w:space="0" w:color="auto"/>
              <w:right w:val="single" w:sz="4" w:space="0" w:color="auto"/>
            </w:tcBorders>
            <w:shd w:val="clear" w:color="auto" w:fill="auto"/>
            <w:noWrap/>
            <w:vAlign w:val="bottom"/>
            <w:hideMark/>
          </w:tcPr>
          <w:p w14:paraId="183BDFE0" w14:textId="77777777" w:rsidR="008B31DB" w:rsidRPr="008B31DB" w:rsidRDefault="008B31DB" w:rsidP="008B31DB">
            <w:pPr>
              <w:contextualSpacing w:val="0"/>
              <w:rPr>
                <w:rFonts w:ascii="Calibri" w:eastAsia="Times New Roman" w:hAnsi="Calibri" w:cs="Calibri"/>
                <w:color w:val="000000"/>
                <w:lang w:eastAsia="nl-BE"/>
              </w:rPr>
            </w:pPr>
            <w:r w:rsidRPr="008B31DB">
              <w:rPr>
                <w:rFonts w:ascii="Calibri" w:eastAsia="Times New Roman" w:hAnsi="Calibri" w:cs="Calibri"/>
                <w:color w:val="000000"/>
                <w:lang w:eastAsia="nl-BE"/>
              </w:rPr>
              <w:t>Totaal</w:t>
            </w:r>
          </w:p>
        </w:tc>
        <w:tc>
          <w:tcPr>
            <w:tcW w:w="1392" w:type="dxa"/>
            <w:tcBorders>
              <w:top w:val="nil"/>
              <w:left w:val="nil"/>
              <w:bottom w:val="single" w:sz="4" w:space="0" w:color="auto"/>
              <w:right w:val="single" w:sz="4" w:space="0" w:color="auto"/>
            </w:tcBorders>
            <w:shd w:val="clear" w:color="auto" w:fill="auto"/>
            <w:noWrap/>
            <w:vAlign w:val="bottom"/>
            <w:hideMark/>
          </w:tcPr>
          <w:p w14:paraId="4C086107" w14:textId="77777777" w:rsidR="008B31DB" w:rsidRPr="008B31DB" w:rsidRDefault="008B31DB" w:rsidP="008B31DB">
            <w:pPr>
              <w:contextualSpacing w:val="0"/>
              <w:rPr>
                <w:rFonts w:ascii="Calibri" w:eastAsia="Times New Roman" w:hAnsi="Calibri" w:cs="Calibri"/>
                <w:color w:val="000000"/>
                <w:lang w:eastAsia="nl-BE"/>
              </w:rPr>
            </w:pPr>
            <w:r w:rsidRPr="008B31DB">
              <w:rPr>
                <w:rFonts w:ascii="Calibri" w:eastAsia="Times New Roman" w:hAnsi="Calibri" w:cs="Calibri"/>
                <w:color w:val="000000"/>
                <w:lang w:eastAsia="nl-BE"/>
              </w:rPr>
              <w:t> </w:t>
            </w:r>
          </w:p>
        </w:tc>
        <w:tc>
          <w:tcPr>
            <w:tcW w:w="1931" w:type="dxa"/>
            <w:tcBorders>
              <w:top w:val="nil"/>
              <w:left w:val="nil"/>
              <w:bottom w:val="single" w:sz="4" w:space="0" w:color="auto"/>
              <w:right w:val="single" w:sz="4" w:space="0" w:color="auto"/>
            </w:tcBorders>
            <w:shd w:val="clear" w:color="auto" w:fill="auto"/>
            <w:noWrap/>
            <w:vAlign w:val="bottom"/>
            <w:hideMark/>
          </w:tcPr>
          <w:p w14:paraId="787F1C69" w14:textId="77777777" w:rsidR="008B31DB" w:rsidRPr="008B31DB" w:rsidRDefault="008B31DB" w:rsidP="008B31DB">
            <w:pPr>
              <w:contextualSpacing w:val="0"/>
              <w:rPr>
                <w:rFonts w:ascii="Calibri" w:eastAsia="Times New Roman" w:hAnsi="Calibri" w:cs="Calibri"/>
                <w:color w:val="000000"/>
                <w:lang w:eastAsia="nl-BE"/>
              </w:rPr>
            </w:pPr>
            <w:r w:rsidRPr="008B31DB">
              <w:rPr>
                <w:rFonts w:ascii="Calibri" w:eastAsia="Times New Roman" w:hAnsi="Calibri" w:cs="Calibri"/>
                <w:color w:val="000000"/>
                <w:lang w:eastAsia="nl-BE"/>
              </w:rPr>
              <w:t> </w:t>
            </w:r>
          </w:p>
        </w:tc>
        <w:tc>
          <w:tcPr>
            <w:tcW w:w="1740" w:type="dxa"/>
            <w:tcBorders>
              <w:top w:val="nil"/>
              <w:left w:val="nil"/>
              <w:bottom w:val="single" w:sz="4" w:space="0" w:color="auto"/>
              <w:right w:val="single" w:sz="4" w:space="0" w:color="auto"/>
            </w:tcBorders>
            <w:shd w:val="clear" w:color="auto" w:fill="auto"/>
            <w:noWrap/>
            <w:vAlign w:val="bottom"/>
            <w:hideMark/>
          </w:tcPr>
          <w:p w14:paraId="3F71E44D" w14:textId="77777777" w:rsidR="008B31DB" w:rsidRPr="008B31DB" w:rsidRDefault="008B31DB" w:rsidP="008B31DB">
            <w:pPr>
              <w:contextualSpacing w:val="0"/>
              <w:rPr>
                <w:rFonts w:ascii="Calibri" w:eastAsia="Times New Roman" w:hAnsi="Calibri" w:cs="Calibri"/>
                <w:color w:val="000000"/>
                <w:lang w:eastAsia="nl-BE"/>
              </w:rPr>
            </w:pPr>
            <w:r w:rsidRPr="008B31DB">
              <w:rPr>
                <w:rFonts w:ascii="Calibri" w:eastAsia="Times New Roman" w:hAnsi="Calibri" w:cs="Calibri"/>
                <w:color w:val="000000"/>
                <w:lang w:eastAsia="nl-BE"/>
              </w:rPr>
              <w:t> </w:t>
            </w:r>
          </w:p>
        </w:tc>
        <w:tc>
          <w:tcPr>
            <w:tcW w:w="1898" w:type="dxa"/>
            <w:tcBorders>
              <w:top w:val="nil"/>
              <w:left w:val="nil"/>
              <w:bottom w:val="single" w:sz="4" w:space="0" w:color="auto"/>
              <w:right w:val="single" w:sz="4" w:space="0" w:color="auto"/>
            </w:tcBorders>
            <w:shd w:val="clear" w:color="auto" w:fill="auto"/>
            <w:noWrap/>
            <w:vAlign w:val="bottom"/>
            <w:hideMark/>
          </w:tcPr>
          <w:p w14:paraId="0F503711" w14:textId="77777777" w:rsidR="008B31DB" w:rsidRPr="008B31DB" w:rsidRDefault="008B31DB" w:rsidP="008B31DB">
            <w:pPr>
              <w:contextualSpacing w:val="0"/>
              <w:rPr>
                <w:rFonts w:ascii="Calibri" w:eastAsia="Times New Roman" w:hAnsi="Calibri" w:cs="Calibri"/>
                <w:color w:val="000000"/>
                <w:lang w:eastAsia="nl-BE"/>
              </w:rPr>
            </w:pPr>
            <w:r w:rsidRPr="008B31DB">
              <w:rPr>
                <w:rFonts w:ascii="Calibri" w:eastAsia="Times New Roman" w:hAnsi="Calibri" w:cs="Calibri"/>
                <w:color w:val="000000"/>
                <w:lang w:eastAsia="nl-BE"/>
              </w:rPr>
              <w:t> </w:t>
            </w:r>
          </w:p>
        </w:tc>
      </w:tr>
    </w:tbl>
    <w:p w14:paraId="12B17528" w14:textId="77777777" w:rsidR="008B31DB" w:rsidRDefault="008B31DB" w:rsidP="0004048F">
      <w:pPr>
        <w:tabs>
          <w:tab w:val="left" w:pos="-1440"/>
          <w:tab w:val="left" w:pos="-720"/>
        </w:tabs>
        <w:rPr>
          <w:rFonts w:ascii="FlandersArtSans-Regular" w:hAnsi="FlandersArtSans-Regular" w:cs="Arial"/>
        </w:rPr>
      </w:pPr>
    </w:p>
    <w:p w14:paraId="15B2F344" w14:textId="77777777" w:rsidR="008B31DB" w:rsidRPr="0054021F" w:rsidRDefault="008B31DB" w:rsidP="0004048F">
      <w:pPr>
        <w:tabs>
          <w:tab w:val="left" w:pos="-1440"/>
          <w:tab w:val="left" w:pos="-720"/>
        </w:tabs>
        <w:rPr>
          <w:rFonts w:ascii="FlandersArtSans-Regular" w:hAnsi="FlandersArtSans-Regular" w:cs="Arial"/>
        </w:rPr>
      </w:pPr>
    </w:p>
    <w:tbl>
      <w:tblPr>
        <w:tblW w:w="998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3"/>
        <w:gridCol w:w="9050"/>
      </w:tblGrid>
      <w:tr w:rsidR="00A50206" w:rsidRPr="00376601" w14:paraId="1B25B9F3" w14:textId="77777777" w:rsidTr="00A1286F">
        <w:trPr>
          <w:trHeight w:val="148"/>
        </w:trPr>
        <w:tc>
          <w:tcPr>
            <w:tcW w:w="933" w:type="dxa"/>
          </w:tcPr>
          <w:p w14:paraId="1B25B9F1" w14:textId="77777777" w:rsidR="00A50206" w:rsidRPr="00376601" w:rsidRDefault="00A50206" w:rsidP="00701D03">
            <w:pPr>
              <w:contextualSpacing w:val="0"/>
              <w:rPr>
                <w:rFonts w:ascii="FlandersArtSans-Regular" w:hAnsi="FlandersArtSans-Regular" w:cs="Arial"/>
              </w:rPr>
            </w:pPr>
          </w:p>
        </w:tc>
        <w:tc>
          <w:tcPr>
            <w:tcW w:w="9050" w:type="dxa"/>
            <w:tcBorders>
              <w:top w:val="single" w:sz="4" w:space="0" w:color="auto"/>
            </w:tcBorders>
          </w:tcPr>
          <w:p w14:paraId="1B25B9F2" w14:textId="77777777" w:rsidR="00A50206" w:rsidRPr="00376601" w:rsidRDefault="00A50206" w:rsidP="00AC1EBE">
            <w:pPr>
              <w:tabs>
                <w:tab w:val="left" w:pos="567"/>
              </w:tabs>
              <w:rPr>
                <w:rFonts w:ascii="FlandersArtSans-Regular" w:hAnsi="FlandersArtSans-Regular" w:cs="Arial"/>
              </w:rPr>
            </w:pPr>
          </w:p>
        </w:tc>
      </w:tr>
    </w:tbl>
    <w:p w14:paraId="1B25B9F6"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b/>
          <w:i/>
          <w:u w:val="single"/>
        </w:rPr>
        <w:t>B. ALGEMENE INLICHTINGEN</w:t>
      </w:r>
    </w:p>
    <w:p w14:paraId="1B25B9F7" w14:textId="77777777" w:rsidR="0004048F" w:rsidRPr="0054021F" w:rsidRDefault="0004048F" w:rsidP="0004048F">
      <w:pPr>
        <w:tabs>
          <w:tab w:val="left" w:pos="-1440"/>
          <w:tab w:val="left" w:pos="-720"/>
        </w:tabs>
        <w:rPr>
          <w:rFonts w:ascii="FlandersArtSans-Regular" w:hAnsi="FlandersArtSans-Regular" w:cs="Arial"/>
        </w:rPr>
      </w:pPr>
    </w:p>
    <w:p w14:paraId="1B25B9F8"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(in geval van combinatie zonder rechtspersoonlijkheid afzonderlijk voor elke deelnemer:)</w:t>
      </w:r>
    </w:p>
    <w:p w14:paraId="1B25B9F9" w14:textId="77777777" w:rsidR="0004048F" w:rsidRPr="0054021F" w:rsidRDefault="0004048F" w:rsidP="0004048F">
      <w:pPr>
        <w:tabs>
          <w:tab w:val="left" w:pos="-1440"/>
          <w:tab w:val="left" w:pos="-720"/>
        </w:tabs>
        <w:rPr>
          <w:rFonts w:ascii="FlandersArtSans-Regular" w:hAnsi="FlandersArtSans-Regular" w:cs="Arial"/>
        </w:rPr>
      </w:pPr>
    </w:p>
    <w:p w14:paraId="1B25B9FA"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 Ondernemingsnummer:</w:t>
      </w:r>
    </w:p>
    <w:p w14:paraId="1B25B9FB" w14:textId="77777777" w:rsidR="0004048F" w:rsidRPr="0054021F" w:rsidRDefault="0004048F" w:rsidP="0004048F">
      <w:pPr>
        <w:tabs>
          <w:tab w:val="left" w:pos="-1440"/>
          <w:tab w:val="left" w:pos="-720"/>
        </w:tabs>
        <w:rPr>
          <w:rFonts w:ascii="FlandersArtSans-Regular" w:hAnsi="FlandersArtSans-Regular" w:cs="Arial"/>
        </w:rPr>
      </w:pPr>
    </w:p>
    <w:p w14:paraId="1B25B9FC" w14:textId="77777777" w:rsidR="0004048F" w:rsidRPr="0054021F" w:rsidRDefault="0004048F" w:rsidP="0004048F">
      <w:pPr>
        <w:tabs>
          <w:tab w:val="left" w:pos="-1440"/>
          <w:tab w:val="left" w:pos="-720"/>
        </w:tabs>
        <w:rPr>
          <w:rFonts w:ascii="FlandersArtSans-Regular" w:hAnsi="FlandersArtSans-Regular" w:cs="Arial"/>
        </w:rPr>
      </w:pPr>
    </w:p>
    <w:p w14:paraId="1B25B9FD"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 xml:space="preserve">- </w:t>
      </w:r>
      <w:proofErr w:type="spellStart"/>
      <w:r w:rsidRPr="0054021F">
        <w:rPr>
          <w:rFonts w:ascii="FlandersArtSans-Regular" w:hAnsi="FlandersArtSans-Regular" w:cs="Arial"/>
        </w:rPr>
        <w:t>BTW-nummer</w:t>
      </w:r>
      <w:proofErr w:type="spellEnd"/>
      <w:r w:rsidRPr="0054021F">
        <w:rPr>
          <w:rFonts w:ascii="FlandersArtSans-Regular" w:hAnsi="FlandersArtSans-Regular" w:cs="Arial"/>
        </w:rPr>
        <w:t>:</w:t>
      </w:r>
    </w:p>
    <w:p w14:paraId="1B25B9FE" w14:textId="77777777" w:rsidR="0004048F" w:rsidRPr="0054021F" w:rsidRDefault="0004048F" w:rsidP="0004048F">
      <w:pPr>
        <w:tabs>
          <w:tab w:val="left" w:pos="-1440"/>
          <w:tab w:val="left" w:pos="-720"/>
        </w:tabs>
        <w:rPr>
          <w:rFonts w:ascii="FlandersArtSans-Regular" w:hAnsi="FlandersArtSans-Regular" w:cs="Arial"/>
        </w:rPr>
      </w:pPr>
    </w:p>
    <w:p w14:paraId="1B25B9FF" w14:textId="77777777" w:rsidR="0004048F" w:rsidRPr="0054021F" w:rsidRDefault="0004048F" w:rsidP="0004048F">
      <w:pPr>
        <w:tabs>
          <w:tab w:val="left" w:pos="-1440"/>
          <w:tab w:val="left" w:pos="-720"/>
        </w:tabs>
        <w:rPr>
          <w:rFonts w:ascii="FlandersArtSans-Regular" w:hAnsi="FlandersArtSans-Regular" w:cs="Arial"/>
        </w:rPr>
      </w:pPr>
    </w:p>
    <w:p w14:paraId="1B25BA00"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 RSZ-nummer:</w:t>
      </w:r>
    </w:p>
    <w:p w14:paraId="1B25BA01" w14:textId="77777777" w:rsidR="0004048F" w:rsidRDefault="0004048F" w:rsidP="0004048F">
      <w:pPr>
        <w:tabs>
          <w:tab w:val="left" w:pos="-1440"/>
          <w:tab w:val="left" w:pos="-720"/>
        </w:tabs>
        <w:rPr>
          <w:rFonts w:ascii="FlandersArtSans-Regular" w:hAnsi="FlandersArtSans-Regular" w:cs="Arial"/>
        </w:rPr>
      </w:pPr>
    </w:p>
    <w:p w14:paraId="1B25BA02" w14:textId="77777777" w:rsidR="00CD6C82" w:rsidRPr="0054021F" w:rsidRDefault="00CD6C82" w:rsidP="0004048F">
      <w:pPr>
        <w:tabs>
          <w:tab w:val="left" w:pos="-1440"/>
          <w:tab w:val="left" w:pos="-720"/>
        </w:tabs>
        <w:rPr>
          <w:rFonts w:ascii="FlandersArtSans-Regular" w:hAnsi="FlandersArtSans-Regular" w:cs="Arial"/>
        </w:rPr>
      </w:pPr>
    </w:p>
    <w:p w14:paraId="1B25BA03" w14:textId="77777777" w:rsidR="00DF28FF" w:rsidRPr="0054021F" w:rsidRDefault="00DF28FF" w:rsidP="00DF28FF">
      <w:pPr>
        <w:tabs>
          <w:tab w:val="left" w:pos="-1440"/>
          <w:tab w:val="left" w:pos="-720"/>
        </w:tabs>
        <w:rPr>
          <w:rFonts w:ascii="FlandersArtSans-Regular" w:hAnsi="FlandersArtSans-Regular" w:cs="Arial"/>
          <w:b/>
          <w:i/>
          <w:u w:val="single"/>
        </w:rPr>
      </w:pPr>
      <w:r w:rsidRPr="0054021F">
        <w:rPr>
          <w:rFonts w:ascii="FlandersArtSans-Regular" w:hAnsi="FlandersArtSans-Regular" w:cs="Arial"/>
          <w:b/>
          <w:i/>
          <w:u w:val="single"/>
        </w:rPr>
        <w:t>C. ELEKTRONISCHE COMMUNICATIE</w:t>
      </w:r>
    </w:p>
    <w:p w14:paraId="1B25BA04" w14:textId="77777777" w:rsidR="00DF28FF" w:rsidRPr="0054021F" w:rsidRDefault="00DF28FF" w:rsidP="00DF28FF">
      <w:pPr>
        <w:tabs>
          <w:tab w:val="left" w:pos="-1440"/>
          <w:tab w:val="left" w:pos="-720"/>
        </w:tabs>
        <w:rPr>
          <w:rFonts w:ascii="FlandersArtSans-Regular" w:hAnsi="FlandersArtSans-Regular" w:cs="Arial"/>
        </w:rPr>
      </w:pPr>
    </w:p>
    <w:p w14:paraId="1B25BA05" w14:textId="3B16CD1F" w:rsidR="00DF28FF" w:rsidRDefault="00EC2DE3" w:rsidP="00DF28FF">
      <w:pPr>
        <w:tabs>
          <w:tab w:val="left" w:pos="-1440"/>
          <w:tab w:val="left" w:pos="-720"/>
        </w:tabs>
        <w:contextualSpacing w:val="0"/>
        <w:rPr>
          <w:rFonts w:ascii="FlandersArtSans-Regular" w:hAnsi="FlandersArtSans-Regular" w:cs="Arial"/>
        </w:rPr>
      </w:pPr>
      <w:r>
        <w:rPr>
          <w:rFonts w:ascii="FlandersArtSans-Regular" w:hAnsi="FlandersArtSans-Regular" w:cs="Arial"/>
        </w:rPr>
        <w:t xml:space="preserve">De </w:t>
      </w:r>
      <w:r w:rsidRPr="0054021F">
        <w:rPr>
          <w:rFonts w:ascii="FlandersArtSans-Regular" w:hAnsi="FlandersArtSans-Regular" w:cs="Arial"/>
        </w:rPr>
        <w:t xml:space="preserve">inschrijver </w:t>
      </w:r>
      <w:r>
        <w:rPr>
          <w:rFonts w:ascii="FlandersArtSans-Regular" w:hAnsi="FlandersArtSans-Regular" w:cs="Arial"/>
        </w:rPr>
        <w:t xml:space="preserve">verklaart </w:t>
      </w:r>
      <w:r w:rsidRPr="0054021F">
        <w:rPr>
          <w:rFonts w:ascii="FlandersArtSans-Regular" w:hAnsi="FlandersArtSans-Regular" w:cs="Arial"/>
        </w:rPr>
        <w:t xml:space="preserve">dat </w:t>
      </w:r>
      <w:r>
        <w:rPr>
          <w:rFonts w:ascii="FlandersArtSans-Regular" w:hAnsi="FlandersArtSans-Regular" w:cs="Arial"/>
        </w:rPr>
        <w:t xml:space="preserve">hij </w:t>
      </w:r>
      <w:r w:rsidRPr="0054021F">
        <w:rPr>
          <w:rFonts w:ascii="FlandersArtSans-Regular" w:hAnsi="FlandersArtSans-Regular" w:cs="Arial"/>
        </w:rPr>
        <w:t>volgend</w:t>
      </w:r>
      <w:r>
        <w:rPr>
          <w:rFonts w:ascii="FlandersArtSans-Regular" w:hAnsi="FlandersArtSans-Regular" w:cs="Arial"/>
        </w:rPr>
        <w:t>(e)</w:t>
      </w:r>
      <w:r w:rsidRPr="0054021F">
        <w:rPr>
          <w:rFonts w:ascii="FlandersArtSans-Regular" w:hAnsi="FlandersArtSans-Regular" w:cs="Arial"/>
        </w:rPr>
        <w:t xml:space="preserve"> </w:t>
      </w:r>
      <w:r w:rsidRPr="0054021F">
        <w:rPr>
          <w:rFonts w:ascii="FlandersArtSans-Regular" w:hAnsi="FlandersArtSans-Regular" w:cs="Arial"/>
          <w:u w:val="single"/>
        </w:rPr>
        <w:t>mailadres</w:t>
      </w:r>
      <w:r w:rsidRPr="00786F1C">
        <w:rPr>
          <w:rFonts w:ascii="FlandersArtSans-Regular" w:hAnsi="FlandersArtSans-Regular" w:cs="Arial"/>
        </w:rPr>
        <w:t>(sen)</w:t>
      </w:r>
      <w:r w:rsidRPr="0054021F">
        <w:rPr>
          <w:rFonts w:ascii="FlandersArtSans-Regular" w:hAnsi="FlandersArtSans-Regular" w:cs="Arial"/>
        </w:rPr>
        <w:t xml:space="preserve"> zal </w:t>
      </w:r>
      <w:r>
        <w:rPr>
          <w:rFonts w:ascii="FlandersArtSans-Regular" w:hAnsi="FlandersArtSans-Regular" w:cs="Arial"/>
        </w:rPr>
        <w:t>gebruiken voor elektronische communicatie en informatie-uitwisseling met de aanbestedende overheid</w:t>
      </w:r>
      <w:r w:rsidRPr="0054021F">
        <w:rPr>
          <w:rFonts w:ascii="FlandersArtSans-Regular" w:hAnsi="FlandersArtSans-Regular" w:cs="Arial"/>
        </w:rPr>
        <w:t>:</w:t>
      </w:r>
    </w:p>
    <w:p w14:paraId="1B25BA06" w14:textId="74C7F34D" w:rsidR="00160FD2" w:rsidRDefault="00160FD2" w:rsidP="00DF28FF">
      <w:pPr>
        <w:tabs>
          <w:tab w:val="left" w:pos="-1440"/>
          <w:tab w:val="left" w:pos="-720"/>
        </w:tabs>
        <w:contextualSpacing w:val="0"/>
        <w:rPr>
          <w:rFonts w:ascii="FlandersArtSans-Regular" w:hAnsi="FlandersArtSans-Regular" w:cs="Arial"/>
        </w:rPr>
      </w:pPr>
    </w:p>
    <w:p w14:paraId="1B25BA08" w14:textId="77777777" w:rsidR="00DF28FF" w:rsidRDefault="00DF28FF" w:rsidP="00DF28FF">
      <w:pPr>
        <w:tabs>
          <w:tab w:val="left" w:pos="-1440"/>
          <w:tab w:val="left" w:pos="-720"/>
        </w:tabs>
        <w:rPr>
          <w:rFonts w:ascii="FlandersArtSans-Regular" w:hAnsi="FlandersArtSans-Regular" w:cs="Arial"/>
        </w:rPr>
      </w:pPr>
    </w:p>
    <w:p w14:paraId="1B25BA0A" w14:textId="77777777" w:rsidR="00DF28FF" w:rsidRDefault="00DF28FF" w:rsidP="00DF28FF">
      <w:pPr>
        <w:tabs>
          <w:tab w:val="left" w:pos="-1440"/>
          <w:tab w:val="left" w:pos="-720"/>
        </w:tabs>
        <w:rPr>
          <w:rFonts w:ascii="FlandersArtSans-Regular" w:hAnsi="FlandersArtSans-Regular" w:cs="Arial"/>
        </w:rPr>
      </w:pPr>
    </w:p>
    <w:p w14:paraId="1B25BA0B" w14:textId="77777777" w:rsidR="0004048F" w:rsidRPr="0054021F" w:rsidRDefault="00160FD2" w:rsidP="0004048F">
      <w:pPr>
        <w:tabs>
          <w:tab w:val="left" w:pos="-1440"/>
          <w:tab w:val="left" w:pos="-720"/>
        </w:tabs>
        <w:rPr>
          <w:rFonts w:ascii="FlandersArtSans-Regular" w:hAnsi="FlandersArtSans-Regular" w:cs="Arial"/>
        </w:rPr>
      </w:pPr>
      <w:r>
        <w:rPr>
          <w:rFonts w:ascii="FlandersArtSans-Regular" w:hAnsi="FlandersArtSans-Regular" w:cs="Arial"/>
          <w:b/>
          <w:i/>
          <w:u w:val="single"/>
        </w:rPr>
        <w:t>D</w:t>
      </w:r>
      <w:r w:rsidR="0004048F">
        <w:rPr>
          <w:rFonts w:ascii="FlandersArtSans-Regular" w:hAnsi="FlandersArtSans-Regular" w:cs="Arial"/>
          <w:b/>
          <w:i/>
          <w:u w:val="single"/>
        </w:rPr>
        <w:t>.</w:t>
      </w:r>
      <w:r w:rsidR="0004048F" w:rsidRPr="0054021F">
        <w:rPr>
          <w:rFonts w:ascii="FlandersArtSans-Regular" w:hAnsi="FlandersArtSans-Regular" w:cs="Arial"/>
          <w:b/>
          <w:i/>
          <w:u w:val="single"/>
        </w:rPr>
        <w:t xml:space="preserve"> PERSONEEL</w:t>
      </w:r>
    </w:p>
    <w:p w14:paraId="1B25BA0C" w14:textId="77777777" w:rsidR="0004048F" w:rsidRPr="0054021F" w:rsidRDefault="0004048F" w:rsidP="0004048F">
      <w:pPr>
        <w:tabs>
          <w:tab w:val="left" w:pos="-1440"/>
          <w:tab w:val="left" w:pos="-720"/>
        </w:tabs>
        <w:rPr>
          <w:rFonts w:ascii="FlandersArtSans-Regular" w:hAnsi="FlandersArtSans-Regular" w:cs="Arial"/>
        </w:rPr>
      </w:pPr>
    </w:p>
    <w:p w14:paraId="1B25BA0D"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Er wordt personeel tewerkgesteld dat onderworpen is aan de sociale zekerheidswetgeving van een andere lidstaat van de Europese Unie:</w:t>
      </w:r>
    </w:p>
    <w:p w14:paraId="1B25BA0E" w14:textId="77777777" w:rsidR="0004048F" w:rsidRPr="0054021F" w:rsidRDefault="0004048F" w:rsidP="0004048F">
      <w:pPr>
        <w:tabs>
          <w:tab w:val="left" w:pos="-1440"/>
          <w:tab w:val="left" w:pos="-720"/>
        </w:tabs>
        <w:rPr>
          <w:rFonts w:ascii="FlandersArtSans-Regular" w:hAnsi="FlandersArtSans-Regular" w:cs="Arial"/>
        </w:rPr>
      </w:pPr>
    </w:p>
    <w:p w14:paraId="1B25BA0F"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JA / NEE</w:t>
      </w:r>
      <w:r>
        <w:rPr>
          <w:rFonts w:ascii="FlandersArtSans-Regular" w:hAnsi="FlandersArtSans-Regular" w:cs="Arial"/>
        </w:rPr>
        <w:t xml:space="preserve"> </w:t>
      </w:r>
      <w:r w:rsidRPr="0054021F">
        <w:rPr>
          <w:rStyle w:val="Voetnootmarkering"/>
          <w:rFonts w:cs="Arial"/>
        </w:rPr>
        <w:footnoteReference w:id="3"/>
      </w:r>
    </w:p>
    <w:p w14:paraId="1B25BA10" w14:textId="77777777" w:rsidR="0004048F" w:rsidRPr="0054021F" w:rsidRDefault="0004048F" w:rsidP="0004048F">
      <w:pPr>
        <w:tabs>
          <w:tab w:val="left" w:pos="-1440"/>
          <w:tab w:val="left" w:pos="-720"/>
        </w:tabs>
        <w:rPr>
          <w:rFonts w:ascii="FlandersArtSans-Regular" w:hAnsi="FlandersArtSans-Regular" w:cs="Arial"/>
        </w:rPr>
      </w:pPr>
    </w:p>
    <w:p w14:paraId="1B25BA11" w14:textId="77777777" w:rsidR="0004048F" w:rsidRPr="0054021F" w:rsidRDefault="0004048F" w:rsidP="0004048F">
      <w:pPr>
        <w:tabs>
          <w:tab w:val="left" w:pos="-1440"/>
          <w:tab w:val="left" w:pos="-720"/>
        </w:tabs>
        <w:rPr>
          <w:rFonts w:ascii="FlandersArtSans-Regular" w:hAnsi="FlandersArtSans-Regular" w:cs="Arial"/>
        </w:rPr>
      </w:pPr>
    </w:p>
    <w:p w14:paraId="1B25BA12" w14:textId="77777777" w:rsidR="0004048F" w:rsidRPr="0054021F" w:rsidRDefault="0004048F" w:rsidP="0004048F">
      <w:pPr>
        <w:tabs>
          <w:tab w:val="left" w:pos="-1440"/>
          <w:tab w:val="left" w:pos="-720"/>
        </w:tabs>
        <w:rPr>
          <w:rFonts w:ascii="FlandersArtSans-Regular" w:hAnsi="FlandersArtSans-Regular" w:cs="Arial"/>
        </w:rPr>
      </w:pPr>
    </w:p>
    <w:p w14:paraId="1B25BA13"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Het betreft volgende EU-lidstaat</w:t>
      </w:r>
      <w:r>
        <w:rPr>
          <w:rFonts w:ascii="FlandersArtSans-Regular" w:hAnsi="FlandersArtSans-Regular" w:cs="Arial"/>
        </w:rPr>
        <w:t xml:space="preserve"> </w:t>
      </w:r>
      <w:r w:rsidRPr="0054021F">
        <w:rPr>
          <w:rFonts w:ascii="FlandersArtSans-Regular" w:hAnsi="FlandersArtSans-Regular" w:cs="Arial"/>
        </w:rPr>
        <w:t xml:space="preserve">: </w:t>
      </w:r>
    </w:p>
    <w:p w14:paraId="1B25BA14" w14:textId="77777777" w:rsidR="0004048F" w:rsidRPr="0054021F" w:rsidRDefault="0004048F" w:rsidP="0004048F">
      <w:pPr>
        <w:tabs>
          <w:tab w:val="left" w:pos="-1440"/>
          <w:tab w:val="left" w:pos="-720"/>
        </w:tabs>
        <w:rPr>
          <w:rFonts w:ascii="FlandersArtSans-Regular" w:hAnsi="FlandersArtSans-Regular" w:cs="Arial"/>
        </w:rPr>
      </w:pPr>
    </w:p>
    <w:p w14:paraId="1B25BA15" w14:textId="77777777" w:rsidR="00A50206" w:rsidRPr="0054021F" w:rsidRDefault="00A50206" w:rsidP="0004048F">
      <w:pPr>
        <w:tabs>
          <w:tab w:val="left" w:pos="-1440"/>
          <w:tab w:val="left" w:pos="-720"/>
        </w:tabs>
        <w:rPr>
          <w:rFonts w:ascii="FlandersArtSans-Regular" w:hAnsi="FlandersArtSans-Regular" w:cs="Arial"/>
        </w:rPr>
      </w:pPr>
    </w:p>
    <w:p w14:paraId="1B25BA16" w14:textId="77777777" w:rsidR="0004048F" w:rsidRPr="0054021F" w:rsidRDefault="0004048F" w:rsidP="0004048F">
      <w:pPr>
        <w:tabs>
          <w:tab w:val="left" w:pos="-1440"/>
          <w:tab w:val="left" w:pos="-720"/>
        </w:tabs>
        <w:rPr>
          <w:rFonts w:ascii="FlandersArtSans-Regular" w:hAnsi="FlandersArtSans-Regular" w:cs="Arial"/>
        </w:rPr>
      </w:pPr>
    </w:p>
    <w:p w14:paraId="1B25BA18" w14:textId="521B15C1" w:rsidR="0004048F" w:rsidRPr="0054021F" w:rsidRDefault="00160FD2" w:rsidP="0004048F">
      <w:pPr>
        <w:tabs>
          <w:tab w:val="left" w:pos="-1440"/>
          <w:tab w:val="left" w:pos="-720"/>
        </w:tabs>
        <w:rPr>
          <w:rFonts w:ascii="FlandersArtSans-Regular" w:hAnsi="FlandersArtSans-Regular" w:cs="Arial"/>
        </w:rPr>
      </w:pPr>
      <w:r>
        <w:rPr>
          <w:rFonts w:ascii="FlandersArtSans-Regular" w:hAnsi="FlandersArtSans-Regular" w:cs="Arial"/>
          <w:b/>
          <w:i/>
          <w:u w:val="single"/>
        </w:rPr>
        <w:t xml:space="preserve">E. </w:t>
      </w:r>
      <w:r w:rsidR="0004048F" w:rsidRPr="0054021F">
        <w:rPr>
          <w:rFonts w:ascii="FlandersArtSans-Regular" w:hAnsi="FlandersArtSans-Regular" w:cs="Arial"/>
          <w:b/>
          <w:i/>
          <w:u w:val="single"/>
        </w:rPr>
        <w:t xml:space="preserve"> BETALINGEN</w:t>
      </w:r>
    </w:p>
    <w:p w14:paraId="1B25BA19" w14:textId="77777777" w:rsidR="0004048F" w:rsidRPr="0054021F" w:rsidRDefault="0004048F" w:rsidP="0004048F">
      <w:pPr>
        <w:tabs>
          <w:tab w:val="left" w:pos="-1440"/>
          <w:tab w:val="left" w:pos="-720"/>
        </w:tabs>
        <w:rPr>
          <w:rFonts w:ascii="FlandersArtSans-Regular" w:hAnsi="FlandersArtSans-Regular" w:cs="Arial"/>
        </w:rPr>
      </w:pPr>
    </w:p>
    <w:p w14:paraId="1B25BA1A"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 xml:space="preserve">De betalingen zullen geldig gebeuren door overschrijving op rekeningnr.:                </w:t>
      </w:r>
    </w:p>
    <w:p w14:paraId="1B25BA1B" w14:textId="77777777" w:rsidR="0004048F" w:rsidRPr="0054021F" w:rsidRDefault="0004048F" w:rsidP="0004048F">
      <w:pPr>
        <w:tabs>
          <w:tab w:val="left" w:pos="-1440"/>
          <w:tab w:val="left" w:pos="-720"/>
        </w:tabs>
        <w:rPr>
          <w:rFonts w:ascii="FlandersArtSans-Regular" w:hAnsi="FlandersArtSans-Regular" w:cs="Arial"/>
        </w:rPr>
      </w:pPr>
    </w:p>
    <w:p w14:paraId="1B25BA1C" w14:textId="77777777" w:rsidR="0004048F" w:rsidRPr="0054021F" w:rsidRDefault="0004048F" w:rsidP="008E5385">
      <w:pPr>
        <w:numPr>
          <w:ilvl w:val="0"/>
          <w:numId w:val="18"/>
        </w:numPr>
        <w:tabs>
          <w:tab w:val="left" w:pos="-1440"/>
          <w:tab w:val="left" w:pos="-720"/>
        </w:tabs>
        <w:spacing w:line="480" w:lineRule="auto"/>
        <w:ind w:left="284" w:hanging="142"/>
        <w:contextualSpacing w:val="0"/>
        <w:rPr>
          <w:rFonts w:ascii="FlandersArtSans-Regular" w:hAnsi="FlandersArtSans-Regular" w:cs="Arial"/>
        </w:rPr>
      </w:pPr>
      <w:r w:rsidRPr="0054021F">
        <w:rPr>
          <w:rFonts w:ascii="FlandersArtSans-Regular" w:hAnsi="FlandersArtSans-Regular" w:cs="Arial"/>
        </w:rPr>
        <w:t>Rekeningnummer (IBAN): …</w:t>
      </w:r>
    </w:p>
    <w:p w14:paraId="1B25BA1D" w14:textId="77777777" w:rsidR="0004048F" w:rsidRPr="0054021F" w:rsidRDefault="0004048F" w:rsidP="008E5385">
      <w:pPr>
        <w:numPr>
          <w:ilvl w:val="0"/>
          <w:numId w:val="18"/>
        </w:numPr>
        <w:tabs>
          <w:tab w:val="left" w:pos="-1440"/>
          <w:tab w:val="left" w:pos="-720"/>
        </w:tabs>
        <w:spacing w:line="480" w:lineRule="auto"/>
        <w:ind w:left="284" w:hanging="142"/>
        <w:contextualSpacing w:val="0"/>
        <w:rPr>
          <w:rFonts w:ascii="FlandersArtSans-Regular" w:hAnsi="FlandersArtSans-Regular" w:cs="Arial"/>
        </w:rPr>
      </w:pPr>
      <w:r w:rsidRPr="0054021F">
        <w:rPr>
          <w:rFonts w:ascii="FlandersArtSans-Regular" w:hAnsi="FlandersArtSans-Regular" w:cs="Arial"/>
        </w:rPr>
        <w:t>Bankinstelling (BIC): …</w:t>
      </w:r>
    </w:p>
    <w:p w14:paraId="1B25BA1E" w14:textId="77777777" w:rsidR="0004048F" w:rsidRPr="0054021F" w:rsidRDefault="0004048F" w:rsidP="008E5385">
      <w:pPr>
        <w:numPr>
          <w:ilvl w:val="0"/>
          <w:numId w:val="18"/>
        </w:numPr>
        <w:tabs>
          <w:tab w:val="left" w:pos="-1440"/>
          <w:tab w:val="left" w:pos="-720"/>
        </w:tabs>
        <w:spacing w:line="480" w:lineRule="auto"/>
        <w:ind w:left="284" w:hanging="142"/>
        <w:contextualSpacing w:val="0"/>
        <w:rPr>
          <w:rFonts w:ascii="FlandersArtSans-Regular" w:hAnsi="FlandersArtSans-Regular" w:cs="Arial"/>
        </w:rPr>
      </w:pPr>
      <w:r w:rsidRPr="0054021F">
        <w:rPr>
          <w:rFonts w:ascii="FlandersArtSans-Regular" w:hAnsi="FlandersArtSans-Regular" w:cs="Arial"/>
        </w:rPr>
        <w:t>Naam begunstigde: …</w:t>
      </w:r>
    </w:p>
    <w:p w14:paraId="1B25BA20" w14:textId="35CDD765" w:rsidR="0004048F" w:rsidRPr="0054021F" w:rsidRDefault="00160FD2" w:rsidP="0004048F">
      <w:pPr>
        <w:tabs>
          <w:tab w:val="left" w:pos="-1440"/>
          <w:tab w:val="left" w:pos="-720"/>
        </w:tabs>
        <w:rPr>
          <w:rFonts w:ascii="FlandersArtSans-Regular" w:hAnsi="FlandersArtSans-Regular" w:cs="Arial"/>
        </w:rPr>
      </w:pPr>
      <w:r w:rsidRPr="005B703E">
        <w:rPr>
          <w:rFonts w:ascii="FlandersArtSans-Regular" w:hAnsi="FlandersArtSans-Regular" w:cs="Arial"/>
          <w:b/>
          <w:i/>
          <w:u w:val="single"/>
        </w:rPr>
        <w:t>F</w:t>
      </w:r>
      <w:r w:rsidR="0004048F" w:rsidRPr="005B703E">
        <w:rPr>
          <w:rFonts w:ascii="FlandersArtSans-Regular" w:hAnsi="FlandersArtSans-Regular" w:cs="Arial"/>
          <w:b/>
          <w:i/>
          <w:u w:val="single"/>
        </w:rPr>
        <w:t>.</w:t>
      </w:r>
      <w:r w:rsidR="0004048F" w:rsidRPr="0054021F">
        <w:rPr>
          <w:rFonts w:ascii="FlandersArtSans-Regular" w:hAnsi="FlandersArtSans-Regular" w:cs="Arial"/>
          <w:b/>
          <w:i/>
          <w:u w:val="single"/>
        </w:rPr>
        <w:t xml:space="preserve"> BIJLAGEN</w:t>
      </w:r>
    </w:p>
    <w:p w14:paraId="1B25BA21" w14:textId="77777777" w:rsidR="0004048F" w:rsidRPr="0054021F" w:rsidRDefault="0004048F" w:rsidP="0004048F">
      <w:pPr>
        <w:tabs>
          <w:tab w:val="left" w:pos="-1440"/>
          <w:tab w:val="left" w:pos="-720"/>
        </w:tabs>
        <w:rPr>
          <w:rFonts w:ascii="FlandersArtSans-Regular" w:hAnsi="FlandersArtSans-Regular" w:cs="Arial"/>
        </w:rPr>
      </w:pPr>
    </w:p>
    <w:p w14:paraId="1B25BA22"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Bij deze offerte zijn eveneens gevoegd:</w:t>
      </w:r>
    </w:p>
    <w:p w14:paraId="1B25BA23" w14:textId="77777777" w:rsidR="0004048F" w:rsidRPr="0054021F" w:rsidRDefault="0004048F" w:rsidP="0004048F">
      <w:pPr>
        <w:tabs>
          <w:tab w:val="left" w:pos="-1440"/>
          <w:tab w:val="left" w:pos="-720"/>
        </w:tabs>
        <w:rPr>
          <w:rFonts w:ascii="FlandersArtSans-Regular" w:hAnsi="FlandersArtSans-Regular" w:cs="Arial"/>
        </w:rPr>
      </w:pPr>
    </w:p>
    <w:p w14:paraId="1B25BA24" w14:textId="20FF4E18" w:rsidR="005B703E" w:rsidRDefault="005B703E" w:rsidP="008E5385">
      <w:pPr>
        <w:pStyle w:val="Plattetekst"/>
        <w:numPr>
          <w:ilvl w:val="0"/>
          <w:numId w:val="25"/>
        </w:numPr>
        <w:tabs>
          <w:tab w:val="left" w:pos="993"/>
        </w:tabs>
        <w:rPr>
          <w:rFonts w:ascii="FlandersArtSans-Regular" w:hAnsi="FlandersArtSans-Regular" w:cs="Arial"/>
          <w:sz w:val="22"/>
          <w:szCs w:val="22"/>
        </w:rPr>
      </w:pPr>
      <w:r w:rsidRPr="00642614">
        <w:rPr>
          <w:rFonts w:ascii="FlandersArtSans-Regular" w:hAnsi="FlandersArtSans-Regular" w:cs="Arial"/>
          <w:sz w:val="22"/>
          <w:szCs w:val="22"/>
        </w:rPr>
        <w:t>vereiste documenten in het kader</w:t>
      </w:r>
      <w:r w:rsidRPr="00C55A3C">
        <w:rPr>
          <w:rFonts w:ascii="FlandersArtSans-Regular" w:hAnsi="FlandersArtSans-Regular"/>
          <w:sz w:val="22"/>
        </w:rPr>
        <w:t xml:space="preserve"> van </w:t>
      </w:r>
      <w:r w:rsidRPr="00642614">
        <w:rPr>
          <w:rFonts w:ascii="FlandersArtSans-Regular" w:hAnsi="FlandersArtSans-Regular" w:cs="Arial"/>
          <w:sz w:val="22"/>
          <w:szCs w:val="22"/>
        </w:rPr>
        <w:t>uitsluiting (</w:t>
      </w:r>
      <w:r w:rsidRPr="00C55A3C">
        <w:rPr>
          <w:rFonts w:ascii="FlandersArtSans-Regular" w:hAnsi="FlandersArtSans-Regular"/>
          <w:sz w:val="22"/>
        </w:rPr>
        <w:t>A.</w:t>
      </w:r>
      <w:r w:rsidRPr="00642614">
        <w:rPr>
          <w:rFonts w:ascii="FlandersArtSans-Regular" w:hAnsi="FlandersArtSans-Regular" w:cs="Arial"/>
          <w:sz w:val="22"/>
          <w:szCs w:val="22"/>
        </w:rPr>
        <w:t>1.1. – Bewijsmiddelen);</w:t>
      </w:r>
    </w:p>
    <w:p w14:paraId="1B25BA25" w14:textId="77777777" w:rsidR="005B703E" w:rsidRDefault="005B703E" w:rsidP="005B703E">
      <w:pPr>
        <w:pStyle w:val="Plattetekst"/>
        <w:rPr>
          <w:rFonts w:ascii="FlandersArtSans-Regular" w:eastAsia="Calibri" w:hAnsi="FlandersArtSans-Regular" w:cs="Arial"/>
          <w:color w:val="1D1B11"/>
          <w:sz w:val="22"/>
          <w:szCs w:val="22"/>
          <w:lang w:val="nl-BE" w:eastAsia="en-US"/>
        </w:rPr>
      </w:pPr>
    </w:p>
    <w:p w14:paraId="1B25BA26" w14:textId="728307A2" w:rsidR="005B703E" w:rsidRPr="00C55A3C" w:rsidRDefault="005B703E" w:rsidP="00C55A3C">
      <w:pPr>
        <w:pStyle w:val="Plattetekst"/>
        <w:numPr>
          <w:ilvl w:val="0"/>
          <w:numId w:val="25"/>
        </w:numPr>
        <w:tabs>
          <w:tab w:val="left" w:pos="993"/>
        </w:tabs>
        <w:rPr>
          <w:rFonts w:ascii="FlandersArtSans-Regular" w:hAnsi="FlandersArtSans-Regular"/>
          <w:sz w:val="22"/>
        </w:rPr>
      </w:pPr>
      <w:r w:rsidRPr="00C55A3C">
        <w:rPr>
          <w:rFonts w:ascii="FlandersArtSans-Regular" w:hAnsi="FlandersArtSans-Regular"/>
          <w:sz w:val="22"/>
          <w:lang w:val="nl-BE"/>
        </w:rPr>
        <w:t>e</w:t>
      </w:r>
      <w:r w:rsidRPr="00C55A3C">
        <w:rPr>
          <w:rFonts w:ascii="FlandersArtSans-Regular" w:hAnsi="FlandersArtSans-Regular"/>
          <w:sz w:val="22"/>
        </w:rPr>
        <w:t xml:space="preserve">en </w:t>
      </w:r>
      <w:r w:rsidRPr="00376601">
        <w:rPr>
          <w:rFonts w:ascii="FlandersArtSans-Regular" w:hAnsi="FlandersArtSans-Regular" w:cs="Arial"/>
          <w:sz w:val="22"/>
          <w:szCs w:val="22"/>
        </w:rPr>
        <w:t>ondertekende verklaring op erewoord met betrekking tot de onafhankelijkheid van</w:t>
      </w:r>
      <w:r w:rsidRPr="00C55A3C">
        <w:rPr>
          <w:rFonts w:ascii="FlandersArtSans-Regular" w:hAnsi="FlandersArtSans-Regular"/>
          <w:sz w:val="22"/>
        </w:rPr>
        <w:t xml:space="preserve"> de </w:t>
      </w:r>
      <w:r w:rsidRPr="00376601">
        <w:rPr>
          <w:rFonts w:ascii="FlandersArtSans-Regular" w:hAnsi="FlandersArtSans-Regular" w:cs="Arial"/>
          <w:sz w:val="22"/>
          <w:szCs w:val="22"/>
        </w:rPr>
        <w:t xml:space="preserve">bedrijfsrevisor. Voor het bijvoegen van deze verklaring dient gebruik te worden gemaakt van het model dat als bijlage bij dit bestek werd gevoegd. De overlegging van een gescande versie van de ondertekende verklaring volstaat. </w:t>
      </w:r>
      <w:r w:rsidRPr="00376601">
        <w:rPr>
          <w:rFonts w:ascii="FlandersArtSans-Regular" w:hAnsi="FlandersArtSans-Regular" w:cs="Arial"/>
          <w:sz w:val="22"/>
          <w:szCs w:val="22"/>
        </w:rPr>
        <w:br/>
      </w:r>
    </w:p>
    <w:p w14:paraId="1B25BA27" w14:textId="77777777" w:rsidR="005B703E" w:rsidRPr="00E458B6" w:rsidRDefault="005B703E" w:rsidP="008E5385">
      <w:pPr>
        <w:pStyle w:val="Plattetekst"/>
        <w:numPr>
          <w:ilvl w:val="0"/>
          <w:numId w:val="25"/>
        </w:numPr>
        <w:tabs>
          <w:tab w:val="left" w:pos="993"/>
        </w:tabs>
        <w:rPr>
          <w:rFonts w:ascii="FlandersArtSans-Regular" w:hAnsi="FlandersArtSans-Regular" w:cs="Arial"/>
          <w:sz w:val="22"/>
          <w:szCs w:val="22"/>
        </w:rPr>
      </w:pPr>
      <w:r>
        <w:rPr>
          <w:rFonts w:ascii="FlandersArtSans-Regular" w:hAnsi="FlandersArtSans-Regular" w:cs="Arial"/>
          <w:sz w:val="22"/>
          <w:szCs w:val="22"/>
        </w:rPr>
        <w:lastRenderedPageBreak/>
        <w:t>e</w:t>
      </w:r>
      <w:r w:rsidRPr="00E458B6">
        <w:rPr>
          <w:rFonts w:ascii="FlandersArtSans-Regular" w:hAnsi="FlandersArtSans-Regular" w:cs="Arial"/>
          <w:sz w:val="22"/>
          <w:szCs w:val="22"/>
        </w:rPr>
        <w:t>en ondertekende verklaring op erewoord die stelt dat de inschrijver het Nederlands machtig is zich ertoe verbindt om enkel samen te werken met medewerkers die de taal of talen van de overheidsopdracht voldoende machtig zijn. De overlegging van een gescande versie van de ondertekende verklaring volstaat.</w:t>
      </w:r>
    </w:p>
    <w:p w14:paraId="1B25BA28" w14:textId="77777777" w:rsidR="00C24DAD" w:rsidRPr="007F052E" w:rsidRDefault="00C24DAD" w:rsidP="00DF28FF">
      <w:pPr>
        <w:tabs>
          <w:tab w:val="left" w:pos="-1440"/>
          <w:tab w:val="left" w:pos="-720"/>
        </w:tabs>
        <w:rPr>
          <w:rFonts w:ascii="FlandersArtSans-Regular" w:hAnsi="FlandersArtSans-Regular"/>
          <w:lang w:val="nl-NL"/>
        </w:rPr>
      </w:pPr>
    </w:p>
    <w:sectPr w:rsidR="00C24DAD" w:rsidRPr="007F052E" w:rsidSect="002F5256">
      <w:pgSz w:w="11906" w:h="16838" w:code="9"/>
      <w:pgMar w:top="2211" w:right="851" w:bottom="2552"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A5F66" w14:textId="77777777" w:rsidR="007436A0" w:rsidRDefault="007436A0" w:rsidP="0004048F">
      <w:r>
        <w:separator/>
      </w:r>
    </w:p>
  </w:endnote>
  <w:endnote w:type="continuationSeparator" w:id="0">
    <w:p w14:paraId="139BA0CD" w14:textId="77777777" w:rsidR="007436A0" w:rsidRDefault="007436A0" w:rsidP="0004048F">
      <w:r>
        <w:continuationSeparator/>
      </w:r>
    </w:p>
  </w:endnote>
  <w:endnote w:type="continuationNotice" w:id="1">
    <w:p w14:paraId="14A2CC8A" w14:textId="77777777" w:rsidR="007436A0" w:rsidRDefault="00743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landers Art Sans">
    <w:altName w:val="Calibri"/>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000000000000000"/>
    <w:charset w:val="00"/>
    <w:family w:val="modern"/>
    <w:notTrueType/>
    <w:pitch w:val="variable"/>
    <w:sig w:usb0="00000007" w:usb1="00000000" w:usb2="00000000" w:usb3="00000000" w:csb0="00000093" w:csb1="00000000"/>
  </w:font>
  <w:font w:name="FlandersArtSerif-Regular">
    <w:altName w:val="Calibri"/>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landersArtSans-Bold">
    <w:altName w:val="Calibri"/>
    <w:charset w:val="00"/>
    <w:family w:val="auto"/>
    <w:pitch w:val="variable"/>
    <w:sig w:usb0="00000007" w:usb1="00000000" w:usb2="00000000" w:usb3="00000000" w:csb0="00000093" w:csb1="00000000"/>
  </w:font>
  <w:font w:name="FlandersArtSans-Regular">
    <w:altName w:val="Calibri"/>
    <w:charset w:val="00"/>
    <w:family w:val="auto"/>
    <w:pitch w:val="variable"/>
    <w:sig w:usb0="00000007" w:usb1="00000000" w:usb2="00000000" w:usb3="00000000" w:csb0="00000093" w:csb1="00000000"/>
  </w:font>
  <w:font w:name="FlandersArtSerif-Bold">
    <w:charset w:val="00"/>
    <w:family w:val="auto"/>
    <w:pitch w:val="variable"/>
    <w:sig w:usb0="00000007" w:usb1="00000000" w:usb2="00000000" w:usb3="00000000" w:csb0="00000093" w:csb1="00000000"/>
  </w:font>
  <w:font w:name="FlandersArtSerif-Medium">
    <w:altName w:val="Calibri"/>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landersArtSans-Medium">
    <w:altName w:val="Calibri"/>
    <w:charset w:val="00"/>
    <w:family w:val="auto"/>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5BA2F" w14:textId="77777777" w:rsidR="00701D03" w:rsidRPr="00FF15EB" w:rsidRDefault="00701D03" w:rsidP="00A31569">
    <w:pPr>
      <w:pStyle w:val="streepjes"/>
    </w:pPr>
    <w:r>
      <w:tab/>
      <w:t>//</w:t>
    </w:r>
    <w:r w:rsidRPr="00FF15EB">
      <w:t>////////////////////////////////////////////////////////////////////////////////////////////////////////////////////////////////////////////////////////////////</w:t>
    </w:r>
  </w:p>
  <w:p w14:paraId="1B25BA30" w14:textId="77777777" w:rsidR="00701D03" w:rsidRDefault="00701D03">
    <w:pPr>
      <w:pStyle w:val="Voettekst"/>
    </w:pP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5BA31" w14:textId="77777777" w:rsidR="00701D03" w:rsidRPr="00FF15EB" w:rsidRDefault="00701D03" w:rsidP="00A31569">
    <w:pPr>
      <w:pStyle w:val="streepjes"/>
    </w:pPr>
    <w:r>
      <w:tab/>
      <w:t>//</w:t>
    </w:r>
    <w:r w:rsidRPr="00FF15EB">
      <w:t>////////////////////////////////////////////////////////////////////////////////////////////////////////////////////////////////////////////////////////////////</w:t>
    </w:r>
  </w:p>
  <w:p w14:paraId="1B25BA32" w14:textId="77777777" w:rsidR="00701D03" w:rsidRDefault="00701D03" w:rsidP="00A31569">
    <w:pPr>
      <w:pStyle w:val="Voettekst"/>
    </w:pPr>
  </w:p>
  <w:p w14:paraId="1B25BA33" w14:textId="77777777" w:rsidR="00701D03" w:rsidRDefault="00701D03" w:rsidP="00A31569">
    <w:pPr>
      <w:pStyle w:val="Voetteks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5BA34" w14:textId="349063BC" w:rsidR="00701D03" w:rsidRDefault="00701D03" w:rsidP="00C55A3C">
    <w:pPr>
      <w:pStyle w:val="streepjes"/>
    </w:pPr>
    <w:r>
      <w:rPr>
        <w:noProof/>
        <w:lang w:val="en-IE" w:eastAsia="en-IE"/>
      </w:rPr>
      <w:drawing>
        <wp:anchor distT="0" distB="0" distL="114300" distR="114300" simplePos="0" relativeHeight="251657216" behindDoc="1" locked="0" layoutInCell="1" allowOverlap="1" wp14:anchorId="1B25BA3D" wp14:editId="00CC316A">
          <wp:simplePos x="0" y="0"/>
          <wp:positionH relativeFrom="page">
            <wp:posOffset>716280</wp:posOffset>
          </wp:positionH>
          <wp:positionV relativeFrom="page">
            <wp:posOffset>9756775</wp:posOffset>
          </wp:positionV>
          <wp:extent cx="1170305" cy="5397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539750"/>
                  </a:xfrm>
                  <a:prstGeom prst="rect">
                    <a:avLst/>
                  </a:prstGeom>
                  <a:noFill/>
                </pic:spPr>
              </pic:pic>
            </a:graphicData>
          </a:graphic>
          <wp14:sizeRelH relativeFrom="margin">
            <wp14:pctWidth>0</wp14:pctWidth>
          </wp14:sizeRelH>
          <wp14:sizeRelV relativeFrom="margin">
            <wp14:pctHeight>0</wp14:pctHeight>
          </wp14:sizeRelV>
        </wp:anchor>
      </w:drawing>
    </w:r>
    <w:r>
      <w:t>www.vlaanderen.be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5BA37" w14:textId="77777777" w:rsidR="00701D03" w:rsidRPr="00FF15EB" w:rsidRDefault="00701D03" w:rsidP="00A31569">
    <w:pPr>
      <w:pStyle w:val="streepjes"/>
    </w:pPr>
    <w:r>
      <w:tab/>
      <w:t>//</w:t>
    </w:r>
    <w:r w:rsidRPr="00FF15EB">
      <w:t>////////////////////////////////////////////////////////////////////////////////////////////////////////////////////////////////////////////////////////////////</w:t>
    </w:r>
  </w:p>
  <w:p w14:paraId="1B25BA38" w14:textId="77777777" w:rsidR="00701D03" w:rsidRDefault="00701D03" w:rsidP="00A31569">
    <w:pPr>
      <w:pStyle w:val="Voettekst"/>
    </w:pPr>
  </w:p>
  <w:p w14:paraId="1B25BA39" w14:textId="77777777" w:rsidR="00701D03" w:rsidRDefault="00701D03">
    <w:pPr>
      <w:pStyle w:val="Voettekst"/>
    </w:pPr>
    <w:r>
      <w:fldChar w:fldCharType="begin"/>
    </w:r>
    <w:r>
      <w:instrText xml:space="preserve"> PAGE   \* MERGEFORMAT </w:instrText>
    </w:r>
    <w:r>
      <w:fldChar w:fldCharType="separate"/>
    </w:r>
    <w:r>
      <w:rPr>
        <w:noProof/>
      </w:rPr>
      <w:t>30</w:t>
    </w:r>
    <w:r>
      <w:rPr>
        <w:noProof/>
      </w:rPr>
      <w:fldChar w:fldCharType="end"/>
    </w:r>
    <w: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5BA3A" w14:textId="77777777" w:rsidR="00701D03" w:rsidRPr="00FF15EB" w:rsidRDefault="00701D03" w:rsidP="00A31569">
    <w:pPr>
      <w:pStyle w:val="streepjes"/>
    </w:pPr>
    <w:r>
      <w:tab/>
      <w:t>//</w:t>
    </w:r>
    <w:r w:rsidRPr="00FF15EB">
      <w:t>////////////////////////////////////////////////////////////////////////////////////////////////////////////////////////////////////////////////////////////////</w:t>
    </w:r>
  </w:p>
  <w:p w14:paraId="1B25BA3B" w14:textId="77777777" w:rsidR="00701D03" w:rsidRDefault="00701D03" w:rsidP="00A31569">
    <w:pPr>
      <w:pStyle w:val="Voettekst"/>
    </w:pPr>
  </w:p>
  <w:p w14:paraId="1B25BA3C" w14:textId="43068CF7" w:rsidR="00701D03" w:rsidRDefault="00701D03" w:rsidP="00A31569">
    <w:pPr>
      <w:pStyle w:val="Voettekst"/>
    </w:pPr>
    <w:r>
      <w:tab/>
    </w:r>
    <w:r>
      <w:tab/>
    </w:r>
    <w:r>
      <w:fldChar w:fldCharType="begin"/>
    </w:r>
    <w:r>
      <w:instrText xml:space="preserve"> PAGE   \* MERGEFORMAT </w:instrText>
    </w:r>
    <w:r>
      <w:fldChar w:fldCharType="separate"/>
    </w:r>
    <w:r>
      <w:rPr>
        <w:noProof/>
      </w:rPr>
      <w:t>9</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B174E" w14:textId="77777777" w:rsidR="007436A0" w:rsidRDefault="007436A0" w:rsidP="0004048F">
      <w:r>
        <w:separator/>
      </w:r>
    </w:p>
  </w:footnote>
  <w:footnote w:type="continuationSeparator" w:id="0">
    <w:p w14:paraId="0AE5E23E" w14:textId="77777777" w:rsidR="007436A0" w:rsidRDefault="007436A0" w:rsidP="0004048F">
      <w:r>
        <w:continuationSeparator/>
      </w:r>
    </w:p>
  </w:footnote>
  <w:footnote w:type="continuationNotice" w:id="1">
    <w:p w14:paraId="1C836DBD" w14:textId="77777777" w:rsidR="007436A0" w:rsidRDefault="007436A0"/>
  </w:footnote>
  <w:footnote w:id="2">
    <w:p w14:paraId="1B25BA44" w14:textId="77777777" w:rsidR="00701D03" w:rsidRPr="00FD30B2" w:rsidRDefault="00701D03" w:rsidP="0004048F">
      <w:pPr>
        <w:pStyle w:val="Voetnoottekst"/>
        <w:rPr>
          <w:sz w:val="18"/>
          <w:szCs w:val="18"/>
        </w:rPr>
      </w:pPr>
      <w:r w:rsidRPr="00FD30B2">
        <w:rPr>
          <w:rStyle w:val="Voetnootmarkering"/>
          <w:sz w:val="18"/>
          <w:szCs w:val="18"/>
        </w:rPr>
        <w:footnoteRef/>
      </w:r>
      <w:r w:rsidRPr="00FD30B2">
        <w:rPr>
          <w:sz w:val="18"/>
          <w:szCs w:val="18"/>
        </w:rPr>
        <w:t xml:space="preserve"> Doorhalen wat niet van toepassing is.</w:t>
      </w:r>
    </w:p>
  </w:footnote>
  <w:footnote w:id="3">
    <w:p w14:paraId="1B25BA45" w14:textId="77777777" w:rsidR="00701D03" w:rsidRPr="00C1635C" w:rsidRDefault="00701D03" w:rsidP="0004048F">
      <w:pPr>
        <w:pStyle w:val="Voetnoottekst"/>
      </w:pPr>
      <w:r w:rsidRPr="003478E4">
        <w:rPr>
          <w:rStyle w:val="Voetnootmarkering"/>
          <w:sz w:val="18"/>
          <w:szCs w:val="18"/>
        </w:rPr>
        <w:footnoteRef/>
      </w:r>
      <w:r w:rsidRPr="003478E4">
        <w:rPr>
          <w:sz w:val="18"/>
          <w:szCs w:val="18"/>
        </w:rPr>
        <w:t xml:space="preserve"> Doorhalen wat niet van toepassing 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5BA35" w14:textId="77777777" w:rsidR="00701D03" w:rsidRDefault="00701D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5BA36" w14:textId="77777777" w:rsidR="00701D03" w:rsidRDefault="00701D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7725594"/>
    <w:multiLevelType w:val="multilevel"/>
    <w:tmpl w:val="94B4221E"/>
    <w:lvl w:ilvl="0">
      <w:start w:val="1"/>
      <w:numFmt w:val="decimal"/>
      <w:lvlText w:val="%1."/>
      <w:lvlJc w:val="left"/>
      <w:pPr>
        <w:ind w:left="293"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87" w:hanging="720"/>
      </w:pPr>
      <w:rPr>
        <w:rFonts w:hint="default"/>
      </w:rPr>
    </w:lvl>
    <w:lvl w:ilvl="3">
      <w:start w:val="1"/>
      <w:numFmt w:val="decimal"/>
      <w:isLgl/>
      <w:lvlText w:val="%1.%2.%3.%4."/>
      <w:lvlJc w:val="left"/>
      <w:pPr>
        <w:ind w:left="1214" w:hanging="1080"/>
      </w:pPr>
      <w:rPr>
        <w:rFonts w:hint="default"/>
      </w:rPr>
    </w:lvl>
    <w:lvl w:ilvl="4">
      <w:start w:val="1"/>
      <w:numFmt w:val="decimal"/>
      <w:isLgl/>
      <w:lvlText w:val="%1.%2.%3.%4.%5."/>
      <w:lvlJc w:val="left"/>
      <w:pPr>
        <w:ind w:left="1281" w:hanging="1080"/>
      </w:pPr>
      <w:rPr>
        <w:rFonts w:hint="default"/>
      </w:rPr>
    </w:lvl>
    <w:lvl w:ilvl="5">
      <w:start w:val="1"/>
      <w:numFmt w:val="decimal"/>
      <w:isLgl/>
      <w:lvlText w:val="%1.%2.%3.%4.%5.%6."/>
      <w:lvlJc w:val="left"/>
      <w:pPr>
        <w:ind w:left="1708" w:hanging="1440"/>
      </w:pPr>
      <w:rPr>
        <w:rFonts w:hint="default"/>
      </w:rPr>
    </w:lvl>
    <w:lvl w:ilvl="6">
      <w:start w:val="1"/>
      <w:numFmt w:val="decimal"/>
      <w:isLgl/>
      <w:lvlText w:val="%1.%2.%3.%4.%5.%6.%7."/>
      <w:lvlJc w:val="left"/>
      <w:pPr>
        <w:ind w:left="1775" w:hanging="1440"/>
      </w:pPr>
      <w:rPr>
        <w:rFonts w:hint="default"/>
      </w:rPr>
    </w:lvl>
    <w:lvl w:ilvl="7">
      <w:start w:val="1"/>
      <w:numFmt w:val="decimal"/>
      <w:isLgl/>
      <w:lvlText w:val="%1.%2.%3.%4.%5.%6.%7.%8."/>
      <w:lvlJc w:val="left"/>
      <w:pPr>
        <w:ind w:left="2202" w:hanging="1800"/>
      </w:pPr>
      <w:rPr>
        <w:rFonts w:hint="default"/>
      </w:rPr>
    </w:lvl>
    <w:lvl w:ilvl="8">
      <w:start w:val="1"/>
      <w:numFmt w:val="decimal"/>
      <w:isLgl/>
      <w:lvlText w:val="%1.%2.%3.%4.%5.%6.%7.%8.%9."/>
      <w:lvlJc w:val="left"/>
      <w:pPr>
        <w:ind w:left="2629" w:hanging="2160"/>
      </w:pPr>
      <w:rPr>
        <w:rFonts w:hint="default"/>
      </w:rPr>
    </w:lvl>
  </w:abstractNum>
  <w:abstractNum w:abstractNumId="2" w15:restartNumberingAfterBreak="0">
    <w:nsid w:val="0C030610"/>
    <w:multiLevelType w:val="hybridMultilevel"/>
    <w:tmpl w:val="12244082"/>
    <w:lvl w:ilvl="0" w:tplc="4CB093EC">
      <w:start w:val="1"/>
      <w:numFmt w:val="bullet"/>
      <w:lvlText w:val=""/>
      <w:lvlJc w:val="left"/>
      <w:pPr>
        <w:tabs>
          <w:tab w:val="num" w:pos="720"/>
        </w:tabs>
        <w:ind w:left="720" w:hanging="360"/>
      </w:pPr>
      <w:rPr>
        <w:rFonts w:ascii="Symbol" w:hAnsi="Symbol" w:hint="default"/>
        <w:strike w:val="0"/>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50D75"/>
    <w:multiLevelType w:val="hybridMultilevel"/>
    <w:tmpl w:val="4C36360A"/>
    <w:lvl w:ilvl="0" w:tplc="74C89804">
      <w:start w:val="1"/>
      <w:numFmt w:val="lowerRoman"/>
      <w:lvlText w:val="(%1)"/>
      <w:lvlJc w:val="left"/>
      <w:pPr>
        <w:ind w:left="1428" w:hanging="72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 w15:restartNumberingAfterBreak="0">
    <w:nsid w:val="0F41603E"/>
    <w:multiLevelType w:val="multilevel"/>
    <w:tmpl w:val="018CA3A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086192A"/>
    <w:multiLevelType w:val="hybridMultilevel"/>
    <w:tmpl w:val="0E24F48A"/>
    <w:lvl w:ilvl="0" w:tplc="0413000B">
      <w:start w:val="1"/>
      <w:numFmt w:val="bullet"/>
      <w:lvlText w:val=""/>
      <w:lvlJc w:val="left"/>
      <w:pPr>
        <w:tabs>
          <w:tab w:val="num" w:pos="720"/>
        </w:tabs>
        <w:ind w:left="720" w:hanging="360"/>
      </w:pPr>
      <w:rPr>
        <w:rFonts w:ascii="Wingdings" w:hAnsi="Wingding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09E3C21"/>
    <w:multiLevelType w:val="hybridMultilevel"/>
    <w:tmpl w:val="4ED829B2"/>
    <w:lvl w:ilvl="0" w:tplc="102E0800">
      <w:start w:val="49"/>
      <w:numFmt w:val="bullet"/>
      <w:lvlText w:val="-"/>
      <w:lvlJc w:val="left"/>
      <w:pPr>
        <w:ind w:left="720" w:hanging="360"/>
      </w:pPr>
      <w:rPr>
        <w:rFonts w:ascii="FlandersArtSerif-Regular" w:eastAsia="Calibri" w:hAnsi="FlandersArtSerif-Regular" w:cs="Times New Roman" w:hint="default"/>
        <w:sz w:val="18"/>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0DB612E"/>
    <w:multiLevelType w:val="hybridMultilevel"/>
    <w:tmpl w:val="308CDEFC"/>
    <w:lvl w:ilvl="0" w:tplc="F8F0D75A">
      <w:numFmt w:val="bullet"/>
      <w:lvlText w:val="-"/>
      <w:lvlJc w:val="left"/>
      <w:pPr>
        <w:ind w:left="720" w:hanging="360"/>
      </w:pPr>
      <w:rPr>
        <w:rFonts w:ascii="FlandersArtSerif-Regular" w:eastAsia="Calibri" w:hAnsi="FlandersArtSerif-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1D95430"/>
    <w:multiLevelType w:val="hybridMultilevel"/>
    <w:tmpl w:val="21F0776A"/>
    <w:lvl w:ilvl="0" w:tplc="0413000B">
      <w:start w:val="1"/>
      <w:numFmt w:val="bullet"/>
      <w:lvlText w:val=""/>
      <w:lvlJc w:val="left"/>
      <w:pPr>
        <w:tabs>
          <w:tab w:val="num" w:pos="720"/>
        </w:tabs>
        <w:ind w:left="720" w:hanging="360"/>
      </w:pPr>
      <w:rPr>
        <w:rFonts w:ascii="Wingdings" w:hAnsi="Wingdings" w:hint="default"/>
      </w:rPr>
    </w:lvl>
    <w:lvl w:ilvl="1" w:tplc="823E2706">
      <w:start w:val="2"/>
      <w:numFmt w:val="lowerLetter"/>
      <w:lvlText w:val="%2)"/>
      <w:lvlJc w:val="left"/>
      <w:pPr>
        <w:tabs>
          <w:tab w:val="num" w:pos="1785"/>
        </w:tabs>
        <w:ind w:left="1785" w:hanging="705"/>
      </w:pPr>
      <w:rPr>
        <w:rFonts w:hint="default"/>
        <w:i w:val="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127A17B2"/>
    <w:multiLevelType w:val="hybridMultilevel"/>
    <w:tmpl w:val="768EAFF4"/>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0" w15:restartNumberingAfterBreak="0">
    <w:nsid w:val="14535AC7"/>
    <w:multiLevelType w:val="hybridMultilevel"/>
    <w:tmpl w:val="8FA2C6D6"/>
    <w:lvl w:ilvl="0" w:tplc="08130015">
      <w:start w:val="1"/>
      <w:numFmt w:val="upperLetter"/>
      <w:lvlText w:val="%1."/>
      <w:lvlJc w:val="left"/>
      <w:pPr>
        <w:ind w:left="792" w:hanging="360"/>
      </w:pPr>
    </w:lvl>
    <w:lvl w:ilvl="1" w:tplc="08130019" w:tentative="1">
      <w:start w:val="1"/>
      <w:numFmt w:val="lowerLetter"/>
      <w:lvlText w:val="%2."/>
      <w:lvlJc w:val="left"/>
      <w:pPr>
        <w:ind w:left="1512" w:hanging="360"/>
      </w:pPr>
    </w:lvl>
    <w:lvl w:ilvl="2" w:tplc="0813001B" w:tentative="1">
      <w:start w:val="1"/>
      <w:numFmt w:val="lowerRoman"/>
      <w:lvlText w:val="%3."/>
      <w:lvlJc w:val="right"/>
      <w:pPr>
        <w:ind w:left="2232" w:hanging="180"/>
      </w:pPr>
    </w:lvl>
    <w:lvl w:ilvl="3" w:tplc="0813000F" w:tentative="1">
      <w:start w:val="1"/>
      <w:numFmt w:val="decimal"/>
      <w:lvlText w:val="%4."/>
      <w:lvlJc w:val="left"/>
      <w:pPr>
        <w:ind w:left="2952" w:hanging="360"/>
      </w:pPr>
    </w:lvl>
    <w:lvl w:ilvl="4" w:tplc="08130019" w:tentative="1">
      <w:start w:val="1"/>
      <w:numFmt w:val="lowerLetter"/>
      <w:lvlText w:val="%5."/>
      <w:lvlJc w:val="left"/>
      <w:pPr>
        <w:ind w:left="3672" w:hanging="360"/>
      </w:pPr>
    </w:lvl>
    <w:lvl w:ilvl="5" w:tplc="0813001B" w:tentative="1">
      <w:start w:val="1"/>
      <w:numFmt w:val="lowerRoman"/>
      <w:lvlText w:val="%6."/>
      <w:lvlJc w:val="right"/>
      <w:pPr>
        <w:ind w:left="4392" w:hanging="180"/>
      </w:pPr>
    </w:lvl>
    <w:lvl w:ilvl="6" w:tplc="0813000F" w:tentative="1">
      <w:start w:val="1"/>
      <w:numFmt w:val="decimal"/>
      <w:lvlText w:val="%7."/>
      <w:lvlJc w:val="left"/>
      <w:pPr>
        <w:ind w:left="5112" w:hanging="360"/>
      </w:pPr>
    </w:lvl>
    <w:lvl w:ilvl="7" w:tplc="08130019" w:tentative="1">
      <w:start w:val="1"/>
      <w:numFmt w:val="lowerLetter"/>
      <w:lvlText w:val="%8."/>
      <w:lvlJc w:val="left"/>
      <w:pPr>
        <w:ind w:left="5832" w:hanging="360"/>
      </w:pPr>
    </w:lvl>
    <w:lvl w:ilvl="8" w:tplc="0813001B" w:tentative="1">
      <w:start w:val="1"/>
      <w:numFmt w:val="lowerRoman"/>
      <w:lvlText w:val="%9."/>
      <w:lvlJc w:val="right"/>
      <w:pPr>
        <w:ind w:left="6552" w:hanging="180"/>
      </w:pPr>
    </w:lvl>
  </w:abstractNum>
  <w:abstractNum w:abstractNumId="11" w15:restartNumberingAfterBreak="0">
    <w:nsid w:val="14C04CEC"/>
    <w:multiLevelType w:val="hybridMultilevel"/>
    <w:tmpl w:val="7C1A8252"/>
    <w:lvl w:ilvl="0" w:tplc="0409000F">
      <w:start w:val="1"/>
      <w:numFmt w:val="decimal"/>
      <w:lvlText w:val="%1."/>
      <w:lvlJc w:val="left"/>
      <w:pPr>
        <w:tabs>
          <w:tab w:val="num" w:pos="360"/>
        </w:tabs>
        <w:ind w:left="360" w:hanging="360"/>
      </w:pPr>
      <w:rPr>
        <w:rFonts w:hint="default"/>
      </w:rPr>
    </w:lvl>
    <w:lvl w:ilvl="1" w:tplc="3EE085CC">
      <w:start w:val="1"/>
      <w:numFmt w:val="lowerLetter"/>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C564D69"/>
    <w:multiLevelType w:val="hybridMultilevel"/>
    <w:tmpl w:val="D326D3CC"/>
    <w:lvl w:ilvl="0" w:tplc="08130017">
      <w:start w:val="1"/>
      <w:numFmt w:val="lowerLetter"/>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1CD42E36"/>
    <w:multiLevelType w:val="multilevel"/>
    <w:tmpl w:val="E86ACE80"/>
    <w:lvl w:ilvl="0">
      <w:start w:val="1"/>
      <w:numFmt w:val="decimal"/>
      <w:pStyle w:val="0ListNumberAll"/>
      <w:lvlText w:val="%1"/>
      <w:lvlJc w:val="left"/>
      <w:pPr>
        <w:ind w:left="567" w:hanging="283"/>
      </w:pPr>
      <w:rPr>
        <w:rFonts w:hint="default"/>
      </w:rPr>
    </w:lvl>
    <w:lvl w:ilvl="1">
      <w:start w:val="1"/>
      <w:numFmt w:val="lowerLetter"/>
      <w:lvlText w:val="%2"/>
      <w:lvlJc w:val="left"/>
      <w:pPr>
        <w:ind w:left="851" w:hanging="283"/>
      </w:pPr>
      <w:rPr>
        <w:rFonts w:hint="default"/>
      </w:rPr>
    </w:lvl>
    <w:lvl w:ilvl="2">
      <w:start w:val="1"/>
      <w:numFmt w:val="lowerRoman"/>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14" w15:restartNumberingAfterBreak="0">
    <w:nsid w:val="1DA56FF1"/>
    <w:multiLevelType w:val="hybridMultilevel"/>
    <w:tmpl w:val="8BA268E6"/>
    <w:lvl w:ilvl="0" w:tplc="08130003">
      <w:start w:val="1"/>
      <w:numFmt w:val="bullet"/>
      <w:lvlText w:val="o"/>
      <w:lvlJc w:val="left"/>
      <w:pPr>
        <w:ind w:left="1287" w:hanging="360"/>
      </w:pPr>
      <w:rPr>
        <w:rFonts w:ascii="Courier New" w:hAnsi="Courier New" w:cs="Courier New"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5" w15:restartNumberingAfterBreak="0">
    <w:nsid w:val="1F76348B"/>
    <w:multiLevelType w:val="hybridMultilevel"/>
    <w:tmpl w:val="B22A725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27FF270F"/>
    <w:multiLevelType w:val="hybridMultilevel"/>
    <w:tmpl w:val="3EC8FBAC"/>
    <w:lvl w:ilvl="0" w:tplc="08130017">
      <w:start w:val="1"/>
      <w:numFmt w:val="lowerLetter"/>
      <w:lvlText w:val="%1)"/>
      <w:lvlJc w:val="left"/>
      <w:pPr>
        <w:tabs>
          <w:tab w:val="num" w:pos="720"/>
        </w:tabs>
        <w:ind w:left="720" w:hanging="360"/>
      </w:pPr>
      <w:rPr>
        <w:rFonts w:hint="default"/>
        <w:i w:val="0"/>
      </w:rPr>
    </w:lvl>
    <w:lvl w:ilvl="1" w:tplc="9E4090B0">
      <w:start w:val="1"/>
      <w:numFmt w:val="decimal"/>
      <w:lvlText w:val="%2°"/>
      <w:lvlJc w:val="left"/>
      <w:pPr>
        <w:tabs>
          <w:tab w:val="num" w:pos="1440"/>
        </w:tabs>
        <w:ind w:left="1440" w:hanging="360"/>
      </w:pPr>
      <w:rPr>
        <w:rFonts w:hint="default"/>
        <w:i w:val="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2A6E04BF"/>
    <w:multiLevelType w:val="hybridMultilevel"/>
    <w:tmpl w:val="D494E6D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3F3B7C"/>
    <w:multiLevelType w:val="hybridMultilevel"/>
    <w:tmpl w:val="22240CF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2F520868"/>
    <w:multiLevelType w:val="hybridMultilevel"/>
    <w:tmpl w:val="75B881D4"/>
    <w:lvl w:ilvl="0" w:tplc="979A6E58">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5A5AE5"/>
    <w:multiLevelType w:val="hybridMultilevel"/>
    <w:tmpl w:val="EC869606"/>
    <w:lvl w:ilvl="0" w:tplc="0E40EEC8">
      <w:numFmt w:val="bullet"/>
      <w:lvlText w:val="-"/>
      <w:lvlJc w:val="left"/>
      <w:pPr>
        <w:ind w:left="720" w:hanging="360"/>
      </w:pPr>
      <w:rPr>
        <w:rFonts w:ascii="Constantia" w:eastAsiaTheme="minorHAnsi" w:hAnsi="Constant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A934B20"/>
    <w:multiLevelType w:val="hybridMultilevel"/>
    <w:tmpl w:val="C39A9C3E"/>
    <w:lvl w:ilvl="0" w:tplc="08130001">
      <w:start w:val="1"/>
      <w:numFmt w:val="bullet"/>
      <w:lvlText w:val=""/>
      <w:lvlJc w:val="left"/>
      <w:pPr>
        <w:ind w:left="894" w:hanging="360"/>
      </w:pPr>
      <w:rPr>
        <w:rFonts w:ascii="Symbol" w:hAnsi="Symbol" w:hint="default"/>
      </w:rPr>
    </w:lvl>
    <w:lvl w:ilvl="1" w:tplc="08130003" w:tentative="1">
      <w:start w:val="1"/>
      <w:numFmt w:val="bullet"/>
      <w:lvlText w:val="o"/>
      <w:lvlJc w:val="left"/>
      <w:pPr>
        <w:ind w:left="1614" w:hanging="360"/>
      </w:pPr>
      <w:rPr>
        <w:rFonts w:ascii="Courier New" w:hAnsi="Courier New" w:cs="Courier New" w:hint="default"/>
      </w:rPr>
    </w:lvl>
    <w:lvl w:ilvl="2" w:tplc="08130005" w:tentative="1">
      <w:start w:val="1"/>
      <w:numFmt w:val="bullet"/>
      <w:lvlText w:val=""/>
      <w:lvlJc w:val="left"/>
      <w:pPr>
        <w:ind w:left="2334" w:hanging="360"/>
      </w:pPr>
      <w:rPr>
        <w:rFonts w:ascii="Wingdings" w:hAnsi="Wingdings" w:hint="default"/>
      </w:rPr>
    </w:lvl>
    <w:lvl w:ilvl="3" w:tplc="08130001" w:tentative="1">
      <w:start w:val="1"/>
      <w:numFmt w:val="bullet"/>
      <w:lvlText w:val=""/>
      <w:lvlJc w:val="left"/>
      <w:pPr>
        <w:ind w:left="3054" w:hanging="360"/>
      </w:pPr>
      <w:rPr>
        <w:rFonts w:ascii="Symbol" w:hAnsi="Symbol" w:hint="default"/>
      </w:rPr>
    </w:lvl>
    <w:lvl w:ilvl="4" w:tplc="08130003" w:tentative="1">
      <w:start w:val="1"/>
      <w:numFmt w:val="bullet"/>
      <w:lvlText w:val="o"/>
      <w:lvlJc w:val="left"/>
      <w:pPr>
        <w:ind w:left="3774" w:hanging="360"/>
      </w:pPr>
      <w:rPr>
        <w:rFonts w:ascii="Courier New" w:hAnsi="Courier New" w:cs="Courier New" w:hint="default"/>
      </w:rPr>
    </w:lvl>
    <w:lvl w:ilvl="5" w:tplc="08130005" w:tentative="1">
      <w:start w:val="1"/>
      <w:numFmt w:val="bullet"/>
      <w:lvlText w:val=""/>
      <w:lvlJc w:val="left"/>
      <w:pPr>
        <w:ind w:left="4494" w:hanging="360"/>
      </w:pPr>
      <w:rPr>
        <w:rFonts w:ascii="Wingdings" w:hAnsi="Wingdings" w:hint="default"/>
      </w:rPr>
    </w:lvl>
    <w:lvl w:ilvl="6" w:tplc="08130001" w:tentative="1">
      <w:start w:val="1"/>
      <w:numFmt w:val="bullet"/>
      <w:lvlText w:val=""/>
      <w:lvlJc w:val="left"/>
      <w:pPr>
        <w:ind w:left="5214" w:hanging="360"/>
      </w:pPr>
      <w:rPr>
        <w:rFonts w:ascii="Symbol" w:hAnsi="Symbol" w:hint="default"/>
      </w:rPr>
    </w:lvl>
    <w:lvl w:ilvl="7" w:tplc="08130003" w:tentative="1">
      <w:start w:val="1"/>
      <w:numFmt w:val="bullet"/>
      <w:lvlText w:val="o"/>
      <w:lvlJc w:val="left"/>
      <w:pPr>
        <w:ind w:left="5934" w:hanging="360"/>
      </w:pPr>
      <w:rPr>
        <w:rFonts w:ascii="Courier New" w:hAnsi="Courier New" w:cs="Courier New" w:hint="default"/>
      </w:rPr>
    </w:lvl>
    <w:lvl w:ilvl="8" w:tplc="08130005" w:tentative="1">
      <w:start w:val="1"/>
      <w:numFmt w:val="bullet"/>
      <w:lvlText w:val=""/>
      <w:lvlJc w:val="left"/>
      <w:pPr>
        <w:ind w:left="6654" w:hanging="360"/>
      </w:pPr>
      <w:rPr>
        <w:rFonts w:ascii="Wingdings" w:hAnsi="Wingdings" w:hint="default"/>
      </w:rPr>
    </w:lvl>
  </w:abstractNum>
  <w:abstractNum w:abstractNumId="24" w15:restartNumberingAfterBreak="0">
    <w:nsid w:val="3BBD78DF"/>
    <w:multiLevelType w:val="hybridMultilevel"/>
    <w:tmpl w:val="D0AA9206"/>
    <w:lvl w:ilvl="0" w:tplc="08130019">
      <w:start w:val="1"/>
      <w:numFmt w:val="lowerLetter"/>
      <w:lvlText w:val="%1."/>
      <w:lvlJc w:val="left"/>
      <w:pPr>
        <w:ind w:left="1800" w:hanging="360"/>
      </w:pPr>
      <w:rPr>
        <w:rFonts w:hint="default"/>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25" w15:restartNumberingAfterBreak="0">
    <w:nsid w:val="3D312F61"/>
    <w:multiLevelType w:val="hybridMultilevel"/>
    <w:tmpl w:val="AECE8C0A"/>
    <w:lvl w:ilvl="0" w:tplc="3536E4D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203EBB"/>
    <w:multiLevelType w:val="hybridMultilevel"/>
    <w:tmpl w:val="8020BF82"/>
    <w:lvl w:ilvl="0" w:tplc="70D28B0E">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4F11031"/>
    <w:multiLevelType w:val="hybridMultilevel"/>
    <w:tmpl w:val="D8F26242"/>
    <w:lvl w:ilvl="0" w:tplc="70D28B0E">
      <w:start w:val="1"/>
      <w:numFmt w:val="bullet"/>
      <w:lvlText w:val="-"/>
      <w:lvlJc w:val="left"/>
      <w:pPr>
        <w:tabs>
          <w:tab w:val="num" w:pos="720"/>
        </w:tabs>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9406E51"/>
    <w:multiLevelType w:val="hybridMultilevel"/>
    <w:tmpl w:val="E8A23FF8"/>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9" w15:restartNumberingAfterBreak="0">
    <w:nsid w:val="4D225459"/>
    <w:multiLevelType w:val="hybridMultilevel"/>
    <w:tmpl w:val="8FE0109E"/>
    <w:lvl w:ilvl="0" w:tplc="08130017">
      <w:start w:val="1"/>
      <w:numFmt w:val="lowerLetter"/>
      <w:lvlText w:val="%1)"/>
      <w:lvlJc w:val="left"/>
      <w:pPr>
        <w:ind w:left="720" w:hanging="360"/>
      </w:pPr>
    </w:lvl>
    <w:lvl w:ilvl="1" w:tplc="C4E07048">
      <w:start w:val="1"/>
      <w:numFmt w:val="lowerLetter"/>
      <w:lvlText w:val="%2)"/>
      <w:lvlJc w:val="left"/>
      <w:pPr>
        <w:ind w:left="1440" w:hanging="360"/>
      </w:pPr>
      <w:rPr>
        <w:i w:val="0"/>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040020"/>
    <w:multiLevelType w:val="hybridMultilevel"/>
    <w:tmpl w:val="E694685C"/>
    <w:lvl w:ilvl="0" w:tplc="B37064FE">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32" w15:restartNumberingAfterBreak="0">
    <w:nsid w:val="51957A5F"/>
    <w:multiLevelType w:val="hybridMultilevel"/>
    <w:tmpl w:val="98F096DE"/>
    <w:lvl w:ilvl="0" w:tplc="0F4C4306">
      <w:start w:val="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6BD5DF9"/>
    <w:multiLevelType w:val="hybridMultilevel"/>
    <w:tmpl w:val="280CBA5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57285613"/>
    <w:multiLevelType w:val="multilevel"/>
    <w:tmpl w:val="3210F5B4"/>
    <w:lvl w:ilvl="0">
      <w:start w:val="1"/>
      <w:numFmt w:val="decimal"/>
      <w:pStyle w:val="Lijstnummering"/>
      <w:lvlText w:val="%1"/>
      <w:lvlJc w:val="left"/>
      <w:pPr>
        <w:ind w:left="360" w:hanging="360"/>
      </w:pPr>
      <w:rPr>
        <w:rFonts w:hint="default"/>
        <w:b w:val="0"/>
        <w:i w:val="0"/>
        <w:sz w:val="19"/>
        <w:u w:color="1F497D"/>
      </w:rPr>
    </w:lvl>
    <w:lvl w:ilvl="1">
      <w:start w:val="1"/>
      <w:numFmt w:val="lowerLetter"/>
      <w:lvlText w:val="%2"/>
      <w:lvlJc w:val="left"/>
      <w:pPr>
        <w:ind w:left="720" w:hanging="360"/>
      </w:pPr>
      <w:rPr>
        <w:rFonts w:hint="default"/>
        <w:u w:color="1F497D"/>
      </w:rPr>
    </w:lvl>
    <w:lvl w:ilvl="2">
      <w:start w:val="1"/>
      <w:numFmt w:val="lowerRoman"/>
      <w:lvlText w:val="%3"/>
      <w:lvlJc w:val="left"/>
      <w:pPr>
        <w:ind w:left="1080" w:hanging="360"/>
      </w:pPr>
      <w:rPr>
        <w:rFonts w:hint="default"/>
        <w:u w:color="1F497D"/>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85B721B"/>
    <w:multiLevelType w:val="hybridMultilevel"/>
    <w:tmpl w:val="31F6F080"/>
    <w:lvl w:ilvl="0" w:tplc="0413000B">
      <w:start w:val="1"/>
      <w:numFmt w:val="bullet"/>
      <w:lvlText w:val=""/>
      <w:lvlJc w:val="left"/>
      <w:pPr>
        <w:tabs>
          <w:tab w:val="num" w:pos="720"/>
        </w:tabs>
        <w:ind w:left="720" w:hanging="360"/>
      </w:pPr>
      <w:rPr>
        <w:rFonts w:ascii="Wingdings" w:hAnsi="Wingdings" w:hint="default"/>
      </w:rPr>
    </w:lvl>
    <w:lvl w:ilvl="1" w:tplc="1F8EF038">
      <w:start w:val="3"/>
      <w:numFmt w:val="lowerLetter"/>
      <w:lvlText w:val="%2)"/>
      <w:lvlJc w:val="left"/>
      <w:pPr>
        <w:tabs>
          <w:tab w:val="num" w:pos="1440"/>
        </w:tabs>
        <w:ind w:left="1440" w:hanging="360"/>
      </w:pPr>
      <w:rPr>
        <w:rFonts w:hint="default"/>
        <w:i w:val="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58C552EF"/>
    <w:multiLevelType w:val="hybridMultilevel"/>
    <w:tmpl w:val="69FAFB70"/>
    <w:lvl w:ilvl="0" w:tplc="AD7ACE6C">
      <w:start w:val="1"/>
      <w:numFmt w:val="decimal"/>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58FB6290"/>
    <w:multiLevelType w:val="hybridMultilevel"/>
    <w:tmpl w:val="E45E7100"/>
    <w:lvl w:ilvl="0" w:tplc="37144ED0">
      <w:numFmt w:val="bullet"/>
      <w:lvlText w:val="-"/>
      <w:lvlJc w:val="left"/>
      <w:pPr>
        <w:ind w:left="360" w:hanging="360"/>
      </w:pPr>
      <w:rPr>
        <w:rFonts w:ascii="Calibri" w:eastAsiaTheme="minorHAnsi" w:hAnsi="Calibri" w:cstheme="minorBidi"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8" w15:restartNumberingAfterBreak="0">
    <w:nsid w:val="5A885161"/>
    <w:multiLevelType w:val="hybridMultilevel"/>
    <w:tmpl w:val="282EBF7C"/>
    <w:lvl w:ilvl="0" w:tplc="16FE945C">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9" w15:restartNumberingAfterBreak="0">
    <w:nsid w:val="5B5B7130"/>
    <w:multiLevelType w:val="hybridMultilevel"/>
    <w:tmpl w:val="F7DC5D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5D1656E4"/>
    <w:multiLevelType w:val="hybridMultilevel"/>
    <w:tmpl w:val="E7EA8726"/>
    <w:lvl w:ilvl="0" w:tplc="0409000F">
      <w:start w:val="1"/>
      <w:numFmt w:val="decimal"/>
      <w:lvlText w:val="%1."/>
      <w:lvlJc w:val="left"/>
      <w:pPr>
        <w:tabs>
          <w:tab w:val="num" w:pos="360"/>
        </w:tabs>
        <w:ind w:left="360" w:hanging="360"/>
      </w:pPr>
      <w:rPr>
        <w:rFonts w:hint="default"/>
      </w:rPr>
    </w:lvl>
    <w:lvl w:ilvl="1" w:tplc="3EE085CC">
      <w:start w:val="1"/>
      <w:numFmt w:val="lowerLetter"/>
      <w:lvlText w:val="%2."/>
      <w:lvlJc w:val="left"/>
      <w:pPr>
        <w:tabs>
          <w:tab w:val="num" w:pos="1080"/>
        </w:tabs>
        <w:ind w:left="1080" w:hanging="360"/>
      </w:pPr>
      <w:rPr>
        <w:rFonts w:hint="default"/>
      </w:rPr>
    </w:lvl>
    <w:lvl w:ilvl="2" w:tplc="FEE43398">
      <w:start w:val="4"/>
      <w:numFmt w:val="bullet"/>
      <w:lvlText w:val="-"/>
      <w:lvlJc w:val="left"/>
      <w:pPr>
        <w:tabs>
          <w:tab w:val="num" w:pos="1980"/>
        </w:tabs>
        <w:ind w:left="1980" w:hanging="360"/>
      </w:pPr>
      <w:rPr>
        <w:rFonts w:ascii="Times New Roman" w:eastAsia="Times New Roman" w:hAnsi="Times New Roman" w:cs="Times New Roman" w:hint="default"/>
      </w:rPr>
    </w:lvl>
    <w:lvl w:ilvl="3" w:tplc="0409000F">
      <w:start w:val="1"/>
      <w:numFmt w:val="decimal"/>
      <w:lvlText w:val="%4."/>
      <w:lvlJc w:val="left"/>
      <w:pPr>
        <w:tabs>
          <w:tab w:val="num" w:pos="2520"/>
        </w:tabs>
        <w:ind w:left="2520" w:hanging="360"/>
      </w:pPr>
    </w:lvl>
    <w:lvl w:ilvl="4" w:tplc="575E3F06">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1136C22"/>
    <w:multiLevelType w:val="hybridMultilevel"/>
    <w:tmpl w:val="2AF66E3C"/>
    <w:lvl w:ilvl="0" w:tplc="3E605EDA">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62257D92"/>
    <w:multiLevelType w:val="hybridMultilevel"/>
    <w:tmpl w:val="3A509F80"/>
    <w:lvl w:ilvl="0" w:tplc="70D28B0E">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634D4583"/>
    <w:multiLevelType w:val="multilevel"/>
    <w:tmpl w:val="2D4E7864"/>
    <w:lvl w:ilvl="0">
      <w:start w:val="1"/>
      <w:numFmt w:val="bullet"/>
      <w:pStyle w:val="0ListBulletAll"/>
      <w:lvlText w:val=""/>
      <w:lvlJc w:val="left"/>
      <w:pPr>
        <w:ind w:left="1842" w:hanging="283"/>
      </w:pPr>
      <w:rPr>
        <w:rFonts w:ascii="Symbol" w:hAnsi="Symbol" w:hint="default"/>
      </w:rPr>
    </w:lvl>
    <w:lvl w:ilvl="1">
      <w:start w:val="1"/>
      <w:numFmt w:val="bullet"/>
      <w:lvlText w:val=""/>
      <w:lvlJc w:val="left"/>
      <w:pPr>
        <w:ind w:left="851" w:hanging="283"/>
      </w:pPr>
      <w:rPr>
        <w:rFonts w:ascii="Wingdings" w:hAnsi="Wingdings" w:hint="default"/>
      </w:rPr>
    </w:lvl>
    <w:lvl w:ilvl="2">
      <w:start w:val="1"/>
      <w:numFmt w:val="bullet"/>
      <w:lvlText w:val=""/>
      <w:lvlJc w:val="left"/>
      <w:pPr>
        <w:ind w:left="1135" w:hanging="283"/>
      </w:pPr>
      <w:rPr>
        <w:rFonts w:ascii="Wingdings 2" w:hAnsi="Wingdings 2" w:hint="default"/>
      </w:rPr>
    </w:lvl>
    <w:lvl w:ilvl="3">
      <w:start w:val="1"/>
      <w:numFmt w:val="bullet"/>
      <w:lvlText w:val=""/>
      <w:lvlJc w:val="left"/>
      <w:pPr>
        <w:ind w:left="1419" w:hanging="283"/>
      </w:pPr>
      <w:rPr>
        <w:rFonts w:ascii="Wingdings 2" w:hAnsi="Wingdings 2" w:hint="default"/>
      </w:rPr>
    </w:lvl>
    <w:lvl w:ilvl="4">
      <w:start w:val="1"/>
      <w:numFmt w:val="bullet"/>
      <w:lvlText w:val=""/>
      <w:lvlJc w:val="left"/>
      <w:pPr>
        <w:ind w:left="1703" w:hanging="283"/>
      </w:pPr>
      <w:rPr>
        <w:rFonts w:ascii="Wingdings 2" w:hAnsi="Wingdings 2" w:hint="default"/>
      </w:rPr>
    </w:lvl>
    <w:lvl w:ilvl="5">
      <w:start w:val="1"/>
      <w:numFmt w:val="bullet"/>
      <w:lvlText w:val=""/>
      <w:lvlJc w:val="left"/>
      <w:pPr>
        <w:ind w:left="1987" w:hanging="286"/>
      </w:pPr>
      <w:rPr>
        <w:rFonts w:ascii="Wingdings 2" w:hAnsi="Wingdings 2" w:hint="default"/>
      </w:rPr>
    </w:lvl>
    <w:lvl w:ilvl="6">
      <w:start w:val="1"/>
      <w:numFmt w:val="bullet"/>
      <w:lvlText w:val=""/>
      <w:lvlJc w:val="left"/>
      <w:pPr>
        <w:ind w:left="2268" w:hanging="283"/>
      </w:pPr>
      <w:rPr>
        <w:rFonts w:ascii="Wingdings" w:hAnsi="Wingdings" w:hint="default"/>
      </w:rPr>
    </w:lvl>
    <w:lvl w:ilvl="7">
      <w:start w:val="1"/>
      <w:numFmt w:val="bullet"/>
      <w:lvlText w:val=""/>
      <w:lvlJc w:val="left"/>
      <w:pPr>
        <w:ind w:left="2552" w:hanging="284"/>
      </w:pPr>
      <w:rPr>
        <w:rFonts w:ascii="Wingdings" w:hAnsi="Wingdings" w:hint="default"/>
      </w:rPr>
    </w:lvl>
    <w:lvl w:ilvl="8">
      <w:start w:val="1"/>
      <w:numFmt w:val="bullet"/>
      <w:lvlText w:val=""/>
      <w:lvlJc w:val="left"/>
      <w:pPr>
        <w:ind w:left="2835" w:hanging="283"/>
      </w:pPr>
      <w:rPr>
        <w:rFonts w:ascii="Symbol" w:hAnsi="Symbol" w:hint="default"/>
      </w:rPr>
    </w:lvl>
  </w:abstractNum>
  <w:abstractNum w:abstractNumId="44" w15:restartNumberingAfterBreak="0">
    <w:nsid w:val="676146AA"/>
    <w:multiLevelType w:val="hybridMultilevel"/>
    <w:tmpl w:val="734A8226"/>
    <w:lvl w:ilvl="0" w:tplc="08130017">
      <w:start w:val="1"/>
      <w:numFmt w:val="lowerLetter"/>
      <w:lvlText w:val="%1)"/>
      <w:lvlJc w:val="left"/>
      <w:pPr>
        <w:tabs>
          <w:tab w:val="num" w:pos="720"/>
        </w:tabs>
        <w:ind w:left="720" w:hanging="360"/>
      </w:pPr>
      <w:rPr>
        <w:rFonts w:hint="default"/>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5" w15:restartNumberingAfterBreak="0">
    <w:nsid w:val="681120CA"/>
    <w:multiLevelType w:val="hybridMultilevel"/>
    <w:tmpl w:val="E822FA4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6" w15:restartNumberingAfterBreak="0">
    <w:nsid w:val="69424EA2"/>
    <w:multiLevelType w:val="hybridMultilevel"/>
    <w:tmpl w:val="95FC5CA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7" w15:restartNumberingAfterBreak="0">
    <w:nsid w:val="69F110D3"/>
    <w:multiLevelType w:val="hybridMultilevel"/>
    <w:tmpl w:val="5AD29C34"/>
    <w:lvl w:ilvl="0" w:tplc="70D28B0E">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6AAE7557"/>
    <w:multiLevelType w:val="hybridMultilevel"/>
    <w:tmpl w:val="896428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6C647F78"/>
    <w:multiLevelType w:val="hybridMultilevel"/>
    <w:tmpl w:val="11EC000A"/>
    <w:lvl w:ilvl="0" w:tplc="70D28B0E">
      <w:start w:val="1"/>
      <w:numFmt w:val="bullet"/>
      <w:lvlText w:val="-"/>
      <w:lvlJc w:val="left"/>
      <w:pPr>
        <w:tabs>
          <w:tab w:val="num" w:pos="720"/>
        </w:tabs>
        <w:ind w:left="720" w:hanging="360"/>
      </w:pPr>
      <w:rPr>
        <w:rFonts w:ascii="Arial" w:eastAsia="Times New Roman" w:hAnsi="Arial" w:cs="Arial"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CF0035A"/>
    <w:multiLevelType w:val="hybridMultilevel"/>
    <w:tmpl w:val="AB10385A"/>
    <w:lvl w:ilvl="0" w:tplc="47AE40DA">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6EAA4CC9"/>
    <w:multiLevelType w:val="hybridMultilevel"/>
    <w:tmpl w:val="04EE5BF2"/>
    <w:lvl w:ilvl="0" w:tplc="635895E4">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52" w15:restartNumberingAfterBreak="0">
    <w:nsid w:val="701075B1"/>
    <w:multiLevelType w:val="hybridMultilevel"/>
    <w:tmpl w:val="85963104"/>
    <w:lvl w:ilvl="0" w:tplc="263066D2">
      <w:start w:val="5"/>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70B472DD"/>
    <w:multiLevelType w:val="multilevel"/>
    <w:tmpl w:val="A99C6850"/>
    <w:lvl w:ilvl="0">
      <w:start w:val="1"/>
      <w:numFmt w:val="decimal"/>
      <w:lvlText w:val="%1"/>
      <w:lvlJc w:val="left"/>
      <w:pPr>
        <w:ind w:left="432" w:hanging="432"/>
      </w:pPr>
      <w:rPr>
        <w:rFonts w:hint="default"/>
        <w:b/>
        <w:i w:val="0"/>
        <w:sz w:val="36"/>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54" w15:restartNumberingAfterBreak="0">
    <w:nsid w:val="74356E29"/>
    <w:multiLevelType w:val="hybridMultilevel"/>
    <w:tmpl w:val="9DC663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5" w15:restartNumberingAfterBreak="0">
    <w:nsid w:val="79C71256"/>
    <w:multiLevelType w:val="hybridMultilevel"/>
    <w:tmpl w:val="FFD0594A"/>
    <w:lvl w:ilvl="0" w:tplc="B7629DF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6" w15:restartNumberingAfterBreak="0">
    <w:nsid w:val="7D866492"/>
    <w:multiLevelType w:val="hybridMultilevel"/>
    <w:tmpl w:val="C84A78C0"/>
    <w:lvl w:ilvl="0" w:tplc="B81219B6">
      <w:start w:val="1"/>
      <w:numFmt w:val="decimal"/>
      <w:lvlText w:val="%1."/>
      <w:lvlJc w:val="left"/>
      <w:pPr>
        <w:tabs>
          <w:tab w:val="num" w:pos="360"/>
        </w:tabs>
        <w:ind w:left="360" w:hanging="360"/>
      </w:pPr>
      <w:rPr>
        <w:rFonts w:hint="default"/>
        <w:i w:val="0"/>
      </w:rPr>
    </w:lvl>
    <w:lvl w:ilvl="1" w:tplc="43740B10">
      <w:start w:val="1"/>
      <w:numFmt w:val="bullet"/>
      <w:lvlText w:val="-"/>
      <w:lvlJc w:val="left"/>
      <w:pPr>
        <w:tabs>
          <w:tab w:val="num" w:pos="1440"/>
        </w:tabs>
        <w:ind w:left="1440" w:hanging="360"/>
      </w:pPr>
      <w:rPr>
        <w:rFonts w:ascii="Arial" w:eastAsia="Times New Roman" w:hAnsi="Arial" w:cs="Arial" w:hint="default"/>
      </w:r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num w:numId="1">
    <w:abstractNumId w:val="53"/>
  </w:num>
  <w:num w:numId="2">
    <w:abstractNumId w:val="4"/>
  </w:num>
  <w:num w:numId="3">
    <w:abstractNumId w:val="38"/>
  </w:num>
  <w:num w:numId="4">
    <w:abstractNumId w:val="51"/>
  </w:num>
  <w:num w:numId="5">
    <w:abstractNumId w:val="20"/>
  </w:num>
  <w:num w:numId="6">
    <w:abstractNumId w:val="0"/>
  </w:num>
  <w:num w:numId="7">
    <w:abstractNumId w:val="34"/>
  </w:num>
  <w:num w:numId="8">
    <w:abstractNumId w:val="25"/>
  </w:num>
  <w:num w:numId="9">
    <w:abstractNumId w:val="21"/>
  </w:num>
  <w:num w:numId="10">
    <w:abstractNumId w:val="18"/>
  </w:num>
  <w:num w:numId="11">
    <w:abstractNumId w:val="30"/>
  </w:num>
  <w:num w:numId="12">
    <w:abstractNumId w:val="43"/>
  </w:num>
  <w:num w:numId="13">
    <w:abstractNumId w:val="13"/>
  </w:num>
  <w:num w:numId="14">
    <w:abstractNumId w:val="49"/>
  </w:num>
  <w:num w:numId="15">
    <w:abstractNumId w:val="56"/>
  </w:num>
  <w:num w:numId="16">
    <w:abstractNumId w:val="10"/>
  </w:num>
  <w:num w:numId="17">
    <w:abstractNumId w:val="44"/>
  </w:num>
  <w:num w:numId="18">
    <w:abstractNumId w:val="26"/>
  </w:num>
  <w:num w:numId="19">
    <w:abstractNumId w:val="17"/>
  </w:num>
  <w:num w:numId="20">
    <w:abstractNumId w:val="39"/>
  </w:num>
  <w:num w:numId="21">
    <w:abstractNumId w:val="54"/>
  </w:num>
  <w:num w:numId="22">
    <w:abstractNumId w:val="28"/>
  </w:num>
  <w:num w:numId="23">
    <w:abstractNumId w:val="14"/>
  </w:num>
  <w:num w:numId="24">
    <w:abstractNumId w:val="6"/>
  </w:num>
  <w:num w:numId="25">
    <w:abstractNumId w:val="27"/>
  </w:num>
  <w:num w:numId="26">
    <w:abstractNumId w:val="47"/>
  </w:num>
  <w:num w:numId="27">
    <w:abstractNumId w:val="2"/>
  </w:num>
  <w:num w:numId="28">
    <w:abstractNumId w:val="32"/>
  </w:num>
  <w:num w:numId="29">
    <w:abstractNumId w:val="52"/>
  </w:num>
  <w:num w:numId="30">
    <w:abstractNumId w:val="33"/>
  </w:num>
  <w:num w:numId="31">
    <w:abstractNumId w:val="29"/>
  </w:num>
  <w:num w:numId="32">
    <w:abstractNumId w:val="42"/>
  </w:num>
  <w:num w:numId="33">
    <w:abstractNumId w:val="45"/>
  </w:num>
  <w:num w:numId="34">
    <w:abstractNumId w:val="23"/>
  </w:num>
  <w:num w:numId="35">
    <w:abstractNumId w:val="40"/>
  </w:num>
  <w:num w:numId="36">
    <w:abstractNumId w:val="11"/>
  </w:num>
  <w:num w:numId="37">
    <w:abstractNumId w:val="31"/>
  </w:num>
  <w:num w:numId="38">
    <w:abstractNumId w:val="48"/>
  </w:num>
  <w:num w:numId="39">
    <w:abstractNumId w:val="19"/>
  </w:num>
  <w:num w:numId="40">
    <w:abstractNumId w:val="46"/>
  </w:num>
  <w:num w:numId="41">
    <w:abstractNumId w:val="15"/>
  </w:num>
  <w:num w:numId="42">
    <w:abstractNumId w:val="7"/>
  </w:num>
  <w:num w:numId="43">
    <w:abstractNumId w:val="55"/>
  </w:num>
  <w:num w:numId="44">
    <w:abstractNumId w:val="37"/>
  </w:num>
  <w:num w:numId="45">
    <w:abstractNumId w:val="22"/>
  </w:num>
  <w:num w:numId="46">
    <w:abstractNumId w:val="3"/>
  </w:num>
  <w:num w:numId="47">
    <w:abstractNumId w:val="36"/>
  </w:num>
  <w:num w:numId="48">
    <w:abstractNumId w:val="8"/>
  </w:num>
  <w:num w:numId="49">
    <w:abstractNumId w:val="35"/>
  </w:num>
  <w:num w:numId="50">
    <w:abstractNumId w:val="5"/>
  </w:num>
  <w:num w:numId="51">
    <w:abstractNumId w:val="12"/>
  </w:num>
  <w:num w:numId="52">
    <w:abstractNumId w:val="16"/>
  </w:num>
  <w:num w:numId="53">
    <w:abstractNumId w:val="9"/>
  </w:num>
  <w:num w:numId="54">
    <w:abstractNumId w:val="50"/>
  </w:num>
  <w:num w:numId="55">
    <w:abstractNumId w:val="41"/>
  </w:num>
  <w:num w:numId="56">
    <w:abstractNumId w:val="24"/>
  </w:num>
  <w:num w:numId="57">
    <w:abstractNumId w:val="53"/>
  </w:num>
  <w:num w:numId="58">
    <w:abstractNumId w:val="53"/>
  </w:num>
  <w:num w:numId="59">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81"/>
    <w:rsid w:val="000000E6"/>
    <w:rsid w:val="000031F5"/>
    <w:rsid w:val="00003E53"/>
    <w:rsid w:val="000108F9"/>
    <w:rsid w:val="00015838"/>
    <w:rsid w:val="00016CFA"/>
    <w:rsid w:val="00020035"/>
    <w:rsid w:val="00020B80"/>
    <w:rsid w:val="00021D0F"/>
    <w:rsid w:val="00024074"/>
    <w:rsid w:val="00024BF2"/>
    <w:rsid w:val="00024CA5"/>
    <w:rsid w:val="000265A0"/>
    <w:rsid w:val="00030330"/>
    <w:rsid w:val="00037111"/>
    <w:rsid w:val="0004048F"/>
    <w:rsid w:val="00040C6B"/>
    <w:rsid w:val="00043126"/>
    <w:rsid w:val="000441A8"/>
    <w:rsid w:val="000505C4"/>
    <w:rsid w:val="00053B83"/>
    <w:rsid w:val="00054374"/>
    <w:rsid w:val="000548F4"/>
    <w:rsid w:val="00060431"/>
    <w:rsid w:val="00066C78"/>
    <w:rsid w:val="00080B31"/>
    <w:rsid w:val="000813DB"/>
    <w:rsid w:val="000830B7"/>
    <w:rsid w:val="00083ADE"/>
    <w:rsid w:val="0008721B"/>
    <w:rsid w:val="00093AE5"/>
    <w:rsid w:val="000A5216"/>
    <w:rsid w:val="000A5BA4"/>
    <w:rsid w:val="000B5543"/>
    <w:rsid w:val="000C0D07"/>
    <w:rsid w:val="000C2343"/>
    <w:rsid w:val="000C564E"/>
    <w:rsid w:val="000D1392"/>
    <w:rsid w:val="000D166E"/>
    <w:rsid w:val="000D25DF"/>
    <w:rsid w:val="000D6564"/>
    <w:rsid w:val="000E1734"/>
    <w:rsid w:val="000E1B3B"/>
    <w:rsid w:val="000F1EDC"/>
    <w:rsid w:val="000F5A7C"/>
    <w:rsid w:val="000F682F"/>
    <w:rsid w:val="000F7F0E"/>
    <w:rsid w:val="0010069C"/>
    <w:rsid w:val="00100D3B"/>
    <w:rsid w:val="00101418"/>
    <w:rsid w:val="00104334"/>
    <w:rsid w:val="001112CE"/>
    <w:rsid w:val="00111437"/>
    <w:rsid w:val="00112054"/>
    <w:rsid w:val="00113808"/>
    <w:rsid w:val="00113EA5"/>
    <w:rsid w:val="00121F1B"/>
    <w:rsid w:val="00122D74"/>
    <w:rsid w:val="00150CE9"/>
    <w:rsid w:val="001517ED"/>
    <w:rsid w:val="00152410"/>
    <w:rsid w:val="00152FB6"/>
    <w:rsid w:val="001546D3"/>
    <w:rsid w:val="00160FD2"/>
    <w:rsid w:val="001659B4"/>
    <w:rsid w:val="00165FE6"/>
    <w:rsid w:val="0017030B"/>
    <w:rsid w:val="00173854"/>
    <w:rsid w:val="0017392E"/>
    <w:rsid w:val="00174956"/>
    <w:rsid w:val="00174DA7"/>
    <w:rsid w:val="00174EE1"/>
    <w:rsid w:val="00175AA6"/>
    <w:rsid w:val="00185355"/>
    <w:rsid w:val="00186264"/>
    <w:rsid w:val="00187DC7"/>
    <w:rsid w:val="00193FAE"/>
    <w:rsid w:val="00196580"/>
    <w:rsid w:val="00197731"/>
    <w:rsid w:val="001A00F4"/>
    <w:rsid w:val="001A062C"/>
    <w:rsid w:val="001A6702"/>
    <w:rsid w:val="001B0E8A"/>
    <w:rsid w:val="001B27B8"/>
    <w:rsid w:val="001B4583"/>
    <w:rsid w:val="001B45C5"/>
    <w:rsid w:val="001B5063"/>
    <w:rsid w:val="001B7EFB"/>
    <w:rsid w:val="001C66D7"/>
    <w:rsid w:val="001C7795"/>
    <w:rsid w:val="001D5DD4"/>
    <w:rsid w:val="001E095C"/>
    <w:rsid w:val="001F1E64"/>
    <w:rsid w:val="001F403F"/>
    <w:rsid w:val="001F42C0"/>
    <w:rsid w:val="001F4365"/>
    <w:rsid w:val="002072A7"/>
    <w:rsid w:val="00212D52"/>
    <w:rsid w:val="002137C1"/>
    <w:rsid w:val="002204E7"/>
    <w:rsid w:val="0022258F"/>
    <w:rsid w:val="0022501A"/>
    <w:rsid w:val="00225426"/>
    <w:rsid w:val="002267D4"/>
    <w:rsid w:val="0023164C"/>
    <w:rsid w:val="00236433"/>
    <w:rsid w:val="00250603"/>
    <w:rsid w:val="0025341C"/>
    <w:rsid w:val="0025461E"/>
    <w:rsid w:val="00254DB8"/>
    <w:rsid w:val="00255B21"/>
    <w:rsid w:val="00257419"/>
    <w:rsid w:val="0025769A"/>
    <w:rsid w:val="0026117C"/>
    <w:rsid w:val="0026223D"/>
    <w:rsid w:val="002638D8"/>
    <w:rsid w:val="00263E8E"/>
    <w:rsid w:val="00264ABC"/>
    <w:rsid w:val="002711C5"/>
    <w:rsid w:val="00271976"/>
    <w:rsid w:val="0027212A"/>
    <w:rsid w:val="00275658"/>
    <w:rsid w:val="00276B5A"/>
    <w:rsid w:val="002806C7"/>
    <w:rsid w:val="0028627A"/>
    <w:rsid w:val="002879BB"/>
    <w:rsid w:val="002936D5"/>
    <w:rsid w:val="00293AD3"/>
    <w:rsid w:val="0029492F"/>
    <w:rsid w:val="002A2E66"/>
    <w:rsid w:val="002A360B"/>
    <w:rsid w:val="002A4F8F"/>
    <w:rsid w:val="002B1E70"/>
    <w:rsid w:val="002B5D57"/>
    <w:rsid w:val="002C0C39"/>
    <w:rsid w:val="002C18EB"/>
    <w:rsid w:val="002C3EFB"/>
    <w:rsid w:val="002C47BC"/>
    <w:rsid w:val="002C5FE0"/>
    <w:rsid w:val="002C644C"/>
    <w:rsid w:val="002C77E2"/>
    <w:rsid w:val="002D0490"/>
    <w:rsid w:val="002D66D2"/>
    <w:rsid w:val="002D78D4"/>
    <w:rsid w:val="002E2A80"/>
    <w:rsid w:val="002E4EB2"/>
    <w:rsid w:val="002E5BB8"/>
    <w:rsid w:val="002F4541"/>
    <w:rsid w:val="002F5256"/>
    <w:rsid w:val="002F560C"/>
    <w:rsid w:val="0030003B"/>
    <w:rsid w:val="003001A2"/>
    <w:rsid w:val="00310E1A"/>
    <w:rsid w:val="00321119"/>
    <w:rsid w:val="003246DF"/>
    <w:rsid w:val="00325CFB"/>
    <w:rsid w:val="00326DB3"/>
    <w:rsid w:val="0034057D"/>
    <w:rsid w:val="00345EF7"/>
    <w:rsid w:val="00346148"/>
    <w:rsid w:val="003537DC"/>
    <w:rsid w:val="00353BB8"/>
    <w:rsid w:val="00354845"/>
    <w:rsid w:val="0035743E"/>
    <w:rsid w:val="00357D27"/>
    <w:rsid w:val="00364F49"/>
    <w:rsid w:val="00367C7B"/>
    <w:rsid w:val="00370A1A"/>
    <w:rsid w:val="003711DA"/>
    <w:rsid w:val="003749A0"/>
    <w:rsid w:val="00375DFC"/>
    <w:rsid w:val="00376601"/>
    <w:rsid w:val="00377EE3"/>
    <w:rsid w:val="00377F83"/>
    <w:rsid w:val="00380B7A"/>
    <w:rsid w:val="00382B47"/>
    <w:rsid w:val="00386F7B"/>
    <w:rsid w:val="003910A2"/>
    <w:rsid w:val="003959CD"/>
    <w:rsid w:val="00397E4C"/>
    <w:rsid w:val="003A2728"/>
    <w:rsid w:val="003A5D94"/>
    <w:rsid w:val="003A684A"/>
    <w:rsid w:val="003C4601"/>
    <w:rsid w:val="003C4F25"/>
    <w:rsid w:val="003E1694"/>
    <w:rsid w:val="003E1834"/>
    <w:rsid w:val="003E4E76"/>
    <w:rsid w:val="003E6E87"/>
    <w:rsid w:val="003F236C"/>
    <w:rsid w:val="0040096A"/>
    <w:rsid w:val="00400F0C"/>
    <w:rsid w:val="00406871"/>
    <w:rsid w:val="00411A54"/>
    <w:rsid w:val="004120F2"/>
    <w:rsid w:val="004136CC"/>
    <w:rsid w:val="0041675F"/>
    <w:rsid w:val="00421066"/>
    <w:rsid w:val="0042377F"/>
    <w:rsid w:val="00425FD0"/>
    <w:rsid w:val="004262EC"/>
    <w:rsid w:val="00426F5B"/>
    <w:rsid w:val="00430D4E"/>
    <w:rsid w:val="00433C35"/>
    <w:rsid w:val="00434C31"/>
    <w:rsid w:val="00443274"/>
    <w:rsid w:val="00444563"/>
    <w:rsid w:val="00446857"/>
    <w:rsid w:val="00452635"/>
    <w:rsid w:val="00456F89"/>
    <w:rsid w:val="00461770"/>
    <w:rsid w:val="00463423"/>
    <w:rsid w:val="00472736"/>
    <w:rsid w:val="00472F67"/>
    <w:rsid w:val="0047425D"/>
    <w:rsid w:val="00475611"/>
    <w:rsid w:val="004768E3"/>
    <w:rsid w:val="00482C69"/>
    <w:rsid w:val="00484855"/>
    <w:rsid w:val="0048598E"/>
    <w:rsid w:val="00490CDD"/>
    <w:rsid w:val="00497129"/>
    <w:rsid w:val="004A594C"/>
    <w:rsid w:val="004A75F3"/>
    <w:rsid w:val="004B284D"/>
    <w:rsid w:val="004B401F"/>
    <w:rsid w:val="004B487F"/>
    <w:rsid w:val="004B5672"/>
    <w:rsid w:val="004B7865"/>
    <w:rsid w:val="004C03A5"/>
    <w:rsid w:val="004C4217"/>
    <w:rsid w:val="004C475E"/>
    <w:rsid w:val="004C63F4"/>
    <w:rsid w:val="004D2975"/>
    <w:rsid w:val="004E2070"/>
    <w:rsid w:val="004E2446"/>
    <w:rsid w:val="004E305D"/>
    <w:rsid w:val="004E6B30"/>
    <w:rsid w:val="004F17EC"/>
    <w:rsid w:val="004F274E"/>
    <w:rsid w:val="004F276A"/>
    <w:rsid w:val="004F6AF0"/>
    <w:rsid w:val="004F7858"/>
    <w:rsid w:val="00500598"/>
    <w:rsid w:val="0051389D"/>
    <w:rsid w:val="00515B19"/>
    <w:rsid w:val="00527CF3"/>
    <w:rsid w:val="00530F3A"/>
    <w:rsid w:val="00531B7C"/>
    <w:rsid w:val="005322C8"/>
    <w:rsid w:val="0053576D"/>
    <w:rsid w:val="0054002E"/>
    <w:rsid w:val="00542717"/>
    <w:rsid w:val="00542FEC"/>
    <w:rsid w:val="0054348A"/>
    <w:rsid w:val="00544C45"/>
    <w:rsid w:val="00545A48"/>
    <w:rsid w:val="00550356"/>
    <w:rsid w:val="00550A81"/>
    <w:rsid w:val="00550B46"/>
    <w:rsid w:val="00553238"/>
    <w:rsid w:val="00557CE2"/>
    <w:rsid w:val="00567770"/>
    <w:rsid w:val="00570599"/>
    <w:rsid w:val="005712AE"/>
    <w:rsid w:val="00574156"/>
    <w:rsid w:val="00574EAD"/>
    <w:rsid w:val="0058587A"/>
    <w:rsid w:val="00586804"/>
    <w:rsid w:val="005878C5"/>
    <w:rsid w:val="00590B6D"/>
    <w:rsid w:val="0059275B"/>
    <w:rsid w:val="00596E6B"/>
    <w:rsid w:val="005A2641"/>
    <w:rsid w:val="005A312C"/>
    <w:rsid w:val="005A4720"/>
    <w:rsid w:val="005A533B"/>
    <w:rsid w:val="005A5C40"/>
    <w:rsid w:val="005A737D"/>
    <w:rsid w:val="005B5954"/>
    <w:rsid w:val="005B703E"/>
    <w:rsid w:val="005C2FF0"/>
    <w:rsid w:val="005C392E"/>
    <w:rsid w:val="005C5E2D"/>
    <w:rsid w:val="005C7A83"/>
    <w:rsid w:val="005C7CFC"/>
    <w:rsid w:val="005D05E8"/>
    <w:rsid w:val="005D0639"/>
    <w:rsid w:val="005D18C8"/>
    <w:rsid w:val="005D2092"/>
    <w:rsid w:val="005D74AD"/>
    <w:rsid w:val="005E08F8"/>
    <w:rsid w:val="005E607B"/>
    <w:rsid w:val="005F2377"/>
    <w:rsid w:val="005F3664"/>
    <w:rsid w:val="005F41B8"/>
    <w:rsid w:val="005F5672"/>
    <w:rsid w:val="006067DF"/>
    <w:rsid w:val="00607736"/>
    <w:rsid w:val="00610262"/>
    <w:rsid w:val="00613312"/>
    <w:rsid w:val="0062422E"/>
    <w:rsid w:val="00627174"/>
    <w:rsid w:val="00633A70"/>
    <w:rsid w:val="00633FCE"/>
    <w:rsid w:val="00635C6E"/>
    <w:rsid w:val="006411D1"/>
    <w:rsid w:val="00642614"/>
    <w:rsid w:val="00642B31"/>
    <w:rsid w:val="00642CFE"/>
    <w:rsid w:val="00653467"/>
    <w:rsid w:val="00653951"/>
    <w:rsid w:val="00661219"/>
    <w:rsid w:val="00662665"/>
    <w:rsid w:val="00663C8B"/>
    <w:rsid w:val="00673A76"/>
    <w:rsid w:val="00674271"/>
    <w:rsid w:val="00674517"/>
    <w:rsid w:val="0067742A"/>
    <w:rsid w:val="0068544A"/>
    <w:rsid w:val="0068732E"/>
    <w:rsid w:val="00690B2E"/>
    <w:rsid w:val="00690CBE"/>
    <w:rsid w:val="00692D3D"/>
    <w:rsid w:val="0069588D"/>
    <w:rsid w:val="006A1B33"/>
    <w:rsid w:val="006A46A9"/>
    <w:rsid w:val="006A6A62"/>
    <w:rsid w:val="006B02CC"/>
    <w:rsid w:val="006B1C61"/>
    <w:rsid w:val="006B232C"/>
    <w:rsid w:val="006B3E18"/>
    <w:rsid w:val="006B3F2B"/>
    <w:rsid w:val="006B43F5"/>
    <w:rsid w:val="006B67EA"/>
    <w:rsid w:val="006B74E6"/>
    <w:rsid w:val="006C06A5"/>
    <w:rsid w:val="006C24BB"/>
    <w:rsid w:val="006C530F"/>
    <w:rsid w:val="006C55F8"/>
    <w:rsid w:val="006C72A9"/>
    <w:rsid w:val="006D045B"/>
    <w:rsid w:val="006D086E"/>
    <w:rsid w:val="006D3C48"/>
    <w:rsid w:val="006E16A7"/>
    <w:rsid w:val="006E2AA8"/>
    <w:rsid w:val="006E3E37"/>
    <w:rsid w:val="006F08D0"/>
    <w:rsid w:val="006F0FE2"/>
    <w:rsid w:val="006F55BD"/>
    <w:rsid w:val="007008AB"/>
    <w:rsid w:val="00701D03"/>
    <w:rsid w:val="0070291C"/>
    <w:rsid w:val="007058E8"/>
    <w:rsid w:val="00706562"/>
    <w:rsid w:val="00710A83"/>
    <w:rsid w:val="007130AC"/>
    <w:rsid w:val="0072238C"/>
    <w:rsid w:val="007230AD"/>
    <w:rsid w:val="0072496F"/>
    <w:rsid w:val="007261A8"/>
    <w:rsid w:val="00726B13"/>
    <w:rsid w:val="0072772D"/>
    <w:rsid w:val="007436A0"/>
    <w:rsid w:val="0074473A"/>
    <w:rsid w:val="0074569E"/>
    <w:rsid w:val="007502FF"/>
    <w:rsid w:val="00750DDC"/>
    <w:rsid w:val="007608CE"/>
    <w:rsid w:val="00770543"/>
    <w:rsid w:val="007720A4"/>
    <w:rsid w:val="00775ECB"/>
    <w:rsid w:val="0079123E"/>
    <w:rsid w:val="007937EC"/>
    <w:rsid w:val="00793A42"/>
    <w:rsid w:val="007A5CCD"/>
    <w:rsid w:val="007A6B31"/>
    <w:rsid w:val="007B599E"/>
    <w:rsid w:val="007C33EB"/>
    <w:rsid w:val="007C72F9"/>
    <w:rsid w:val="007D74D1"/>
    <w:rsid w:val="007E0801"/>
    <w:rsid w:val="007E57C4"/>
    <w:rsid w:val="007F052E"/>
    <w:rsid w:val="007F380C"/>
    <w:rsid w:val="007F510D"/>
    <w:rsid w:val="007F5A9B"/>
    <w:rsid w:val="0080053E"/>
    <w:rsid w:val="008015AA"/>
    <w:rsid w:val="00802287"/>
    <w:rsid w:val="00805C41"/>
    <w:rsid w:val="00805F0F"/>
    <w:rsid w:val="00810A3D"/>
    <w:rsid w:val="00814171"/>
    <w:rsid w:val="00814FCE"/>
    <w:rsid w:val="00815698"/>
    <w:rsid w:val="0081624A"/>
    <w:rsid w:val="00816A1F"/>
    <w:rsid w:val="0081719D"/>
    <w:rsid w:val="00817960"/>
    <w:rsid w:val="008255A1"/>
    <w:rsid w:val="00825A08"/>
    <w:rsid w:val="00831C04"/>
    <w:rsid w:val="00832EE0"/>
    <w:rsid w:val="008406CD"/>
    <w:rsid w:val="00842513"/>
    <w:rsid w:val="00843BA0"/>
    <w:rsid w:val="008456D5"/>
    <w:rsid w:val="00846802"/>
    <w:rsid w:val="00846914"/>
    <w:rsid w:val="00846C00"/>
    <w:rsid w:val="00850356"/>
    <w:rsid w:val="008541E4"/>
    <w:rsid w:val="00880798"/>
    <w:rsid w:val="00885545"/>
    <w:rsid w:val="00886412"/>
    <w:rsid w:val="0088754C"/>
    <w:rsid w:val="0088771D"/>
    <w:rsid w:val="00887CDE"/>
    <w:rsid w:val="00891DCF"/>
    <w:rsid w:val="00892E38"/>
    <w:rsid w:val="008957BE"/>
    <w:rsid w:val="008B31DB"/>
    <w:rsid w:val="008B3FE0"/>
    <w:rsid w:val="008C0337"/>
    <w:rsid w:val="008C0945"/>
    <w:rsid w:val="008C0FA5"/>
    <w:rsid w:val="008C398C"/>
    <w:rsid w:val="008C7095"/>
    <w:rsid w:val="008D1C71"/>
    <w:rsid w:val="008D30ED"/>
    <w:rsid w:val="008D33C6"/>
    <w:rsid w:val="008D6C6C"/>
    <w:rsid w:val="008E4E13"/>
    <w:rsid w:val="008E5385"/>
    <w:rsid w:val="008F09ED"/>
    <w:rsid w:val="008F15A9"/>
    <w:rsid w:val="008F1D87"/>
    <w:rsid w:val="008F2939"/>
    <w:rsid w:val="00905282"/>
    <w:rsid w:val="009067C1"/>
    <w:rsid w:val="0091118F"/>
    <w:rsid w:val="009134A8"/>
    <w:rsid w:val="009231B7"/>
    <w:rsid w:val="00923EB3"/>
    <w:rsid w:val="00924206"/>
    <w:rsid w:val="00932393"/>
    <w:rsid w:val="00933ADF"/>
    <w:rsid w:val="00935F6A"/>
    <w:rsid w:val="00936AA0"/>
    <w:rsid w:val="009376F9"/>
    <w:rsid w:val="00945181"/>
    <w:rsid w:val="00945E96"/>
    <w:rsid w:val="00947F9B"/>
    <w:rsid w:val="009502C6"/>
    <w:rsid w:val="009527B5"/>
    <w:rsid w:val="00955D6B"/>
    <w:rsid w:val="00957C8A"/>
    <w:rsid w:val="0096588A"/>
    <w:rsid w:val="00973C20"/>
    <w:rsid w:val="00975578"/>
    <w:rsid w:val="00976550"/>
    <w:rsid w:val="00980A00"/>
    <w:rsid w:val="0098226B"/>
    <w:rsid w:val="00985B96"/>
    <w:rsid w:val="00995A24"/>
    <w:rsid w:val="009A2799"/>
    <w:rsid w:val="009A7274"/>
    <w:rsid w:val="009A7630"/>
    <w:rsid w:val="009B4070"/>
    <w:rsid w:val="009B4F70"/>
    <w:rsid w:val="009B7151"/>
    <w:rsid w:val="009C46D6"/>
    <w:rsid w:val="009C5E0E"/>
    <w:rsid w:val="009D2ACA"/>
    <w:rsid w:val="009D6274"/>
    <w:rsid w:val="009E3621"/>
    <w:rsid w:val="009E3C42"/>
    <w:rsid w:val="009F7707"/>
    <w:rsid w:val="00A1230A"/>
    <w:rsid w:val="00A1286F"/>
    <w:rsid w:val="00A14760"/>
    <w:rsid w:val="00A20429"/>
    <w:rsid w:val="00A24711"/>
    <w:rsid w:val="00A263DB"/>
    <w:rsid w:val="00A265C1"/>
    <w:rsid w:val="00A26624"/>
    <w:rsid w:val="00A2662B"/>
    <w:rsid w:val="00A31569"/>
    <w:rsid w:val="00A4075F"/>
    <w:rsid w:val="00A421C2"/>
    <w:rsid w:val="00A436BB"/>
    <w:rsid w:val="00A50206"/>
    <w:rsid w:val="00A5032E"/>
    <w:rsid w:val="00A52227"/>
    <w:rsid w:val="00A52352"/>
    <w:rsid w:val="00A56190"/>
    <w:rsid w:val="00A7138C"/>
    <w:rsid w:val="00A714BC"/>
    <w:rsid w:val="00A72928"/>
    <w:rsid w:val="00A7648A"/>
    <w:rsid w:val="00A8264F"/>
    <w:rsid w:val="00A8398D"/>
    <w:rsid w:val="00A843A9"/>
    <w:rsid w:val="00A906EE"/>
    <w:rsid w:val="00A975B6"/>
    <w:rsid w:val="00AA4F03"/>
    <w:rsid w:val="00AB06BB"/>
    <w:rsid w:val="00AB0812"/>
    <w:rsid w:val="00AB1C4A"/>
    <w:rsid w:val="00AB344E"/>
    <w:rsid w:val="00AC00BD"/>
    <w:rsid w:val="00AC13E4"/>
    <w:rsid w:val="00AC1EBE"/>
    <w:rsid w:val="00AC563F"/>
    <w:rsid w:val="00AC5FEC"/>
    <w:rsid w:val="00AD1C85"/>
    <w:rsid w:val="00AD4C46"/>
    <w:rsid w:val="00AE332C"/>
    <w:rsid w:val="00AE6A46"/>
    <w:rsid w:val="00AF114C"/>
    <w:rsid w:val="00AF58D1"/>
    <w:rsid w:val="00AF732D"/>
    <w:rsid w:val="00AF79B2"/>
    <w:rsid w:val="00AF7C33"/>
    <w:rsid w:val="00AF7CDC"/>
    <w:rsid w:val="00B05062"/>
    <w:rsid w:val="00B06161"/>
    <w:rsid w:val="00B10081"/>
    <w:rsid w:val="00B13123"/>
    <w:rsid w:val="00B13C95"/>
    <w:rsid w:val="00B15979"/>
    <w:rsid w:val="00B169C8"/>
    <w:rsid w:val="00B20318"/>
    <w:rsid w:val="00B20524"/>
    <w:rsid w:val="00B30111"/>
    <w:rsid w:val="00B307F8"/>
    <w:rsid w:val="00B33DE1"/>
    <w:rsid w:val="00B35B37"/>
    <w:rsid w:val="00B37C2E"/>
    <w:rsid w:val="00B411F1"/>
    <w:rsid w:val="00B43C8B"/>
    <w:rsid w:val="00B53621"/>
    <w:rsid w:val="00B564D0"/>
    <w:rsid w:val="00B577DB"/>
    <w:rsid w:val="00B61793"/>
    <w:rsid w:val="00B66ADB"/>
    <w:rsid w:val="00B7128B"/>
    <w:rsid w:val="00B71798"/>
    <w:rsid w:val="00B72EA5"/>
    <w:rsid w:val="00B762D3"/>
    <w:rsid w:val="00B80E11"/>
    <w:rsid w:val="00B825E8"/>
    <w:rsid w:val="00B839AF"/>
    <w:rsid w:val="00B84367"/>
    <w:rsid w:val="00B84AC7"/>
    <w:rsid w:val="00B93C74"/>
    <w:rsid w:val="00B9698E"/>
    <w:rsid w:val="00BA1EB0"/>
    <w:rsid w:val="00BA7CA7"/>
    <w:rsid w:val="00BB1B98"/>
    <w:rsid w:val="00BC2EC4"/>
    <w:rsid w:val="00BC5F2A"/>
    <w:rsid w:val="00BC668E"/>
    <w:rsid w:val="00BD6CD7"/>
    <w:rsid w:val="00BD7AA1"/>
    <w:rsid w:val="00BE0498"/>
    <w:rsid w:val="00BE7351"/>
    <w:rsid w:val="00BF115B"/>
    <w:rsid w:val="00BF49E2"/>
    <w:rsid w:val="00BF772A"/>
    <w:rsid w:val="00BF7BFB"/>
    <w:rsid w:val="00C010DD"/>
    <w:rsid w:val="00C01776"/>
    <w:rsid w:val="00C02B7B"/>
    <w:rsid w:val="00C02CCE"/>
    <w:rsid w:val="00C13EAC"/>
    <w:rsid w:val="00C21588"/>
    <w:rsid w:val="00C24901"/>
    <w:rsid w:val="00C24DAD"/>
    <w:rsid w:val="00C30E89"/>
    <w:rsid w:val="00C379F1"/>
    <w:rsid w:val="00C37CA4"/>
    <w:rsid w:val="00C407E4"/>
    <w:rsid w:val="00C411C6"/>
    <w:rsid w:val="00C466A3"/>
    <w:rsid w:val="00C5400E"/>
    <w:rsid w:val="00C55A3C"/>
    <w:rsid w:val="00C56410"/>
    <w:rsid w:val="00C57826"/>
    <w:rsid w:val="00C60927"/>
    <w:rsid w:val="00C63409"/>
    <w:rsid w:val="00C63576"/>
    <w:rsid w:val="00C71FCE"/>
    <w:rsid w:val="00C77862"/>
    <w:rsid w:val="00C81BFD"/>
    <w:rsid w:val="00C95F9D"/>
    <w:rsid w:val="00CA2398"/>
    <w:rsid w:val="00CA33A9"/>
    <w:rsid w:val="00CA3B86"/>
    <w:rsid w:val="00CA5048"/>
    <w:rsid w:val="00CB19BF"/>
    <w:rsid w:val="00CB4357"/>
    <w:rsid w:val="00CB7DAF"/>
    <w:rsid w:val="00CC05C2"/>
    <w:rsid w:val="00CC438C"/>
    <w:rsid w:val="00CD0955"/>
    <w:rsid w:val="00CD09EE"/>
    <w:rsid w:val="00CD2E3D"/>
    <w:rsid w:val="00CD626C"/>
    <w:rsid w:val="00CD6C82"/>
    <w:rsid w:val="00CD7045"/>
    <w:rsid w:val="00CD77E2"/>
    <w:rsid w:val="00CE1251"/>
    <w:rsid w:val="00CE1B1B"/>
    <w:rsid w:val="00CE1E18"/>
    <w:rsid w:val="00CE2D4E"/>
    <w:rsid w:val="00CE4F75"/>
    <w:rsid w:val="00CF03E7"/>
    <w:rsid w:val="00CF1C6B"/>
    <w:rsid w:val="00CF3BDA"/>
    <w:rsid w:val="00CF7809"/>
    <w:rsid w:val="00D03915"/>
    <w:rsid w:val="00D03D57"/>
    <w:rsid w:val="00D0474A"/>
    <w:rsid w:val="00D05A5C"/>
    <w:rsid w:val="00D06574"/>
    <w:rsid w:val="00D07E75"/>
    <w:rsid w:val="00D20888"/>
    <w:rsid w:val="00D2768D"/>
    <w:rsid w:val="00D3382A"/>
    <w:rsid w:val="00D422E6"/>
    <w:rsid w:val="00D43552"/>
    <w:rsid w:val="00D44B3E"/>
    <w:rsid w:val="00D4557D"/>
    <w:rsid w:val="00D469CB"/>
    <w:rsid w:val="00D571AB"/>
    <w:rsid w:val="00D64C75"/>
    <w:rsid w:val="00D7265A"/>
    <w:rsid w:val="00D751B5"/>
    <w:rsid w:val="00D80115"/>
    <w:rsid w:val="00D81D82"/>
    <w:rsid w:val="00D82B79"/>
    <w:rsid w:val="00D842F2"/>
    <w:rsid w:val="00D904F2"/>
    <w:rsid w:val="00D92076"/>
    <w:rsid w:val="00D92A2D"/>
    <w:rsid w:val="00D94186"/>
    <w:rsid w:val="00DA0A0F"/>
    <w:rsid w:val="00DA2A41"/>
    <w:rsid w:val="00DA5985"/>
    <w:rsid w:val="00DA6606"/>
    <w:rsid w:val="00DA78AB"/>
    <w:rsid w:val="00DA7EA6"/>
    <w:rsid w:val="00DB0D1E"/>
    <w:rsid w:val="00DB372C"/>
    <w:rsid w:val="00DB4A49"/>
    <w:rsid w:val="00DC03C9"/>
    <w:rsid w:val="00DC5F15"/>
    <w:rsid w:val="00DE52FE"/>
    <w:rsid w:val="00DE7756"/>
    <w:rsid w:val="00DF16DF"/>
    <w:rsid w:val="00DF28FF"/>
    <w:rsid w:val="00DF5E34"/>
    <w:rsid w:val="00E0167C"/>
    <w:rsid w:val="00E01CCA"/>
    <w:rsid w:val="00E01E30"/>
    <w:rsid w:val="00E032D9"/>
    <w:rsid w:val="00E105DF"/>
    <w:rsid w:val="00E10874"/>
    <w:rsid w:val="00E11690"/>
    <w:rsid w:val="00E11DC4"/>
    <w:rsid w:val="00E13298"/>
    <w:rsid w:val="00E175DF"/>
    <w:rsid w:val="00E321B9"/>
    <w:rsid w:val="00E3452C"/>
    <w:rsid w:val="00E35AAA"/>
    <w:rsid w:val="00E37FC8"/>
    <w:rsid w:val="00E43557"/>
    <w:rsid w:val="00E458B6"/>
    <w:rsid w:val="00E6199B"/>
    <w:rsid w:val="00E641E8"/>
    <w:rsid w:val="00E64F3E"/>
    <w:rsid w:val="00E71263"/>
    <w:rsid w:val="00E72230"/>
    <w:rsid w:val="00E73711"/>
    <w:rsid w:val="00E73F32"/>
    <w:rsid w:val="00E8201D"/>
    <w:rsid w:val="00E83407"/>
    <w:rsid w:val="00E84358"/>
    <w:rsid w:val="00E8500B"/>
    <w:rsid w:val="00E90960"/>
    <w:rsid w:val="00E91574"/>
    <w:rsid w:val="00EA0E25"/>
    <w:rsid w:val="00EA1CC4"/>
    <w:rsid w:val="00EA4FBE"/>
    <w:rsid w:val="00EB2497"/>
    <w:rsid w:val="00EB2890"/>
    <w:rsid w:val="00EB50AF"/>
    <w:rsid w:val="00EC09C6"/>
    <w:rsid w:val="00EC2DE3"/>
    <w:rsid w:val="00EC534C"/>
    <w:rsid w:val="00EC5D5A"/>
    <w:rsid w:val="00EC71D1"/>
    <w:rsid w:val="00EC72A1"/>
    <w:rsid w:val="00EC740B"/>
    <w:rsid w:val="00ED1A2C"/>
    <w:rsid w:val="00EE447E"/>
    <w:rsid w:val="00EE65C2"/>
    <w:rsid w:val="00EF0859"/>
    <w:rsid w:val="00EF093A"/>
    <w:rsid w:val="00EF3645"/>
    <w:rsid w:val="00EF6B54"/>
    <w:rsid w:val="00EF6C30"/>
    <w:rsid w:val="00EF7A0F"/>
    <w:rsid w:val="00F01F0C"/>
    <w:rsid w:val="00F02834"/>
    <w:rsid w:val="00F03CDC"/>
    <w:rsid w:val="00F107CB"/>
    <w:rsid w:val="00F10F70"/>
    <w:rsid w:val="00F132FA"/>
    <w:rsid w:val="00F15C62"/>
    <w:rsid w:val="00F164BF"/>
    <w:rsid w:val="00F17FFD"/>
    <w:rsid w:val="00F203C2"/>
    <w:rsid w:val="00F2675D"/>
    <w:rsid w:val="00F26D14"/>
    <w:rsid w:val="00F31919"/>
    <w:rsid w:val="00F333EA"/>
    <w:rsid w:val="00F34046"/>
    <w:rsid w:val="00F34758"/>
    <w:rsid w:val="00F42B81"/>
    <w:rsid w:val="00F47215"/>
    <w:rsid w:val="00F52E0E"/>
    <w:rsid w:val="00F53E4E"/>
    <w:rsid w:val="00F54B5D"/>
    <w:rsid w:val="00F567D5"/>
    <w:rsid w:val="00F62930"/>
    <w:rsid w:val="00F65713"/>
    <w:rsid w:val="00F66BC6"/>
    <w:rsid w:val="00F67370"/>
    <w:rsid w:val="00F71BB0"/>
    <w:rsid w:val="00F72114"/>
    <w:rsid w:val="00F8078E"/>
    <w:rsid w:val="00F81FA5"/>
    <w:rsid w:val="00F87F4C"/>
    <w:rsid w:val="00F9092B"/>
    <w:rsid w:val="00F94631"/>
    <w:rsid w:val="00FA181A"/>
    <w:rsid w:val="00FA570F"/>
    <w:rsid w:val="00FA6ED9"/>
    <w:rsid w:val="00FB0F11"/>
    <w:rsid w:val="00FB17BF"/>
    <w:rsid w:val="00FB2FC4"/>
    <w:rsid w:val="00FB4600"/>
    <w:rsid w:val="00FC78A5"/>
    <w:rsid w:val="00FD29BE"/>
    <w:rsid w:val="00FD2CF0"/>
    <w:rsid w:val="00FD775D"/>
    <w:rsid w:val="00FF78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5B69F"/>
  <w15:docId w15:val="{CDAC5139-35A0-44DA-BBB1-7C080E71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048F"/>
    <w:pPr>
      <w:contextualSpacing/>
    </w:pPr>
    <w:rPr>
      <w:rFonts w:ascii="FlandersArtSerif-Regular" w:hAnsi="FlandersArtSerif-Regular"/>
      <w:color w:val="1D1B11"/>
      <w:sz w:val="22"/>
      <w:szCs w:val="22"/>
      <w:lang w:eastAsia="en-US"/>
    </w:rPr>
  </w:style>
  <w:style w:type="paragraph" w:styleId="Kop1">
    <w:name w:val="heading 1"/>
    <w:basedOn w:val="Standaard"/>
    <w:next w:val="BodyText1"/>
    <w:link w:val="Kop1Char"/>
    <w:qFormat/>
    <w:rsid w:val="0004048F"/>
    <w:pPr>
      <w:keepNext/>
      <w:keepLines/>
      <w:spacing w:before="480" w:after="480" w:line="432" w:lineRule="exact"/>
      <w:outlineLvl w:val="0"/>
    </w:pPr>
    <w:rPr>
      <w:rFonts w:ascii="FlandersArtSans-Bold" w:eastAsia="Times New Roman" w:hAnsi="FlandersArtSans-Bold"/>
      <w:bCs/>
      <w:caps/>
      <w:color w:val="3C3D3C"/>
      <w:sz w:val="36"/>
      <w:szCs w:val="52"/>
    </w:rPr>
  </w:style>
  <w:style w:type="paragraph" w:styleId="Kop2">
    <w:name w:val="heading 2"/>
    <w:basedOn w:val="Standaard"/>
    <w:next w:val="BodyText1"/>
    <w:link w:val="Kop2Char"/>
    <w:uiPriority w:val="9"/>
    <w:unhideWhenUsed/>
    <w:qFormat/>
    <w:rsid w:val="0004048F"/>
    <w:pPr>
      <w:keepNext/>
      <w:keepLines/>
      <w:numPr>
        <w:ilvl w:val="1"/>
        <w:numId w:val="1"/>
      </w:numPr>
      <w:spacing w:before="200" w:after="240" w:line="400" w:lineRule="exact"/>
      <w:outlineLvl w:val="1"/>
    </w:pPr>
    <w:rPr>
      <w:rFonts w:ascii="FlandersArtSans-Regular" w:eastAsia="Times New Roman" w:hAnsi="FlandersArtSans-Regular"/>
      <w:bCs/>
      <w:caps/>
      <w:color w:val="000000"/>
      <w:sz w:val="32"/>
      <w:szCs w:val="32"/>
      <w:u w:val="dotted"/>
    </w:rPr>
  </w:style>
  <w:style w:type="paragraph" w:styleId="Kop3">
    <w:name w:val="heading 3"/>
    <w:basedOn w:val="Standaard"/>
    <w:next w:val="BodyText1"/>
    <w:link w:val="Kop3Char"/>
    <w:uiPriority w:val="9"/>
    <w:unhideWhenUsed/>
    <w:qFormat/>
    <w:rsid w:val="0004048F"/>
    <w:pPr>
      <w:keepNext/>
      <w:keepLines/>
      <w:numPr>
        <w:ilvl w:val="2"/>
        <w:numId w:val="1"/>
      </w:numPr>
      <w:spacing w:before="200" w:after="120" w:line="288" w:lineRule="exact"/>
      <w:outlineLvl w:val="2"/>
    </w:pPr>
    <w:rPr>
      <w:rFonts w:ascii="FlandersArtSerif-Bold" w:eastAsia="Times New Roman" w:hAnsi="FlandersArtSerif-Bold"/>
      <w:bCs/>
      <w:color w:val="9B9DA0"/>
      <w:sz w:val="24"/>
      <w:szCs w:val="24"/>
    </w:rPr>
  </w:style>
  <w:style w:type="paragraph" w:styleId="Kop4">
    <w:name w:val="heading 4"/>
    <w:basedOn w:val="Standaard"/>
    <w:next w:val="BodyText1"/>
    <w:link w:val="Kop4Char"/>
    <w:uiPriority w:val="9"/>
    <w:unhideWhenUsed/>
    <w:qFormat/>
    <w:rsid w:val="0004048F"/>
    <w:pPr>
      <w:keepNext/>
      <w:keepLines/>
      <w:numPr>
        <w:ilvl w:val="3"/>
        <w:numId w:val="1"/>
      </w:numPr>
      <w:spacing w:before="200"/>
      <w:outlineLvl w:val="3"/>
    </w:pPr>
    <w:rPr>
      <w:rFonts w:ascii="FlandersArtSerif-Bold" w:eastAsia="Times New Roman" w:hAnsi="FlandersArtSerif-Bold"/>
      <w:bCs/>
      <w:iCs/>
      <w:color w:val="000000"/>
      <w:u w:val="single"/>
    </w:rPr>
  </w:style>
  <w:style w:type="paragraph" w:styleId="Kop5">
    <w:name w:val="heading 5"/>
    <w:basedOn w:val="Standaard"/>
    <w:next w:val="BodyText1"/>
    <w:link w:val="Kop5Char"/>
    <w:uiPriority w:val="9"/>
    <w:unhideWhenUsed/>
    <w:rsid w:val="0004048F"/>
    <w:pPr>
      <w:keepNext/>
      <w:keepLines/>
      <w:numPr>
        <w:ilvl w:val="4"/>
        <w:numId w:val="1"/>
      </w:numPr>
      <w:spacing w:before="200"/>
      <w:outlineLvl w:val="4"/>
    </w:pPr>
    <w:rPr>
      <w:rFonts w:ascii="FlandersArtSans-Regular" w:eastAsia="Times New Roman" w:hAnsi="FlandersArtSans-Regular"/>
      <w:color w:val="3C3D3C"/>
    </w:rPr>
  </w:style>
  <w:style w:type="paragraph" w:styleId="Kop6">
    <w:name w:val="heading 6"/>
    <w:basedOn w:val="Standaard"/>
    <w:next w:val="BodyText1"/>
    <w:link w:val="Kop6Char"/>
    <w:uiPriority w:val="9"/>
    <w:unhideWhenUsed/>
    <w:rsid w:val="0004048F"/>
    <w:pPr>
      <w:keepNext/>
      <w:keepLines/>
      <w:numPr>
        <w:ilvl w:val="5"/>
        <w:numId w:val="1"/>
      </w:numPr>
      <w:spacing w:before="200"/>
      <w:outlineLvl w:val="5"/>
    </w:pPr>
    <w:rPr>
      <w:rFonts w:eastAsia="Times New Roman"/>
      <w:iCs/>
      <w:color w:val="6F7173"/>
    </w:rPr>
  </w:style>
  <w:style w:type="paragraph" w:styleId="Kop7">
    <w:name w:val="heading 7"/>
    <w:basedOn w:val="Standaard"/>
    <w:next w:val="BodyText1"/>
    <w:link w:val="Kop7Char"/>
    <w:uiPriority w:val="9"/>
    <w:unhideWhenUsed/>
    <w:rsid w:val="0004048F"/>
    <w:pPr>
      <w:keepNext/>
      <w:keepLines/>
      <w:numPr>
        <w:ilvl w:val="6"/>
        <w:numId w:val="1"/>
      </w:numPr>
      <w:spacing w:before="200"/>
      <w:outlineLvl w:val="6"/>
    </w:pPr>
    <w:rPr>
      <w:rFonts w:ascii="FlandersArtSerif-Medium" w:eastAsia="Times New Roman" w:hAnsi="FlandersArtSerif-Medium"/>
      <w:iCs/>
      <w:color w:val="9B9DA0"/>
    </w:rPr>
  </w:style>
  <w:style w:type="paragraph" w:styleId="Kop8">
    <w:name w:val="heading 8"/>
    <w:basedOn w:val="Standaard"/>
    <w:next w:val="BodyText1"/>
    <w:link w:val="Kop8Char"/>
    <w:uiPriority w:val="9"/>
    <w:unhideWhenUsed/>
    <w:rsid w:val="0004048F"/>
    <w:pPr>
      <w:keepNext/>
      <w:keepLines/>
      <w:numPr>
        <w:ilvl w:val="7"/>
        <w:numId w:val="1"/>
      </w:numPr>
      <w:spacing w:before="200"/>
      <w:outlineLvl w:val="7"/>
    </w:pPr>
    <w:rPr>
      <w:rFonts w:eastAsia="Times New Roman"/>
      <w:color w:val="3C3D3C"/>
      <w:szCs w:val="20"/>
    </w:rPr>
  </w:style>
  <w:style w:type="paragraph" w:styleId="Kop9">
    <w:name w:val="heading 9"/>
    <w:basedOn w:val="Standaard"/>
    <w:next w:val="BodyText1"/>
    <w:link w:val="Kop9Char"/>
    <w:uiPriority w:val="9"/>
    <w:unhideWhenUsed/>
    <w:rsid w:val="0004048F"/>
    <w:pPr>
      <w:keepNext/>
      <w:keepLines/>
      <w:numPr>
        <w:ilvl w:val="8"/>
        <w:numId w:val="1"/>
      </w:numPr>
      <w:spacing w:before="200"/>
      <w:outlineLvl w:val="8"/>
    </w:pPr>
    <w:rPr>
      <w:rFonts w:eastAsia="Times New Roman"/>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04048F"/>
    <w:rPr>
      <w:rFonts w:ascii="FlandersArtSans-Bold" w:eastAsia="Times New Roman" w:hAnsi="FlandersArtSans-Bold" w:cs="Times New Roman"/>
      <w:bCs/>
      <w:caps/>
      <w:color w:val="3C3D3C"/>
      <w:sz w:val="36"/>
      <w:szCs w:val="52"/>
    </w:rPr>
  </w:style>
  <w:style w:type="character" w:customStyle="1" w:styleId="Kop2Char">
    <w:name w:val="Kop 2 Char"/>
    <w:link w:val="Kop2"/>
    <w:uiPriority w:val="9"/>
    <w:rsid w:val="0004048F"/>
    <w:rPr>
      <w:rFonts w:ascii="FlandersArtSans-Regular" w:eastAsia="Times New Roman" w:hAnsi="FlandersArtSans-Regular"/>
      <w:bCs/>
      <w:caps/>
      <w:color w:val="000000"/>
      <w:sz w:val="32"/>
      <w:szCs w:val="32"/>
      <w:u w:val="dotted"/>
      <w:lang w:eastAsia="en-US"/>
    </w:rPr>
  </w:style>
  <w:style w:type="character" w:customStyle="1" w:styleId="Kop3Char">
    <w:name w:val="Kop 3 Char"/>
    <w:link w:val="Kop3"/>
    <w:uiPriority w:val="9"/>
    <w:rsid w:val="0004048F"/>
    <w:rPr>
      <w:rFonts w:ascii="FlandersArtSerif-Bold" w:eastAsia="Times New Roman" w:hAnsi="FlandersArtSerif-Bold"/>
      <w:bCs/>
      <w:color w:val="9B9DA0"/>
      <w:sz w:val="24"/>
      <w:szCs w:val="24"/>
      <w:lang w:eastAsia="en-US"/>
    </w:rPr>
  </w:style>
  <w:style w:type="character" w:customStyle="1" w:styleId="Kop4Char">
    <w:name w:val="Kop 4 Char"/>
    <w:link w:val="Kop4"/>
    <w:uiPriority w:val="9"/>
    <w:rsid w:val="0004048F"/>
    <w:rPr>
      <w:rFonts w:ascii="FlandersArtSerif-Bold" w:eastAsia="Times New Roman" w:hAnsi="FlandersArtSerif-Bold"/>
      <w:bCs/>
      <w:iCs/>
      <w:color w:val="000000"/>
      <w:sz w:val="22"/>
      <w:szCs w:val="22"/>
      <w:u w:val="single"/>
      <w:lang w:eastAsia="en-US"/>
    </w:rPr>
  </w:style>
  <w:style w:type="character" w:customStyle="1" w:styleId="Kop5Char">
    <w:name w:val="Kop 5 Char"/>
    <w:link w:val="Kop5"/>
    <w:uiPriority w:val="9"/>
    <w:rsid w:val="0004048F"/>
    <w:rPr>
      <w:rFonts w:ascii="FlandersArtSans-Regular" w:eastAsia="Times New Roman" w:hAnsi="FlandersArtSans-Regular"/>
      <w:color w:val="3C3D3C"/>
      <w:sz w:val="22"/>
      <w:szCs w:val="22"/>
      <w:lang w:eastAsia="en-US"/>
    </w:rPr>
  </w:style>
  <w:style w:type="character" w:customStyle="1" w:styleId="Kop6Char">
    <w:name w:val="Kop 6 Char"/>
    <w:link w:val="Kop6"/>
    <w:uiPriority w:val="9"/>
    <w:rsid w:val="0004048F"/>
    <w:rPr>
      <w:rFonts w:ascii="FlandersArtSerif-Regular" w:eastAsia="Times New Roman" w:hAnsi="FlandersArtSerif-Regular"/>
      <w:iCs/>
      <w:color w:val="6F7173"/>
      <w:sz w:val="22"/>
      <w:szCs w:val="22"/>
      <w:lang w:eastAsia="en-US"/>
    </w:rPr>
  </w:style>
  <w:style w:type="character" w:customStyle="1" w:styleId="Kop7Char">
    <w:name w:val="Kop 7 Char"/>
    <w:link w:val="Kop7"/>
    <w:uiPriority w:val="9"/>
    <w:rsid w:val="0004048F"/>
    <w:rPr>
      <w:rFonts w:ascii="FlandersArtSerif-Medium" w:eastAsia="Times New Roman" w:hAnsi="FlandersArtSerif-Medium"/>
      <w:iCs/>
      <w:color w:val="9B9DA0"/>
      <w:sz w:val="22"/>
      <w:szCs w:val="22"/>
      <w:lang w:eastAsia="en-US"/>
    </w:rPr>
  </w:style>
  <w:style w:type="character" w:customStyle="1" w:styleId="Kop8Char">
    <w:name w:val="Kop 8 Char"/>
    <w:link w:val="Kop8"/>
    <w:uiPriority w:val="9"/>
    <w:rsid w:val="0004048F"/>
    <w:rPr>
      <w:rFonts w:ascii="FlandersArtSerif-Regular" w:eastAsia="Times New Roman" w:hAnsi="FlandersArtSerif-Regular"/>
      <w:color w:val="3C3D3C"/>
      <w:sz w:val="22"/>
      <w:lang w:eastAsia="en-US"/>
    </w:rPr>
  </w:style>
  <w:style w:type="character" w:customStyle="1" w:styleId="Kop9Char">
    <w:name w:val="Kop 9 Char"/>
    <w:link w:val="Kop9"/>
    <w:uiPriority w:val="9"/>
    <w:rsid w:val="0004048F"/>
    <w:rPr>
      <w:rFonts w:ascii="FlandersArtSerif-Regular" w:eastAsia="Times New Roman" w:hAnsi="FlandersArtSerif-Regular"/>
      <w:iCs/>
      <w:color w:val="6F7173"/>
      <w:sz w:val="22"/>
      <w:lang w:eastAsia="en-US"/>
    </w:rPr>
  </w:style>
  <w:style w:type="paragraph" w:styleId="Ballontekst">
    <w:name w:val="Balloon Text"/>
    <w:basedOn w:val="Standaard"/>
    <w:link w:val="BallontekstChar"/>
    <w:uiPriority w:val="99"/>
    <w:semiHidden/>
    <w:unhideWhenUsed/>
    <w:rsid w:val="0004048F"/>
    <w:rPr>
      <w:rFonts w:ascii="Tahoma" w:hAnsi="Tahoma" w:cs="Tahoma"/>
      <w:sz w:val="16"/>
      <w:szCs w:val="16"/>
    </w:rPr>
  </w:style>
  <w:style w:type="character" w:customStyle="1" w:styleId="BallontekstChar">
    <w:name w:val="Ballontekst Char"/>
    <w:link w:val="Ballontekst"/>
    <w:uiPriority w:val="99"/>
    <w:semiHidden/>
    <w:rsid w:val="0004048F"/>
    <w:rPr>
      <w:rFonts w:ascii="Tahoma" w:hAnsi="Tahoma" w:cs="Tahoma"/>
      <w:color w:val="1D1B11"/>
      <w:sz w:val="16"/>
      <w:szCs w:val="16"/>
    </w:rPr>
  </w:style>
  <w:style w:type="paragraph" w:styleId="Koptekst">
    <w:name w:val="header"/>
    <w:basedOn w:val="Standaard"/>
    <w:link w:val="KoptekstChar"/>
    <w:uiPriority w:val="99"/>
    <w:unhideWhenUsed/>
    <w:rsid w:val="0004048F"/>
    <w:pPr>
      <w:spacing w:before="60"/>
    </w:pPr>
    <w:rPr>
      <w:noProof/>
      <w:color w:val="auto"/>
      <w:sz w:val="32"/>
      <w:szCs w:val="32"/>
      <w:lang w:eastAsia="en-GB"/>
    </w:rPr>
  </w:style>
  <w:style w:type="character" w:customStyle="1" w:styleId="KoptekstChar">
    <w:name w:val="Koptekst Char"/>
    <w:link w:val="Koptekst"/>
    <w:uiPriority w:val="99"/>
    <w:rsid w:val="0004048F"/>
    <w:rPr>
      <w:rFonts w:ascii="FlandersArtSerif-Regular" w:hAnsi="FlandersArtSerif-Regular"/>
      <w:noProof/>
      <w:sz w:val="32"/>
      <w:szCs w:val="32"/>
      <w:lang w:eastAsia="en-GB"/>
    </w:rPr>
  </w:style>
  <w:style w:type="paragraph" w:styleId="Voettekst">
    <w:name w:val="footer"/>
    <w:basedOn w:val="Standaard"/>
    <w:link w:val="VoettekstChar"/>
    <w:uiPriority w:val="99"/>
    <w:unhideWhenUsed/>
    <w:rsid w:val="0004048F"/>
    <w:pPr>
      <w:tabs>
        <w:tab w:val="center" w:pos="4513"/>
        <w:tab w:val="right" w:pos="9923"/>
      </w:tabs>
    </w:pPr>
    <w:rPr>
      <w:color w:val="auto"/>
      <w:sz w:val="16"/>
    </w:rPr>
  </w:style>
  <w:style w:type="character" w:customStyle="1" w:styleId="VoettekstChar">
    <w:name w:val="Voettekst Char"/>
    <w:link w:val="Voettekst"/>
    <w:uiPriority w:val="99"/>
    <w:rsid w:val="0004048F"/>
    <w:rPr>
      <w:rFonts w:ascii="FlandersArtSerif-Regular" w:hAnsi="FlandersArtSerif-Regular"/>
      <w:sz w:val="16"/>
    </w:rPr>
  </w:style>
  <w:style w:type="character" w:styleId="Tekstvantijdelijkeaanduiding">
    <w:name w:val="Placeholder Text"/>
    <w:uiPriority w:val="99"/>
    <w:semiHidden/>
    <w:rsid w:val="0004048F"/>
    <w:rPr>
      <w:color w:val="808080"/>
    </w:rPr>
  </w:style>
  <w:style w:type="table" w:styleId="Tabelraster">
    <w:name w:val="Table Grid"/>
    <w:basedOn w:val="Standaardtabel"/>
    <w:uiPriority w:val="59"/>
    <w:rsid w:val="0004048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uiPriority w:val="19"/>
    <w:rsid w:val="0004048F"/>
    <w:rPr>
      <w:i/>
      <w:iCs/>
      <w:color w:val="191919"/>
    </w:rPr>
  </w:style>
  <w:style w:type="character" w:styleId="Intensievebenadrukking">
    <w:name w:val="Intense Emphasis"/>
    <w:uiPriority w:val="21"/>
    <w:rsid w:val="0004048F"/>
    <w:rPr>
      <w:b/>
      <w:bCs/>
      <w:i/>
      <w:iCs/>
      <w:color w:val="auto"/>
    </w:rPr>
  </w:style>
  <w:style w:type="paragraph" w:styleId="Ondertitel">
    <w:name w:val="Subtitle"/>
    <w:basedOn w:val="Standaard"/>
    <w:next w:val="Standaard"/>
    <w:link w:val="OndertitelChar"/>
    <w:qFormat/>
    <w:rsid w:val="0004048F"/>
    <w:pPr>
      <w:spacing w:line="600" w:lineRule="exact"/>
      <w:jc w:val="center"/>
    </w:pPr>
    <w:rPr>
      <w:rFonts w:ascii="FlandersArtSerif-Bold" w:hAnsi="FlandersArtSerif-Bold"/>
      <w:color w:val="auto"/>
      <w:sz w:val="52"/>
      <w:szCs w:val="30"/>
    </w:rPr>
  </w:style>
  <w:style w:type="character" w:customStyle="1" w:styleId="OndertitelChar">
    <w:name w:val="Ondertitel Char"/>
    <w:link w:val="Ondertitel"/>
    <w:rsid w:val="0004048F"/>
    <w:rPr>
      <w:rFonts w:ascii="FlandersArtSerif-Bold" w:hAnsi="FlandersArtSerif-Bold"/>
      <w:sz w:val="52"/>
      <w:szCs w:val="30"/>
    </w:rPr>
  </w:style>
  <w:style w:type="table" w:styleId="Gemiddeldraster3-accent1">
    <w:name w:val="Medium Grid 3 Accent 1"/>
    <w:basedOn w:val="Standaardtabel"/>
    <w:uiPriority w:val="69"/>
    <w:rsid w:val="0004048F"/>
    <w:rPr>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emiddeldearcering1-accent11">
    <w:name w:val="Gemiddelde arcering 1 - accent 11"/>
    <w:basedOn w:val="Standaardtabel"/>
    <w:uiPriority w:val="63"/>
    <w:rsid w:val="0004048F"/>
    <w:rPr>
      <w:rFonts w:ascii="Flanders Art Serif" w:hAnsi="Flanders Art Serif"/>
      <w:sz w:val="19"/>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cPr>
      <w:shd w:val="clear" w:color="auto" w:fill="EEECE1"/>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Titelvanboek">
    <w:name w:val="Book Title"/>
    <w:uiPriority w:val="33"/>
    <w:qFormat/>
    <w:rsid w:val="0004048F"/>
    <w:rPr>
      <w:rFonts w:ascii="FlandersArtSans-Bold" w:hAnsi="FlandersArtSans-Bold"/>
      <w:color w:val="auto"/>
      <w:sz w:val="24"/>
      <w:szCs w:val="24"/>
      <w:lang w:val="nl-BE"/>
    </w:rPr>
  </w:style>
  <w:style w:type="paragraph" w:styleId="Titel">
    <w:name w:val="Title"/>
    <w:basedOn w:val="Standaard"/>
    <w:next w:val="Standaard"/>
    <w:link w:val="TitelChar"/>
    <w:qFormat/>
    <w:rsid w:val="0004048F"/>
    <w:pPr>
      <w:spacing w:before="420" w:after="520" w:line="1200" w:lineRule="exact"/>
      <w:jc w:val="center"/>
    </w:pPr>
    <w:rPr>
      <w:rFonts w:ascii="FlandersArtSans-Medium" w:eastAsia="Times New Roman" w:hAnsi="FlandersArtSans-Medium"/>
      <w:caps/>
      <w:color w:val="auto"/>
      <w:spacing w:val="5"/>
      <w:sz w:val="100"/>
      <w:szCs w:val="56"/>
      <w:u w:val="single"/>
    </w:rPr>
  </w:style>
  <w:style w:type="character" w:customStyle="1" w:styleId="TitelChar">
    <w:name w:val="Titel Char"/>
    <w:link w:val="Titel"/>
    <w:rsid w:val="0004048F"/>
    <w:rPr>
      <w:rFonts w:ascii="FlandersArtSans-Medium" w:eastAsia="Times New Roman" w:hAnsi="FlandersArtSans-Medium" w:cs="Times New Roman"/>
      <w:caps/>
      <w:spacing w:val="5"/>
      <w:sz w:val="100"/>
      <w:szCs w:val="56"/>
      <w:u w:val="single"/>
    </w:rPr>
  </w:style>
  <w:style w:type="paragraph" w:styleId="Kopvaninhoudsopgave">
    <w:name w:val="TOC Heading"/>
    <w:basedOn w:val="Standaard"/>
    <w:next w:val="Standaard"/>
    <w:uiPriority w:val="39"/>
    <w:unhideWhenUsed/>
    <w:rsid w:val="0004048F"/>
    <w:pPr>
      <w:spacing w:after="240"/>
    </w:pPr>
    <w:rPr>
      <w:rFonts w:ascii="FlandersArtSans-Regular" w:hAnsi="FlandersArtSans-Regular"/>
      <w:caps/>
      <w:color w:val="3C3D3C"/>
      <w:sz w:val="24"/>
      <w:szCs w:val="28"/>
    </w:rPr>
  </w:style>
  <w:style w:type="paragraph" w:styleId="Inhopg1">
    <w:name w:val="toc 1"/>
    <w:basedOn w:val="Standaard"/>
    <w:next w:val="Standaard"/>
    <w:autoRedefine/>
    <w:uiPriority w:val="39"/>
    <w:unhideWhenUsed/>
    <w:rsid w:val="006B43F5"/>
    <w:pPr>
      <w:tabs>
        <w:tab w:val="left" w:pos="851"/>
        <w:tab w:val="right" w:leader="dot" w:pos="9060"/>
      </w:tabs>
      <w:spacing w:before="60" w:after="60"/>
    </w:pPr>
    <w:rPr>
      <w:noProof/>
      <w:color w:val="000000"/>
    </w:rPr>
  </w:style>
  <w:style w:type="paragraph" w:styleId="Inhopg2">
    <w:name w:val="toc 2"/>
    <w:basedOn w:val="Standaard"/>
    <w:next w:val="Standaard"/>
    <w:autoRedefine/>
    <w:uiPriority w:val="39"/>
    <w:unhideWhenUsed/>
    <w:rsid w:val="00D43552"/>
    <w:pPr>
      <w:tabs>
        <w:tab w:val="left" w:pos="851"/>
        <w:tab w:val="right" w:pos="9060"/>
      </w:tabs>
    </w:pPr>
    <w:rPr>
      <w:noProof/>
      <w:color w:val="6F7173"/>
      <w:sz w:val="18"/>
    </w:rPr>
  </w:style>
  <w:style w:type="paragraph" w:styleId="Inhopg3">
    <w:name w:val="toc 3"/>
    <w:basedOn w:val="Standaard"/>
    <w:next w:val="Standaard"/>
    <w:autoRedefine/>
    <w:uiPriority w:val="39"/>
    <w:unhideWhenUsed/>
    <w:rsid w:val="0004048F"/>
    <w:pPr>
      <w:tabs>
        <w:tab w:val="left" w:pos="851"/>
        <w:tab w:val="right" w:pos="9060"/>
      </w:tabs>
    </w:pPr>
    <w:rPr>
      <w:noProof/>
      <w:color w:val="9B9DA0"/>
      <w:sz w:val="18"/>
    </w:rPr>
  </w:style>
  <w:style w:type="character" w:styleId="Hyperlink">
    <w:name w:val="Hyperlink"/>
    <w:uiPriority w:val="99"/>
    <w:unhideWhenUsed/>
    <w:rsid w:val="0004048F"/>
    <w:rPr>
      <w:color w:val="3C96BE"/>
      <w:u w:val="single"/>
    </w:rPr>
  </w:style>
  <w:style w:type="paragraph" w:styleId="Lijstalinea">
    <w:name w:val="List Paragraph"/>
    <w:basedOn w:val="Standaard"/>
    <w:uiPriority w:val="34"/>
    <w:qFormat/>
    <w:rsid w:val="0004048F"/>
    <w:pPr>
      <w:ind w:left="426"/>
    </w:pPr>
  </w:style>
  <w:style w:type="paragraph" w:styleId="Lijstopsomteken">
    <w:name w:val="List Bullet"/>
    <w:basedOn w:val="Vlottetekst-roodMSF"/>
    <w:uiPriority w:val="99"/>
    <w:unhideWhenUsed/>
    <w:qFormat/>
    <w:rsid w:val="0004048F"/>
    <w:pPr>
      <w:numPr>
        <w:numId w:val="0"/>
      </w:numPr>
    </w:pPr>
  </w:style>
  <w:style w:type="paragraph" w:styleId="Lijstopsomteken2">
    <w:name w:val="List Bullet 2"/>
    <w:basedOn w:val="Inspringing"/>
    <w:uiPriority w:val="99"/>
    <w:unhideWhenUsed/>
    <w:rsid w:val="0004048F"/>
    <w:pPr>
      <w:numPr>
        <w:numId w:val="0"/>
      </w:numPr>
    </w:pPr>
  </w:style>
  <w:style w:type="paragraph" w:styleId="Lijstopsomteken3">
    <w:name w:val="List Bullet 3"/>
    <w:basedOn w:val="Standaard"/>
    <w:uiPriority w:val="99"/>
    <w:unhideWhenUsed/>
    <w:rsid w:val="00C55A3C"/>
    <w:pPr>
      <w:numPr>
        <w:numId w:val="4"/>
      </w:numPr>
    </w:pPr>
  </w:style>
  <w:style w:type="paragraph" w:styleId="Lijstopsomteken4">
    <w:name w:val="List Bullet 4"/>
    <w:basedOn w:val="Standaard"/>
    <w:uiPriority w:val="99"/>
    <w:unhideWhenUsed/>
    <w:rsid w:val="00C55A3C"/>
    <w:pPr>
      <w:numPr>
        <w:numId w:val="5"/>
      </w:numPr>
    </w:pPr>
  </w:style>
  <w:style w:type="paragraph" w:styleId="Lijstopsomteken5">
    <w:name w:val="List Bullet 5"/>
    <w:basedOn w:val="Standaard"/>
    <w:uiPriority w:val="99"/>
    <w:unhideWhenUsed/>
    <w:rsid w:val="00C55A3C"/>
    <w:pPr>
      <w:numPr>
        <w:numId w:val="6"/>
      </w:numPr>
    </w:pPr>
  </w:style>
  <w:style w:type="paragraph" w:styleId="Voetnoottekst">
    <w:name w:val="footnote text"/>
    <w:basedOn w:val="Standaard"/>
    <w:link w:val="VoetnoottekstChar"/>
    <w:unhideWhenUsed/>
    <w:rsid w:val="0004048F"/>
    <w:rPr>
      <w:sz w:val="14"/>
      <w:szCs w:val="20"/>
    </w:rPr>
  </w:style>
  <w:style w:type="character" w:customStyle="1" w:styleId="VoetnoottekstChar">
    <w:name w:val="Voetnoottekst Char"/>
    <w:link w:val="Voetnoottekst"/>
    <w:rsid w:val="0004048F"/>
    <w:rPr>
      <w:rFonts w:ascii="FlandersArtSerif-Regular" w:hAnsi="FlandersArtSerif-Regular"/>
      <w:color w:val="1D1B11"/>
      <w:sz w:val="14"/>
      <w:szCs w:val="20"/>
    </w:rPr>
  </w:style>
  <w:style w:type="character" w:styleId="Voetnootmarkering">
    <w:name w:val="footnote reference"/>
    <w:semiHidden/>
    <w:unhideWhenUsed/>
    <w:rsid w:val="0004048F"/>
    <w:rPr>
      <w:vertAlign w:val="superscript"/>
    </w:rPr>
  </w:style>
  <w:style w:type="paragraph" w:styleId="Lijstmetafbeeldingen">
    <w:name w:val="table of figures"/>
    <w:basedOn w:val="Standaard"/>
    <w:next w:val="Standaard"/>
    <w:uiPriority w:val="99"/>
    <w:unhideWhenUsed/>
    <w:rsid w:val="0004048F"/>
    <w:rPr>
      <w:b/>
      <w:color w:val="1F497D"/>
      <w:sz w:val="24"/>
    </w:rPr>
  </w:style>
  <w:style w:type="paragraph" w:styleId="Bronvermelding">
    <w:name w:val="table of authorities"/>
    <w:basedOn w:val="Standaard"/>
    <w:next w:val="Standaard"/>
    <w:uiPriority w:val="99"/>
    <w:semiHidden/>
    <w:unhideWhenUsed/>
    <w:rsid w:val="0004048F"/>
    <w:pPr>
      <w:ind w:left="200" w:hanging="200"/>
    </w:pPr>
    <w:rPr>
      <w:color w:val="1F497D"/>
      <w:sz w:val="24"/>
    </w:rPr>
  </w:style>
  <w:style w:type="paragraph" w:styleId="Lijstnummering">
    <w:name w:val="List Number"/>
    <w:basedOn w:val="Lijstalinea"/>
    <w:uiPriority w:val="99"/>
    <w:unhideWhenUsed/>
    <w:rsid w:val="00C55A3C"/>
    <w:pPr>
      <w:numPr>
        <w:numId w:val="7"/>
      </w:numPr>
    </w:pPr>
  </w:style>
  <w:style w:type="paragraph" w:styleId="Lijstnummering2">
    <w:name w:val="List Number 2"/>
    <w:basedOn w:val="Lijstalinea"/>
    <w:uiPriority w:val="99"/>
    <w:unhideWhenUsed/>
    <w:rsid w:val="00C55A3C"/>
    <w:pPr>
      <w:numPr>
        <w:numId w:val="8"/>
      </w:numPr>
    </w:pPr>
  </w:style>
  <w:style w:type="paragraph" w:styleId="Lijstnummering3">
    <w:name w:val="List Number 3"/>
    <w:basedOn w:val="Lijstalinea"/>
    <w:uiPriority w:val="99"/>
    <w:unhideWhenUsed/>
    <w:rsid w:val="00C55A3C"/>
    <w:pPr>
      <w:numPr>
        <w:numId w:val="9"/>
      </w:numPr>
    </w:pPr>
  </w:style>
  <w:style w:type="paragraph" w:styleId="Lijstnummering4">
    <w:name w:val="List Number 4"/>
    <w:basedOn w:val="Lijstalinea"/>
    <w:uiPriority w:val="99"/>
    <w:unhideWhenUsed/>
    <w:rsid w:val="00C55A3C"/>
    <w:pPr>
      <w:numPr>
        <w:numId w:val="10"/>
      </w:numPr>
    </w:pPr>
  </w:style>
  <w:style w:type="paragraph" w:styleId="Lijstnummering5">
    <w:name w:val="List Number 5"/>
    <w:basedOn w:val="Lijstalinea"/>
    <w:uiPriority w:val="99"/>
    <w:unhideWhenUsed/>
    <w:rsid w:val="00C55A3C"/>
    <w:pPr>
      <w:numPr>
        <w:numId w:val="11"/>
      </w:numPr>
    </w:pPr>
  </w:style>
  <w:style w:type="paragraph" w:styleId="Citaat">
    <w:name w:val="Quote"/>
    <w:basedOn w:val="Standaard"/>
    <w:next w:val="Standaard"/>
    <w:link w:val="CitaatChar"/>
    <w:uiPriority w:val="29"/>
    <w:rsid w:val="0004048F"/>
    <w:pPr>
      <w:spacing w:before="120" w:after="120" w:line="320" w:lineRule="exact"/>
      <w:ind w:left="709" w:right="567" w:hanging="142"/>
    </w:pPr>
    <w:rPr>
      <w:color w:val="auto"/>
      <w:sz w:val="28"/>
      <w:szCs w:val="28"/>
    </w:rPr>
  </w:style>
  <w:style w:type="character" w:customStyle="1" w:styleId="CitaatChar">
    <w:name w:val="Citaat Char"/>
    <w:link w:val="Citaat"/>
    <w:uiPriority w:val="29"/>
    <w:rsid w:val="0004048F"/>
    <w:rPr>
      <w:rFonts w:ascii="FlandersArtSerif-Regular" w:hAnsi="FlandersArtSerif-Regular"/>
      <w:sz w:val="28"/>
      <w:szCs w:val="28"/>
    </w:rPr>
  </w:style>
  <w:style w:type="paragraph" w:styleId="Duidelijkcitaat">
    <w:name w:val="Intense Quote"/>
    <w:basedOn w:val="Citaat"/>
    <w:next w:val="Standaard"/>
    <w:link w:val="DuidelijkcitaatChar"/>
    <w:uiPriority w:val="30"/>
    <w:rsid w:val="0004048F"/>
    <w:rPr>
      <w:b/>
      <w:color w:val="2F2F2F"/>
    </w:rPr>
  </w:style>
  <w:style w:type="character" w:customStyle="1" w:styleId="DuidelijkcitaatChar">
    <w:name w:val="Duidelijk citaat Char"/>
    <w:link w:val="Duidelijkcitaat"/>
    <w:uiPriority w:val="30"/>
    <w:rsid w:val="0004048F"/>
    <w:rPr>
      <w:rFonts w:ascii="FlandersArtSerif-Regular" w:hAnsi="FlandersArtSerif-Regular"/>
      <w:b/>
      <w:color w:val="2F2F2F"/>
      <w:sz w:val="28"/>
      <w:szCs w:val="28"/>
    </w:rPr>
  </w:style>
  <w:style w:type="character" w:styleId="Nadruk">
    <w:name w:val="Emphasis"/>
    <w:uiPriority w:val="20"/>
    <w:rsid w:val="0004048F"/>
    <w:rPr>
      <w:b/>
      <w:i/>
      <w:iCs/>
    </w:rPr>
  </w:style>
  <w:style w:type="character" w:styleId="Subtieleverwijzing">
    <w:name w:val="Subtle Reference"/>
    <w:uiPriority w:val="31"/>
    <w:rsid w:val="0004048F"/>
    <w:rPr>
      <w:caps/>
      <w:smallCaps w:val="0"/>
      <w:color w:val="auto"/>
      <w:sz w:val="16"/>
      <w:u w:val="none"/>
      <w:bdr w:val="none" w:sz="0" w:space="0" w:color="auto"/>
    </w:rPr>
  </w:style>
  <w:style w:type="character" w:styleId="Intensieveverwijzing">
    <w:name w:val="Intense Reference"/>
    <w:uiPriority w:val="32"/>
    <w:rsid w:val="0004048F"/>
    <w:rPr>
      <w:b/>
      <w:bCs/>
      <w:i w:val="0"/>
      <w:caps/>
      <w:smallCaps w:val="0"/>
      <w:color w:val="auto"/>
      <w:spacing w:val="5"/>
      <w:sz w:val="16"/>
      <w:u w:val="none"/>
    </w:rPr>
  </w:style>
  <w:style w:type="paragraph" w:styleId="Bijschrift">
    <w:name w:val="caption"/>
    <w:basedOn w:val="Standaard"/>
    <w:next w:val="BodyText1"/>
    <w:uiPriority w:val="1"/>
    <w:unhideWhenUsed/>
    <w:qFormat/>
    <w:rsid w:val="0004048F"/>
    <w:pPr>
      <w:spacing w:before="120" w:after="200"/>
      <w:jc w:val="center"/>
    </w:pPr>
    <w:rPr>
      <w:rFonts w:ascii="FlandersArtSerif-Medium" w:hAnsi="FlandersArtSerif-Medium"/>
      <w:bCs/>
      <w:color w:val="auto"/>
      <w:sz w:val="18"/>
      <w:szCs w:val="18"/>
    </w:rPr>
  </w:style>
  <w:style w:type="table" w:customStyle="1" w:styleId="TabelVO">
    <w:name w:val="Tabel VO"/>
    <w:basedOn w:val="Standaardtabel"/>
    <w:uiPriority w:val="99"/>
    <w:rsid w:val="0004048F"/>
    <w:pPr>
      <w:jc w:val="center"/>
    </w:pPr>
    <w:rPr>
      <w:rFonts w:ascii="Flanders Art Serif" w:hAnsi="Flanders Art Serif"/>
      <w:lang w:val="en-GB"/>
    </w:rPr>
    <w:tblPr>
      <w:tblStyleRowBandSize w:val="2"/>
      <w:tblBorders>
        <w:top w:val="single" w:sz="8" w:space="0" w:color="9B9DA0"/>
        <w:left w:val="single" w:sz="8" w:space="0" w:color="9B9DA0"/>
        <w:bottom w:val="single" w:sz="8" w:space="0" w:color="9B9DA0"/>
        <w:right w:val="single" w:sz="8" w:space="0" w:color="9B9DA0"/>
        <w:insideH w:val="single" w:sz="8" w:space="0" w:color="9B9DA0"/>
        <w:insideV w:val="single" w:sz="8" w:space="0" w:color="9B9DA0"/>
      </w:tblBorders>
    </w:tblPr>
    <w:tcPr>
      <w:shd w:val="clear" w:color="auto" w:fill="EEECE1"/>
      <w:vAlign w:val="center"/>
    </w:tcPr>
  </w:style>
  <w:style w:type="table" w:customStyle="1" w:styleId="Lijsttabel6kleurrijk1">
    <w:name w:val="Lijsttabel 6 kleurrijk1"/>
    <w:basedOn w:val="Standaardtabel"/>
    <w:uiPriority w:val="51"/>
    <w:rsid w:val="0004048F"/>
    <w:rPr>
      <w:color w:val="000000"/>
      <w:lang w:val="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1">
    <w:name w:val="Rastertabel 41"/>
    <w:basedOn w:val="TabelVO"/>
    <w:uiPriority w:val="49"/>
    <w:rsid w:val="0004048F"/>
    <w:tblPr>
      <w:tblStyleRowBandSize w:val="1"/>
      <w:tblStyleColBandSize w:val="1"/>
      <w:tblBorders>
        <w:top w:val="none" w:sz="0" w:space="0" w:color="auto"/>
        <w:left w:val="none" w:sz="0" w:space="0" w:color="auto"/>
        <w:bottom w:val="single" w:sz="4" w:space="0" w:color="666666"/>
        <w:right w:val="none" w:sz="0" w:space="0" w:color="auto"/>
        <w:insideH w:val="none" w:sz="0" w:space="0" w:color="auto"/>
        <w:insideV w:val="single" w:sz="4" w:space="0" w:color="666666"/>
      </w:tblBorders>
    </w:tblPr>
    <w:tcPr>
      <w:shd w:val="clear" w:color="auto" w:fill="auto"/>
    </w:tc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tijl1">
    <w:name w:val="Stijl1"/>
    <w:basedOn w:val="Standaardtabel"/>
    <w:uiPriority w:val="99"/>
    <w:rsid w:val="0004048F"/>
    <w:rPr>
      <w:lang w:val="en-GB"/>
    </w:rPr>
    <w:tblPr/>
  </w:style>
  <w:style w:type="paragraph" w:customStyle="1" w:styleId="Tabelheader">
    <w:name w:val="Tabel header"/>
    <w:basedOn w:val="Standaard"/>
    <w:qFormat/>
    <w:rsid w:val="0004048F"/>
    <w:pPr>
      <w:jc w:val="center"/>
    </w:pPr>
    <w:rPr>
      <w:rFonts w:ascii="FlandersArtSerif-Medium" w:hAnsi="FlandersArtSerif-Medium"/>
      <w:bCs/>
      <w:color w:val="FFFFFF"/>
      <w:sz w:val="17"/>
    </w:rPr>
  </w:style>
  <w:style w:type="paragraph" w:customStyle="1" w:styleId="Tabelinhoud">
    <w:name w:val="Tabel inhoud"/>
    <w:basedOn w:val="Standaard"/>
    <w:qFormat/>
    <w:rsid w:val="0004048F"/>
    <w:pPr>
      <w:jc w:val="center"/>
    </w:pPr>
    <w:rPr>
      <w:bCs/>
      <w:sz w:val="17"/>
      <w:szCs w:val="17"/>
    </w:rPr>
  </w:style>
  <w:style w:type="paragraph" w:customStyle="1" w:styleId="HeaderenFooterpagina1">
    <w:name w:val="Header en Footer pagina 1"/>
    <w:basedOn w:val="Standaard"/>
    <w:uiPriority w:val="9"/>
    <w:qFormat/>
    <w:rsid w:val="0004048F"/>
    <w:pPr>
      <w:spacing w:line="280" w:lineRule="exact"/>
      <w:jc w:val="right"/>
    </w:pPr>
    <w:rPr>
      <w:color w:val="auto"/>
      <w:sz w:val="24"/>
    </w:rPr>
  </w:style>
  <w:style w:type="paragraph" w:customStyle="1" w:styleId="Vlottetekst-roodMSF">
    <w:name w:val="Vlotte tekst - rood MSF"/>
    <w:basedOn w:val="Standaard"/>
    <w:uiPriority w:val="9"/>
    <w:rsid w:val="00C55A3C"/>
    <w:pPr>
      <w:numPr>
        <w:numId w:val="2"/>
      </w:numPr>
    </w:pPr>
  </w:style>
  <w:style w:type="paragraph" w:customStyle="1" w:styleId="streepjes">
    <w:name w:val="streepjes"/>
    <w:basedOn w:val="Standaard"/>
    <w:uiPriority w:val="9"/>
    <w:qFormat/>
    <w:rsid w:val="0004048F"/>
    <w:pPr>
      <w:tabs>
        <w:tab w:val="right" w:pos="9923"/>
      </w:tabs>
      <w:jc w:val="right"/>
    </w:pPr>
    <w:rPr>
      <w:rFonts w:ascii="Calibri" w:hAnsi="Calibri" w:cs="Calibri"/>
      <w:color w:val="auto"/>
      <w:sz w:val="16"/>
    </w:rPr>
  </w:style>
  <w:style w:type="paragraph" w:customStyle="1" w:styleId="Inspringing">
    <w:name w:val="Inspringing"/>
    <w:basedOn w:val="Standaard"/>
    <w:uiPriority w:val="9"/>
    <w:rsid w:val="00C55A3C"/>
    <w:pPr>
      <w:numPr>
        <w:numId w:val="3"/>
      </w:numPr>
    </w:pPr>
  </w:style>
  <w:style w:type="paragraph" w:customStyle="1" w:styleId="BodyText1">
    <w:name w:val="Body Text1"/>
    <w:basedOn w:val="Standaard"/>
    <w:link w:val="BodytextChar"/>
    <w:qFormat/>
    <w:rsid w:val="0004048F"/>
    <w:pPr>
      <w:spacing w:after="60"/>
      <w:contextualSpacing w:val="0"/>
    </w:pPr>
  </w:style>
  <w:style w:type="paragraph" w:customStyle="1" w:styleId="0ListBulletAll">
    <w:name w:val="0.List Bullet All"/>
    <w:basedOn w:val="Standaard"/>
    <w:link w:val="0ListBulletAllChar"/>
    <w:qFormat/>
    <w:rsid w:val="00C55A3C"/>
    <w:pPr>
      <w:keepLines/>
      <w:numPr>
        <w:numId w:val="12"/>
      </w:numPr>
      <w:spacing w:after="60"/>
      <w:ind w:left="568" w:hanging="284"/>
    </w:pPr>
    <w:rPr>
      <w:rFonts w:eastAsia="Times New Roman"/>
      <w:color w:val="auto"/>
      <w:szCs w:val="20"/>
    </w:rPr>
  </w:style>
  <w:style w:type="character" w:customStyle="1" w:styleId="BodytextChar">
    <w:name w:val="Body text Char"/>
    <w:link w:val="BodyText1"/>
    <w:rsid w:val="0004048F"/>
    <w:rPr>
      <w:rFonts w:ascii="FlandersArtSerif-Regular" w:hAnsi="FlandersArtSerif-Regular"/>
      <w:color w:val="1D1B11"/>
    </w:rPr>
  </w:style>
  <w:style w:type="character" w:customStyle="1" w:styleId="0ListBulletAllChar">
    <w:name w:val="0.List Bullet All Char"/>
    <w:link w:val="0ListBulletAll"/>
    <w:rsid w:val="0004048F"/>
    <w:rPr>
      <w:rFonts w:ascii="FlandersArtSerif-Regular" w:eastAsia="Times New Roman" w:hAnsi="FlandersArtSerif-Regular"/>
      <w:sz w:val="22"/>
      <w:lang w:eastAsia="en-US"/>
    </w:rPr>
  </w:style>
  <w:style w:type="paragraph" w:customStyle="1" w:styleId="0ListNumberAll">
    <w:name w:val="0.List Number All"/>
    <w:basedOn w:val="Standaard"/>
    <w:link w:val="0ListNumberAllChar"/>
    <w:qFormat/>
    <w:rsid w:val="00C55A3C"/>
    <w:pPr>
      <w:numPr>
        <w:numId w:val="13"/>
      </w:numPr>
    </w:pPr>
    <w:rPr>
      <w:rFonts w:eastAsia="Times New Roman"/>
      <w:szCs w:val="20"/>
      <w:lang w:val="en-US"/>
    </w:rPr>
  </w:style>
  <w:style w:type="character" w:customStyle="1" w:styleId="0ListNumberAllChar">
    <w:name w:val="0.List Number All Char"/>
    <w:link w:val="0ListNumberAll"/>
    <w:rsid w:val="0004048F"/>
    <w:rPr>
      <w:rFonts w:ascii="FlandersArtSerif-Regular" w:eastAsia="Times New Roman" w:hAnsi="FlandersArtSerif-Regular"/>
      <w:color w:val="1D1B11"/>
      <w:sz w:val="22"/>
      <w:lang w:val="en-US" w:eastAsia="en-US"/>
    </w:rPr>
  </w:style>
  <w:style w:type="paragraph" w:customStyle="1" w:styleId="bodytxt-nl">
    <w:name w:val="bodytxt-nl"/>
    <w:basedOn w:val="Standaard"/>
    <w:rsid w:val="0004048F"/>
    <w:pPr>
      <w:widowControl w:val="0"/>
      <w:autoSpaceDE w:val="0"/>
      <w:autoSpaceDN w:val="0"/>
      <w:adjustRightInd w:val="0"/>
      <w:ind w:firstLine="227"/>
      <w:contextualSpacing w:val="0"/>
      <w:jc w:val="both"/>
    </w:pPr>
    <w:rPr>
      <w:rFonts w:ascii="Helvetica" w:eastAsia="Times New Roman" w:hAnsi="Helvetica" w:cs="Helvetica"/>
      <w:color w:val="auto"/>
      <w:sz w:val="20"/>
      <w:szCs w:val="20"/>
      <w:lang w:val="en-US"/>
    </w:rPr>
  </w:style>
  <w:style w:type="paragraph" w:styleId="Plattetekst">
    <w:name w:val="Body Text"/>
    <w:basedOn w:val="Standaard"/>
    <w:link w:val="PlattetekstChar"/>
    <w:rsid w:val="0004048F"/>
    <w:pPr>
      <w:contextualSpacing w:val="0"/>
    </w:pPr>
    <w:rPr>
      <w:rFonts w:ascii="Arial" w:eastAsia="Times New Roman" w:hAnsi="Arial"/>
      <w:color w:val="auto"/>
      <w:sz w:val="24"/>
      <w:szCs w:val="20"/>
      <w:lang w:val="nl-NL" w:eastAsia="nl-BE"/>
    </w:rPr>
  </w:style>
  <w:style w:type="character" w:customStyle="1" w:styleId="PlattetekstChar">
    <w:name w:val="Platte tekst Char"/>
    <w:link w:val="Plattetekst"/>
    <w:rsid w:val="0004048F"/>
    <w:rPr>
      <w:rFonts w:ascii="Arial" w:eastAsia="Times New Roman" w:hAnsi="Arial" w:cs="Times New Roman"/>
      <w:sz w:val="24"/>
      <w:szCs w:val="20"/>
      <w:lang w:val="nl-NL" w:eastAsia="nl-BE"/>
    </w:rPr>
  </w:style>
  <w:style w:type="paragraph" w:styleId="Plattetekst2">
    <w:name w:val="Body Text 2"/>
    <w:basedOn w:val="Standaard"/>
    <w:link w:val="Plattetekst2Char"/>
    <w:rsid w:val="0004048F"/>
    <w:pPr>
      <w:contextualSpacing w:val="0"/>
    </w:pPr>
    <w:rPr>
      <w:rFonts w:ascii="Arial" w:eastAsia="Times New Roman" w:hAnsi="Arial"/>
      <w:i/>
      <w:color w:val="auto"/>
      <w:sz w:val="24"/>
      <w:szCs w:val="20"/>
      <w:lang w:val="nl-NL" w:eastAsia="nl-BE"/>
    </w:rPr>
  </w:style>
  <w:style w:type="character" w:customStyle="1" w:styleId="Plattetekst2Char">
    <w:name w:val="Platte tekst 2 Char"/>
    <w:link w:val="Plattetekst2"/>
    <w:rsid w:val="0004048F"/>
    <w:rPr>
      <w:rFonts w:ascii="Arial" w:eastAsia="Times New Roman" w:hAnsi="Arial" w:cs="Times New Roman"/>
      <w:i/>
      <w:sz w:val="24"/>
      <w:szCs w:val="20"/>
      <w:lang w:val="nl-NL" w:eastAsia="nl-BE"/>
    </w:rPr>
  </w:style>
  <w:style w:type="paragraph" w:styleId="Plattetekstinspringen">
    <w:name w:val="Body Text Indent"/>
    <w:basedOn w:val="Standaard"/>
    <w:link w:val="PlattetekstinspringenChar"/>
    <w:uiPriority w:val="99"/>
    <w:semiHidden/>
    <w:unhideWhenUsed/>
    <w:rsid w:val="0004048F"/>
    <w:pPr>
      <w:spacing w:after="120"/>
      <w:ind w:left="283"/>
    </w:pPr>
  </w:style>
  <w:style w:type="character" w:customStyle="1" w:styleId="PlattetekstinspringenChar">
    <w:name w:val="Platte tekst inspringen Char"/>
    <w:link w:val="Plattetekstinspringen"/>
    <w:uiPriority w:val="99"/>
    <w:semiHidden/>
    <w:rsid w:val="0004048F"/>
    <w:rPr>
      <w:rFonts w:ascii="FlandersArtSerif-Regular" w:hAnsi="FlandersArtSerif-Regular"/>
      <w:color w:val="1D1B11"/>
    </w:rPr>
  </w:style>
  <w:style w:type="character" w:styleId="Verwijzingopmerking">
    <w:name w:val="annotation reference"/>
    <w:uiPriority w:val="99"/>
    <w:semiHidden/>
    <w:unhideWhenUsed/>
    <w:rsid w:val="00EB50AF"/>
    <w:rPr>
      <w:sz w:val="16"/>
      <w:szCs w:val="16"/>
    </w:rPr>
  </w:style>
  <w:style w:type="paragraph" w:styleId="Tekstopmerking">
    <w:name w:val="annotation text"/>
    <w:basedOn w:val="Standaard"/>
    <w:link w:val="TekstopmerkingChar"/>
    <w:uiPriority w:val="99"/>
    <w:unhideWhenUsed/>
    <w:rsid w:val="00EB50AF"/>
    <w:rPr>
      <w:sz w:val="20"/>
      <w:szCs w:val="20"/>
    </w:rPr>
  </w:style>
  <w:style w:type="character" w:customStyle="1" w:styleId="TekstopmerkingChar">
    <w:name w:val="Tekst opmerking Char"/>
    <w:link w:val="Tekstopmerking"/>
    <w:uiPriority w:val="99"/>
    <w:rsid w:val="00EB50AF"/>
    <w:rPr>
      <w:rFonts w:ascii="FlandersArtSerif-Regular" w:hAnsi="FlandersArtSerif-Regular"/>
      <w:color w:val="1D1B11"/>
      <w:sz w:val="20"/>
      <w:szCs w:val="20"/>
    </w:rPr>
  </w:style>
  <w:style w:type="paragraph" w:styleId="Onderwerpvanopmerking">
    <w:name w:val="annotation subject"/>
    <w:basedOn w:val="Tekstopmerking"/>
    <w:next w:val="Tekstopmerking"/>
    <w:link w:val="OnderwerpvanopmerkingChar"/>
    <w:uiPriority w:val="99"/>
    <w:semiHidden/>
    <w:unhideWhenUsed/>
    <w:rsid w:val="00EB50AF"/>
    <w:rPr>
      <w:b/>
      <w:bCs/>
    </w:rPr>
  </w:style>
  <w:style w:type="character" w:customStyle="1" w:styleId="OnderwerpvanopmerkingChar">
    <w:name w:val="Onderwerp van opmerking Char"/>
    <w:link w:val="Onderwerpvanopmerking"/>
    <w:uiPriority w:val="99"/>
    <w:semiHidden/>
    <w:rsid w:val="00EB50AF"/>
    <w:rPr>
      <w:rFonts w:ascii="FlandersArtSerif-Regular" w:hAnsi="FlandersArtSerif-Regular"/>
      <w:b/>
      <w:bCs/>
      <w:color w:val="1D1B11"/>
      <w:sz w:val="20"/>
      <w:szCs w:val="20"/>
    </w:rPr>
  </w:style>
  <w:style w:type="character" w:customStyle="1" w:styleId="Onopgelostemelding1">
    <w:name w:val="Onopgeloste melding1"/>
    <w:uiPriority w:val="99"/>
    <w:semiHidden/>
    <w:unhideWhenUsed/>
    <w:rsid w:val="0062422E"/>
    <w:rPr>
      <w:color w:val="808080"/>
      <w:shd w:val="clear" w:color="auto" w:fill="E6E6E6"/>
    </w:rPr>
  </w:style>
  <w:style w:type="paragraph" w:styleId="Revisie">
    <w:name w:val="Revision"/>
    <w:hidden/>
    <w:uiPriority w:val="99"/>
    <w:semiHidden/>
    <w:rsid w:val="000830B7"/>
    <w:rPr>
      <w:rFonts w:ascii="FlandersArtSerif-Regular" w:hAnsi="FlandersArtSerif-Regular"/>
      <w:color w:val="1D1B11"/>
      <w:sz w:val="22"/>
      <w:szCs w:val="22"/>
      <w:lang w:eastAsia="en-US"/>
    </w:rPr>
  </w:style>
  <w:style w:type="character" w:styleId="GevolgdeHyperlink">
    <w:name w:val="FollowedHyperlink"/>
    <w:basedOn w:val="Standaardalinea-lettertype"/>
    <w:uiPriority w:val="99"/>
    <w:semiHidden/>
    <w:unhideWhenUsed/>
    <w:rsid w:val="00C55A3C"/>
    <w:rPr>
      <w:color w:val="800080" w:themeColor="followedHyperlink"/>
      <w:u w:val="single"/>
    </w:rPr>
  </w:style>
  <w:style w:type="table" w:customStyle="1" w:styleId="Lijsttabel6kleurrijk2">
    <w:name w:val="Lijsttabel 6 kleurrijk2"/>
    <w:basedOn w:val="Standaardtabel"/>
    <w:uiPriority w:val="51"/>
    <w:rsid w:val="00C55A3C"/>
    <w:rPr>
      <w:color w:val="000000"/>
      <w:lang w:val="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2">
    <w:name w:val="Rastertabel 42"/>
    <w:basedOn w:val="TabelVO"/>
    <w:uiPriority w:val="49"/>
    <w:rsid w:val="00C55A3C"/>
    <w:tblPr>
      <w:tblStyleRowBandSize w:val="1"/>
      <w:tblStyleColBandSize w:val="1"/>
      <w:tblBorders>
        <w:top w:val="none" w:sz="0" w:space="0" w:color="auto"/>
        <w:left w:val="none" w:sz="0" w:space="0" w:color="auto"/>
        <w:bottom w:val="single" w:sz="4" w:space="0" w:color="666666"/>
        <w:right w:val="none" w:sz="0" w:space="0" w:color="auto"/>
        <w:insideH w:val="none" w:sz="0" w:space="0" w:color="auto"/>
        <w:insideV w:val="single" w:sz="4" w:space="0" w:color="666666"/>
      </w:tblBorders>
    </w:tblPr>
    <w:tcPr>
      <w:shd w:val="clear" w:color="auto" w:fill="auto"/>
    </w:tc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Onopgelostemelding2">
    <w:name w:val="Onopgeloste melding2"/>
    <w:uiPriority w:val="99"/>
    <w:semiHidden/>
    <w:unhideWhenUsed/>
    <w:rsid w:val="00C55A3C"/>
    <w:rPr>
      <w:color w:val="808080"/>
      <w:shd w:val="clear" w:color="auto" w:fill="E6E6E6"/>
    </w:rPr>
  </w:style>
  <w:style w:type="paragraph" w:customStyle="1" w:styleId="paragraph">
    <w:name w:val="paragraph"/>
    <w:basedOn w:val="Standaard"/>
    <w:rsid w:val="00C55A3C"/>
    <w:pPr>
      <w:contextualSpacing w:val="0"/>
    </w:pPr>
    <w:rPr>
      <w:rFonts w:ascii="Times New Roman" w:eastAsia="Times New Roman" w:hAnsi="Times New Roman"/>
      <w:color w:val="auto"/>
      <w:sz w:val="24"/>
      <w:szCs w:val="24"/>
      <w:lang w:eastAsia="nl-BE"/>
    </w:rPr>
  </w:style>
  <w:style w:type="character" w:customStyle="1" w:styleId="normaltextrun1">
    <w:name w:val="normaltextrun1"/>
    <w:rsid w:val="00C55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62060">
      <w:bodyDiv w:val="1"/>
      <w:marLeft w:val="0"/>
      <w:marRight w:val="0"/>
      <w:marTop w:val="0"/>
      <w:marBottom w:val="0"/>
      <w:divBdr>
        <w:top w:val="none" w:sz="0" w:space="0" w:color="auto"/>
        <w:left w:val="none" w:sz="0" w:space="0" w:color="auto"/>
        <w:bottom w:val="none" w:sz="0" w:space="0" w:color="auto"/>
        <w:right w:val="none" w:sz="0" w:space="0" w:color="auto"/>
      </w:divBdr>
    </w:div>
    <w:div w:id="134882740">
      <w:bodyDiv w:val="1"/>
      <w:marLeft w:val="0"/>
      <w:marRight w:val="0"/>
      <w:marTop w:val="0"/>
      <w:marBottom w:val="0"/>
      <w:divBdr>
        <w:top w:val="none" w:sz="0" w:space="0" w:color="auto"/>
        <w:left w:val="none" w:sz="0" w:space="0" w:color="auto"/>
        <w:bottom w:val="none" w:sz="0" w:space="0" w:color="auto"/>
        <w:right w:val="none" w:sz="0" w:space="0" w:color="auto"/>
      </w:divBdr>
    </w:div>
    <w:div w:id="915092149">
      <w:bodyDiv w:val="1"/>
      <w:marLeft w:val="0"/>
      <w:marRight w:val="0"/>
      <w:marTop w:val="0"/>
      <w:marBottom w:val="0"/>
      <w:divBdr>
        <w:top w:val="none" w:sz="0" w:space="0" w:color="auto"/>
        <w:left w:val="none" w:sz="0" w:space="0" w:color="auto"/>
        <w:bottom w:val="none" w:sz="0" w:space="0" w:color="auto"/>
        <w:right w:val="none" w:sz="0" w:space="0" w:color="auto"/>
      </w:divBdr>
    </w:div>
    <w:div w:id="983192290">
      <w:bodyDiv w:val="1"/>
      <w:marLeft w:val="0"/>
      <w:marRight w:val="0"/>
      <w:marTop w:val="0"/>
      <w:marBottom w:val="0"/>
      <w:divBdr>
        <w:top w:val="none" w:sz="0" w:space="0" w:color="auto"/>
        <w:left w:val="none" w:sz="0" w:space="0" w:color="auto"/>
        <w:bottom w:val="none" w:sz="0" w:space="0" w:color="auto"/>
        <w:right w:val="none" w:sz="0" w:space="0" w:color="auto"/>
      </w:divBdr>
    </w:div>
    <w:div w:id="157215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ejustice.just.fgov.be/cgi_loi/loi_a1.pl?language=nl&amp;la=N&amp;table_name=wet&amp;cn=2019032309&amp;&amp;caller=list&amp;N&amp;fromtab=wet&amp;tri=dd+AS+RANK&amp;rech=1&amp;numero=1&amp;sql=(text+contains+(''))" TargetMode="External"/><Relationship Id="rId26" Type="http://schemas.openxmlformats.org/officeDocument/2006/relationships/hyperlink" Target="mailto:e.procurement@vlaanderen.be" TargetMode="External"/><Relationship Id="rId3" Type="http://schemas.openxmlformats.org/officeDocument/2006/relationships/customXml" Target="../customXml/item3.xml"/><Relationship Id="rId21" Type="http://schemas.openxmlformats.org/officeDocument/2006/relationships/hyperlink" Target="https://overheid.vlaanderen.be/project-e-invoicing" TargetMode="External"/><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overheid.vlaanderen.be/regelgeving-overheidsopdrachten" TargetMode="External"/><Relationship Id="rId25" Type="http://schemas.openxmlformats.org/officeDocument/2006/relationships/hyperlink" Target="https://digital.belgium.be/e-invoicing"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e.proc@publicprocurement.be" TargetMode="External"/><Relationship Id="rId29" Type="http://schemas.openxmlformats.org/officeDocument/2006/relationships/hyperlink" Target="https://overheid.vlaanderen.be/e-invoicing-voor-leverancie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overheid.vlaanderen.be/project-e-invoicing"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overheid.vlaanderen.be/mercurius-en-peppol" TargetMode="External"/><Relationship Id="rId28" Type="http://schemas.openxmlformats.org/officeDocument/2006/relationships/hyperlink" Target="https://overheid.vlaanderen.be/sites/default/files/documenten/overheidsopdrachten/e-procurement/Entiteiten_Vlaamse_Overheid.xlsx"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eten.publicprocurement.be/" TargetMode="External"/><Relationship Id="rId31" Type="http://schemas.openxmlformats.org/officeDocument/2006/relationships/hyperlink" Target="http://overheid.vlaanderen.be/sites/default/files/documenten/overheidsopdrachten/Modelbepalingen%20intellectueel%20eigendomsrecht.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yperlink" Target="https://overheid.vlaanderen.be/project-e-invoicing" TargetMode="External"/><Relationship Id="rId27" Type="http://schemas.openxmlformats.org/officeDocument/2006/relationships/hyperlink" Target="https://overheid.vlaanderen.be/e-invoicing-voor-leveranciers" TargetMode="External"/><Relationship Id="rId30" Type="http://schemas.openxmlformats.org/officeDocument/2006/relationships/hyperlink" Target="https://overheid.vlaanderen.be/e-invoicing-voor-leveranciers" TargetMode="External"/><Relationship Id="rId35"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2016-03-22T00:00:00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819F671CE65354184044615123CB550" ma:contentTypeVersion="0" ma:contentTypeDescription="Een nieuw document maken." ma:contentTypeScope="" ma:versionID="841218a03ce620da5c8b21f2dc46a9b2">
  <xsd:schema xmlns:xsd="http://www.w3.org/2001/XMLSchema" xmlns:xs="http://www.w3.org/2001/XMLSchema" xmlns:p="http://schemas.microsoft.com/office/2006/metadata/properties" xmlns:ns2="3106f2d4-0038-4c37-934a-558bbc7c45fe" targetNamespace="http://schemas.microsoft.com/office/2006/metadata/properties" ma:root="true" ma:fieldsID="7b64f62510a3969353c46292ff5b63b8" ns2:_="">
    <xsd:import namespace="3106f2d4-0038-4c37-934a-558bbc7c45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6f2d4-0038-4c37-934a-558bbc7c45fe"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F0D55F-9B1F-4424-B7B7-C2EE08708318}">
  <ds:schemaRefs>
    <ds:schemaRef ds:uri="http://schemas.microsoft.com/sharepoint/events"/>
  </ds:schemaRefs>
</ds:datastoreItem>
</file>

<file path=customXml/itemProps3.xml><?xml version="1.0" encoding="utf-8"?>
<ds:datastoreItem xmlns:ds="http://schemas.openxmlformats.org/officeDocument/2006/customXml" ds:itemID="{15F4C926-EED2-475E-80EE-01B2D50E0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6f2d4-0038-4c37-934a-558bbc7c4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65333B-B7A3-41A0-9D4C-601092ABBAD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CBFA4A8-BC52-4C62-9300-2645E84A9CD3}">
  <ds:schemaRefs>
    <ds:schemaRef ds:uri="http://schemas.openxmlformats.org/officeDocument/2006/bibliography"/>
  </ds:schemaRefs>
</ds:datastoreItem>
</file>

<file path=customXml/itemProps6.xml><?xml version="1.0" encoding="utf-8"?>
<ds:datastoreItem xmlns:ds="http://schemas.openxmlformats.org/officeDocument/2006/customXml" ds:itemID="{77F9A31D-5977-42B9-99E5-C7F8324CAA51}">
  <ds:schemaRefs>
    <ds:schemaRef ds:uri="http://schemas.openxmlformats.org/officeDocument/2006/bibliography"/>
  </ds:schemaRefs>
</ds:datastoreItem>
</file>

<file path=customXml/itemProps7.xml><?xml version="1.0" encoding="utf-8"?>
<ds:datastoreItem xmlns:ds="http://schemas.openxmlformats.org/officeDocument/2006/customXml" ds:itemID="{F8FA2193-4D4A-45D8-8CD8-62B953ABC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9041</Words>
  <Characters>49730</Characters>
  <Application>Microsoft Office Word</Application>
  <DocSecurity>0</DocSecurity>
  <Lines>414</Lines>
  <Paragraphs>117</Paragraphs>
  <ScaleCrop>false</ScaleCrop>
  <HeadingPairs>
    <vt:vector size="6" baseType="variant">
      <vt:variant>
        <vt:lpstr>Titel</vt:lpstr>
      </vt:variant>
      <vt:variant>
        <vt:i4>1</vt:i4>
      </vt:variant>
      <vt:variant>
        <vt:lpstr>Koppen</vt:lpstr>
      </vt:variant>
      <vt:variant>
        <vt:i4>64</vt:i4>
      </vt:variant>
      <vt:variant>
        <vt:lpstr>Titre</vt:lpstr>
      </vt:variant>
      <vt:variant>
        <vt:i4>1</vt:i4>
      </vt:variant>
    </vt:vector>
  </HeadingPairs>
  <TitlesOfParts>
    <vt:vector size="66" baseType="lpstr">
      <vt:lpstr/>
      <vt:lpstr>I.	ALGEMENE BEPALINGEN</vt:lpstr>
      <vt:lpstr>    I.1.	LIJST AFWIJKINGEN KB UITVOERING</vt:lpstr>
      <vt:lpstr>    I.2.	AANBESTEDENDE OVERHEID</vt:lpstr>
      <vt:lpstr>    I.3.	VOORWERP EN CLASSIFICATIE OPDRACHT</vt:lpstr>
      <vt:lpstr>    I.4.	PLAATSINGSWIJZE</vt:lpstr>
      <vt:lpstr>    I.5.	TOEPASSELIJKE WETTELIJKE BEPALINGEN</vt:lpstr>
      <vt:lpstr>    </vt:lpstr>
      <vt:lpstr>    I.6.	TOEPASSELIJKE DOCUMENTEN EN PLANNEN</vt:lpstr>
      <vt:lpstr>    I.7.	OVERIGE ALGEMEEN TOEPASSELIJKE BEPALINGEN</vt:lpstr>
      <vt:lpstr>II.	ADMINISTRATIEVE VOORSCHRIFTEN</vt:lpstr>
      <vt:lpstr>PLAATSING VAN DE OPDRACHT </vt:lpstr>
      <vt:lpstr>A.1.	UITSLUITING</vt:lpstr>
      <vt:lpstr>A.2.	MODALITEITEN</vt:lpstr>
      <vt:lpstr>    A.2.1.	PERCELEN (ART. 58 WET, ART. 49-50 KB PLAATSING)</vt:lpstr>
      <vt:lpstr>    A.2.2.	VARIANTEN (ART. 56 WET)</vt:lpstr>
      <vt:lpstr>    A.2.3.	OPTIES (ART. 56 WET, ART. 48 KB PLAATSING)</vt:lpstr>
      <vt:lpstr>A.3.	OFFERTE – OPENING, INDIENING, VORM EN INHOUD</vt:lpstr>
      <vt:lpstr>    A.3.1.	LIMIETDATUM en LIMIETUUR VOOR ONTVANGST VAN DE OFFERTES EN OPENING</vt:lpstr>
      <vt:lpstr>    A.3.2.	INDIENING VAN DE OFFERTES (ART. 14 WET)</vt:lpstr>
      <vt:lpstr>    A.3.3.	ONDERTEKENING VAN OFFERTES (ART. 42, § 3 KB PLAATSING)</vt:lpstr>
      <vt:lpstr>    A.3.4.TIJDSKADER VOOR DE REKENINGCONTROLE (ART 76 KB PLAATSING)</vt:lpstr>
      <vt:lpstr>    A.3.5.	VORM EN INHOUD OFFERTE (ART. 77-78 KB PLAATSING)</vt:lpstr>
      <vt:lpstr>    A.3.6.	VERBINTENISTERMIJN (ART. 58 KB PLAATSING)</vt:lpstr>
      <vt:lpstr>A.4.	PRIJS</vt:lpstr>
      <vt:lpstr>    A.4.1.	PRIJSVASTSTELLING (ART. 26 KB PLAATSING)</vt:lpstr>
      <vt:lpstr>    A.4.2.	PRIJSOPGAVE (ART. 29 KB PLAATSING)</vt:lpstr>
      <vt:lpstr>    A.4.3.	INBEGREPEN PRIJSELEMENTEN (ART. 32, § 3 KB PLAATSING)</vt:lpstr>
      <vt:lpstr>    A.4.4.	PRIJS- OF KOSTENONDERZOEK (ART. 35 EN 37 KB PLAATSING)</vt:lpstr>
      <vt:lpstr>A.5.	GUNNINGSCRITERIA</vt:lpstr>
      <vt:lpstr>    A.5.1.	ONDERHANDELINGSPROCEDURE – GUNNINGSCRITERIA (ART. 81 WET)</vt:lpstr>
      <vt:lpstr>    A.5.2.	ONDERHANDELINGEN</vt:lpstr>
      <vt:lpstr>B.	UITVOERING VAN DE OPDRACHT</vt:lpstr>
      <vt:lpstr/>
      <vt:lpstr>B.1.	ALGEMENE UITVOERINGSBEPALINGEN</vt:lpstr>
      <vt:lpstr>    B.1.1.	UITVOERINGSTERMIJN (ART. 147 KB UITVOERING)</vt:lpstr>
      <vt:lpstr>    B.1.2.	DIENSTVERLENINGSPLAATS (ART. 149 KB UITVOERING)</vt:lpstr>
      <vt:lpstr>    B.1.3.	LEIDING EN TOEZICHT OP UITVOERING (ART. 11 KB UITVOERING)</vt:lpstr>
      <vt:lpstr>    B.1.4.	BORGTOCHT (ART. 25 TOT EN MET 33 KB UITVOERING)</vt:lpstr>
      <vt:lpstr>    B.1.5.	VERVANGING VAN DE VASTE VERTEGENWOORDIGER OF VAN EEN MEDEWERKER</vt:lpstr>
      <vt:lpstr>B.2.	BETALINGEN</vt:lpstr>
      <vt:lpstr>    B.2.1.	WIJZE WAAROP DE PRIJS WORDT BETAALD (ART. 66 KB UITVOERING)</vt:lpstr>
      <vt:lpstr>    B.2.2.	PROCEDURE (ARTS. 150, 156 EN 160 KB UITVOERING)</vt:lpstr>
      <vt:lpstr>    B.2.3.	WIJZE VAN FACTUREREN</vt:lpstr>
      <vt:lpstr>    B.2.4.	OVERIGE BEPALINGEN</vt:lpstr>
      <vt:lpstr>B.3.	WIJZIGINGEN TIJDENS DE UITVOERING</vt:lpstr>
      <vt:lpstr>    B.3.1.	PRIJSHERZIENING (ART. 38/7 KB UITVOERING)</vt:lpstr>
      <vt:lpstr>    B.3.2.	HEFFINGEN DIE WEERSLAG HEBBEN OP HET OPDRACHTBEDRAG (ART. 38/8 KB UITVOER</vt:lpstr>
      <vt:lpstr>    B.3.3.	ONVOORZIENBARE OMSTANDIGHEDEN IN HOOFDE VAN DE DIENSTVERLENER (ARTS. 38/9</vt:lpstr>
      <vt:lpstr>    B.3.4.	FEITEN VAN DE AANBESTEDENDE OVERHEID EN VAN DE DIENSTVERLENER (ART. 38/11</vt:lpstr>
      <vt:lpstr>    B.3.5.	VERVANGING DIENSTVERLENER BIJ FAILLISSEMENT (ART. 38/3 KB UITVOERING)</vt:lpstr>
      <vt:lpstr>B.4.	INTELLECTUELE RECHTEN EN VERTROUWELIJKHEID</vt:lpstr>
      <vt:lpstr>    B.4.1.	INTELLECTUELE RECHTEN EN KNOWHOW (ART. 19 EN 20 KB UITVOERING)</vt:lpstr>
      <vt:lpstr>    B.4.2.	BESTAANDE INTELLECTUELE EIGENDOMSRECHTEN (ART. 30 KB PLAATSING)</vt:lpstr>
      <vt:lpstr>    B.4.3.	VERTROUWELIJKHEID (ART. 18 KB UITVOERING)</vt:lpstr>
      <vt:lpstr>B.5.	SANCTIES EN RECHTSVORDERINGEN</vt:lpstr>
      <vt:lpstr>    B.5.1.	STRAFFEN (ART. 45, 46/1 KB UITVOERING)</vt:lpstr>
      <vt:lpstr>    B.5.2.	VERTRAGINGSBOETES (ART. 46, 46/1 EN 154 KB UITVOERING)</vt:lpstr>
      <vt:lpstr>    B.5.3.	RECHTSVORDERINGEN (ART. 73, § 2 KB UITVOERING)</vt:lpstr>
      <vt:lpstr>B.6.	KEURINGEN EN OPLEVERING</vt:lpstr>
      <vt:lpstr>    B.6.1. OPLEVERING (ART. 64 EN 156 KB UITVOERING)</vt:lpstr>
      <vt:lpstr>B.7.	UITVOERINGSVOORWAARDEN</vt:lpstr>
      <vt:lpstr>    B.7.1.	NON-DISCRIMINATIE</vt:lpstr>
      <vt:lpstr>III.	TECHNISCHE VOORSCHRIFTEN</vt:lpstr>
      <vt:lpstr>OFFERTEFORMULIER</vt:lpstr>
      <vt:lpstr/>
    </vt:vector>
  </TitlesOfParts>
  <Company>Vlaamse Overheid</Company>
  <LinksUpToDate>false</LinksUpToDate>
  <CharactersWithSpaces>58654</CharactersWithSpaces>
  <SharedDoc>false</SharedDoc>
  <HLinks>
    <vt:vector size="498" baseType="variant">
      <vt:variant>
        <vt:i4>3866687</vt:i4>
      </vt:variant>
      <vt:variant>
        <vt:i4>447</vt:i4>
      </vt:variant>
      <vt:variant>
        <vt:i4>0</vt:i4>
      </vt:variant>
      <vt:variant>
        <vt:i4>5</vt:i4>
      </vt:variant>
      <vt:variant>
        <vt:lpwstr>http://overheid.vlaanderen.be/sites/default/files/documenten/overheidsopdrachten/Modelbepalingen intellectueel eigendomsrecht.docx</vt:lpwstr>
      </vt:variant>
      <vt:variant>
        <vt:lpwstr/>
      </vt:variant>
      <vt:variant>
        <vt:i4>7667731</vt:i4>
      </vt:variant>
      <vt:variant>
        <vt:i4>444</vt:i4>
      </vt:variant>
      <vt:variant>
        <vt:i4>0</vt:i4>
      </vt:variant>
      <vt:variant>
        <vt:i4>5</vt:i4>
      </vt:variant>
      <vt:variant>
        <vt:lpwstr>https://overheid.vlaanderen.be/sites/default/files/Overheidsopdrachten/regelgeving-overheidsopdrachten/20170622_bijlagen_algemene_uitvoeringsregels.pdf</vt:lpwstr>
      </vt:variant>
      <vt:variant>
        <vt:lpwstr/>
      </vt:variant>
      <vt:variant>
        <vt:i4>7667731</vt:i4>
      </vt:variant>
      <vt:variant>
        <vt:i4>441</vt:i4>
      </vt:variant>
      <vt:variant>
        <vt:i4>0</vt:i4>
      </vt:variant>
      <vt:variant>
        <vt:i4>5</vt:i4>
      </vt:variant>
      <vt:variant>
        <vt:lpwstr>https://overheid.vlaanderen.be/sites/default/files/Overheidsopdrachten/regelgeving-overheidsopdrachten/20170622_bijlagen_algemene_uitvoeringsregels.pdf</vt:lpwstr>
      </vt:variant>
      <vt:variant>
        <vt:lpwstr/>
      </vt:variant>
      <vt:variant>
        <vt:i4>7602274</vt:i4>
      </vt:variant>
      <vt:variant>
        <vt:i4>438</vt:i4>
      </vt:variant>
      <vt:variant>
        <vt:i4>0</vt:i4>
      </vt:variant>
      <vt:variant>
        <vt:i4>5</vt:i4>
      </vt:variant>
      <vt:variant>
        <vt:lpwstr>https://overheid.vlaanderen.be/e-invoicing-voor-leveranciers</vt:lpwstr>
      </vt:variant>
      <vt:variant>
        <vt:lpwstr>business-afspraken</vt:lpwstr>
      </vt:variant>
      <vt:variant>
        <vt:i4>1769553</vt:i4>
      </vt:variant>
      <vt:variant>
        <vt:i4>435</vt:i4>
      </vt:variant>
      <vt:variant>
        <vt:i4>0</vt:i4>
      </vt:variant>
      <vt:variant>
        <vt:i4>5</vt:i4>
      </vt:variant>
      <vt:variant>
        <vt:lpwstr>https://overheid.vlaanderen.be/e-invoicing-voor-leveranciers</vt:lpwstr>
      </vt:variant>
      <vt:variant>
        <vt:lpwstr/>
      </vt:variant>
      <vt:variant>
        <vt:i4>2031646</vt:i4>
      </vt:variant>
      <vt:variant>
        <vt:i4>432</vt:i4>
      </vt:variant>
      <vt:variant>
        <vt:i4>0</vt:i4>
      </vt:variant>
      <vt:variant>
        <vt:i4>5</vt:i4>
      </vt:variant>
      <vt:variant>
        <vt:lpwstr>https://overheid.vlaanderen.be/sites/default/files/documenten/overheidsopdrachten/e-procurement/Entiteiten_Vlaamse_Overheid.xlsx</vt:lpwstr>
      </vt:variant>
      <vt:variant>
        <vt:lpwstr/>
      </vt:variant>
      <vt:variant>
        <vt:i4>1769553</vt:i4>
      </vt:variant>
      <vt:variant>
        <vt:i4>429</vt:i4>
      </vt:variant>
      <vt:variant>
        <vt:i4>0</vt:i4>
      </vt:variant>
      <vt:variant>
        <vt:i4>5</vt:i4>
      </vt:variant>
      <vt:variant>
        <vt:lpwstr>https://overheid.vlaanderen.be/e-invoicing-voor-leveranciers</vt:lpwstr>
      </vt:variant>
      <vt:variant>
        <vt:lpwstr/>
      </vt:variant>
      <vt:variant>
        <vt:i4>2818131</vt:i4>
      </vt:variant>
      <vt:variant>
        <vt:i4>426</vt:i4>
      </vt:variant>
      <vt:variant>
        <vt:i4>0</vt:i4>
      </vt:variant>
      <vt:variant>
        <vt:i4>5</vt:i4>
      </vt:variant>
      <vt:variant>
        <vt:lpwstr>mailto:e.procurement@vlaanderen.be</vt:lpwstr>
      </vt:variant>
      <vt:variant>
        <vt:lpwstr/>
      </vt:variant>
      <vt:variant>
        <vt:i4>8323133</vt:i4>
      </vt:variant>
      <vt:variant>
        <vt:i4>423</vt:i4>
      </vt:variant>
      <vt:variant>
        <vt:i4>0</vt:i4>
      </vt:variant>
      <vt:variant>
        <vt:i4>5</vt:i4>
      </vt:variant>
      <vt:variant>
        <vt:lpwstr>https://digital.belgium.be/e-invoicing</vt:lpwstr>
      </vt:variant>
      <vt:variant>
        <vt:lpwstr/>
      </vt:variant>
      <vt:variant>
        <vt:i4>3473450</vt:i4>
      </vt:variant>
      <vt:variant>
        <vt:i4>420</vt:i4>
      </vt:variant>
      <vt:variant>
        <vt:i4>0</vt:i4>
      </vt:variant>
      <vt:variant>
        <vt:i4>5</vt:i4>
      </vt:variant>
      <vt:variant>
        <vt:lpwstr>https://overheid.vlaanderen.be/project-e-invoicing</vt:lpwstr>
      </vt:variant>
      <vt:variant>
        <vt:lpwstr/>
      </vt:variant>
      <vt:variant>
        <vt:i4>6750320</vt:i4>
      </vt:variant>
      <vt:variant>
        <vt:i4>417</vt:i4>
      </vt:variant>
      <vt:variant>
        <vt:i4>0</vt:i4>
      </vt:variant>
      <vt:variant>
        <vt:i4>5</vt:i4>
      </vt:variant>
      <vt:variant>
        <vt:lpwstr>https://overheid.vlaanderen.be/mercurius-en-peppol</vt:lpwstr>
      </vt:variant>
      <vt:variant>
        <vt:lpwstr/>
      </vt:variant>
      <vt:variant>
        <vt:i4>3473450</vt:i4>
      </vt:variant>
      <vt:variant>
        <vt:i4>414</vt:i4>
      </vt:variant>
      <vt:variant>
        <vt:i4>0</vt:i4>
      </vt:variant>
      <vt:variant>
        <vt:i4>5</vt:i4>
      </vt:variant>
      <vt:variant>
        <vt:lpwstr>https://overheid.vlaanderen.be/project-e-invoicing</vt:lpwstr>
      </vt:variant>
      <vt:variant>
        <vt:lpwstr/>
      </vt:variant>
      <vt:variant>
        <vt:i4>3473450</vt:i4>
      </vt:variant>
      <vt:variant>
        <vt:i4>411</vt:i4>
      </vt:variant>
      <vt:variant>
        <vt:i4>0</vt:i4>
      </vt:variant>
      <vt:variant>
        <vt:i4>5</vt:i4>
      </vt:variant>
      <vt:variant>
        <vt:lpwstr>https://overheid.vlaanderen.be/project-e-invoicing</vt:lpwstr>
      </vt:variant>
      <vt:variant>
        <vt:lpwstr/>
      </vt:variant>
      <vt:variant>
        <vt:i4>7143471</vt:i4>
      </vt:variant>
      <vt:variant>
        <vt:i4>408</vt:i4>
      </vt:variant>
      <vt:variant>
        <vt:i4>0</vt:i4>
      </vt:variant>
      <vt:variant>
        <vt:i4>5</vt:i4>
      </vt:variant>
      <vt:variant>
        <vt:lpwstr>http://depositokas.be/</vt:lpwstr>
      </vt:variant>
      <vt:variant>
        <vt:lpwstr/>
      </vt:variant>
      <vt:variant>
        <vt:i4>7143471</vt:i4>
      </vt:variant>
      <vt:variant>
        <vt:i4>405</vt:i4>
      </vt:variant>
      <vt:variant>
        <vt:i4>0</vt:i4>
      </vt:variant>
      <vt:variant>
        <vt:i4>5</vt:i4>
      </vt:variant>
      <vt:variant>
        <vt:lpwstr>http://depositokas.be/</vt:lpwstr>
      </vt:variant>
      <vt:variant>
        <vt:lpwstr/>
      </vt:variant>
      <vt:variant>
        <vt:i4>589938</vt:i4>
      </vt:variant>
      <vt:variant>
        <vt:i4>402</vt:i4>
      </vt:variant>
      <vt:variant>
        <vt:i4>0</vt:i4>
      </vt:variant>
      <vt:variant>
        <vt:i4>5</vt:i4>
      </vt:variant>
      <vt:variant>
        <vt:lpwstr>mailto:e.proc@publicprocurement.be</vt:lpwstr>
      </vt:variant>
      <vt:variant>
        <vt:lpwstr/>
      </vt:variant>
      <vt:variant>
        <vt:i4>2293823</vt:i4>
      </vt:variant>
      <vt:variant>
        <vt:i4>396</vt:i4>
      </vt:variant>
      <vt:variant>
        <vt:i4>0</vt:i4>
      </vt:variant>
      <vt:variant>
        <vt:i4>5</vt:i4>
      </vt:variant>
      <vt:variant>
        <vt:lpwstr>https://eten.publicprocurement.be/</vt:lpwstr>
      </vt:variant>
      <vt:variant>
        <vt:lpwstr/>
      </vt:variant>
      <vt:variant>
        <vt:i4>393281</vt:i4>
      </vt:variant>
      <vt:variant>
        <vt:i4>393</vt:i4>
      </vt:variant>
      <vt:variant>
        <vt:i4>0</vt:i4>
      </vt:variant>
      <vt:variant>
        <vt:i4>5</vt:i4>
      </vt:variant>
      <vt:variant>
        <vt:lpwstr>http://overheid.vlaanderen.be/regelgeving-overheidsopdrachten</vt:lpwstr>
      </vt:variant>
      <vt:variant>
        <vt:lpwstr/>
      </vt:variant>
      <vt:variant>
        <vt:i4>1048627</vt:i4>
      </vt:variant>
      <vt:variant>
        <vt:i4>386</vt:i4>
      </vt:variant>
      <vt:variant>
        <vt:i4>0</vt:i4>
      </vt:variant>
      <vt:variant>
        <vt:i4>5</vt:i4>
      </vt:variant>
      <vt:variant>
        <vt:lpwstr/>
      </vt:variant>
      <vt:variant>
        <vt:lpwstr>_Toc488669907</vt:lpwstr>
      </vt:variant>
      <vt:variant>
        <vt:i4>1048627</vt:i4>
      </vt:variant>
      <vt:variant>
        <vt:i4>380</vt:i4>
      </vt:variant>
      <vt:variant>
        <vt:i4>0</vt:i4>
      </vt:variant>
      <vt:variant>
        <vt:i4>5</vt:i4>
      </vt:variant>
      <vt:variant>
        <vt:lpwstr/>
      </vt:variant>
      <vt:variant>
        <vt:lpwstr>_Toc488669906</vt:lpwstr>
      </vt:variant>
      <vt:variant>
        <vt:i4>1048627</vt:i4>
      </vt:variant>
      <vt:variant>
        <vt:i4>374</vt:i4>
      </vt:variant>
      <vt:variant>
        <vt:i4>0</vt:i4>
      </vt:variant>
      <vt:variant>
        <vt:i4>5</vt:i4>
      </vt:variant>
      <vt:variant>
        <vt:lpwstr/>
      </vt:variant>
      <vt:variant>
        <vt:lpwstr>_Toc488669905</vt:lpwstr>
      </vt:variant>
      <vt:variant>
        <vt:i4>1048627</vt:i4>
      </vt:variant>
      <vt:variant>
        <vt:i4>368</vt:i4>
      </vt:variant>
      <vt:variant>
        <vt:i4>0</vt:i4>
      </vt:variant>
      <vt:variant>
        <vt:i4>5</vt:i4>
      </vt:variant>
      <vt:variant>
        <vt:lpwstr/>
      </vt:variant>
      <vt:variant>
        <vt:lpwstr>_Toc488669904</vt:lpwstr>
      </vt:variant>
      <vt:variant>
        <vt:i4>1048627</vt:i4>
      </vt:variant>
      <vt:variant>
        <vt:i4>362</vt:i4>
      </vt:variant>
      <vt:variant>
        <vt:i4>0</vt:i4>
      </vt:variant>
      <vt:variant>
        <vt:i4>5</vt:i4>
      </vt:variant>
      <vt:variant>
        <vt:lpwstr/>
      </vt:variant>
      <vt:variant>
        <vt:lpwstr>_Toc488669903</vt:lpwstr>
      </vt:variant>
      <vt:variant>
        <vt:i4>1048627</vt:i4>
      </vt:variant>
      <vt:variant>
        <vt:i4>356</vt:i4>
      </vt:variant>
      <vt:variant>
        <vt:i4>0</vt:i4>
      </vt:variant>
      <vt:variant>
        <vt:i4>5</vt:i4>
      </vt:variant>
      <vt:variant>
        <vt:lpwstr/>
      </vt:variant>
      <vt:variant>
        <vt:lpwstr>_Toc488669902</vt:lpwstr>
      </vt:variant>
      <vt:variant>
        <vt:i4>1048627</vt:i4>
      </vt:variant>
      <vt:variant>
        <vt:i4>350</vt:i4>
      </vt:variant>
      <vt:variant>
        <vt:i4>0</vt:i4>
      </vt:variant>
      <vt:variant>
        <vt:i4>5</vt:i4>
      </vt:variant>
      <vt:variant>
        <vt:lpwstr/>
      </vt:variant>
      <vt:variant>
        <vt:lpwstr>_Toc488669901</vt:lpwstr>
      </vt:variant>
      <vt:variant>
        <vt:i4>1048627</vt:i4>
      </vt:variant>
      <vt:variant>
        <vt:i4>344</vt:i4>
      </vt:variant>
      <vt:variant>
        <vt:i4>0</vt:i4>
      </vt:variant>
      <vt:variant>
        <vt:i4>5</vt:i4>
      </vt:variant>
      <vt:variant>
        <vt:lpwstr/>
      </vt:variant>
      <vt:variant>
        <vt:lpwstr>_Toc488669900</vt:lpwstr>
      </vt:variant>
      <vt:variant>
        <vt:i4>1638450</vt:i4>
      </vt:variant>
      <vt:variant>
        <vt:i4>338</vt:i4>
      </vt:variant>
      <vt:variant>
        <vt:i4>0</vt:i4>
      </vt:variant>
      <vt:variant>
        <vt:i4>5</vt:i4>
      </vt:variant>
      <vt:variant>
        <vt:lpwstr/>
      </vt:variant>
      <vt:variant>
        <vt:lpwstr>_Toc488669899</vt:lpwstr>
      </vt:variant>
      <vt:variant>
        <vt:i4>1638450</vt:i4>
      </vt:variant>
      <vt:variant>
        <vt:i4>332</vt:i4>
      </vt:variant>
      <vt:variant>
        <vt:i4>0</vt:i4>
      </vt:variant>
      <vt:variant>
        <vt:i4>5</vt:i4>
      </vt:variant>
      <vt:variant>
        <vt:lpwstr/>
      </vt:variant>
      <vt:variant>
        <vt:lpwstr>_Toc488669898</vt:lpwstr>
      </vt:variant>
      <vt:variant>
        <vt:i4>1638450</vt:i4>
      </vt:variant>
      <vt:variant>
        <vt:i4>326</vt:i4>
      </vt:variant>
      <vt:variant>
        <vt:i4>0</vt:i4>
      </vt:variant>
      <vt:variant>
        <vt:i4>5</vt:i4>
      </vt:variant>
      <vt:variant>
        <vt:lpwstr/>
      </vt:variant>
      <vt:variant>
        <vt:lpwstr>_Toc488669897</vt:lpwstr>
      </vt:variant>
      <vt:variant>
        <vt:i4>1638450</vt:i4>
      </vt:variant>
      <vt:variant>
        <vt:i4>320</vt:i4>
      </vt:variant>
      <vt:variant>
        <vt:i4>0</vt:i4>
      </vt:variant>
      <vt:variant>
        <vt:i4>5</vt:i4>
      </vt:variant>
      <vt:variant>
        <vt:lpwstr/>
      </vt:variant>
      <vt:variant>
        <vt:lpwstr>_Toc488669896</vt:lpwstr>
      </vt:variant>
      <vt:variant>
        <vt:i4>1638450</vt:i4>
      </vt:variant>
      <vt:variant>
        <vt:i4>314</vt:i4>
      </vt:variant>
      <vt:variant>
        <vt:i4>0</vt:i4>
      </vt:variant>
      <vt:variant>
        <vt:i4>5</vt:i4>
      </vt:variant>
      <vt:variant>
        <vt:lpwstr/>
      </vt:variant>
      <vt:variant>
        <vt:lpwstr>_Toc488669895</vt:lpwstr>
      </vt:variant>
      <vt:variant>
        <vt:i4>1638450</vt:i4>
      </vt:variant>
      <vt:variant>
        <vt:i4>308</vt:i4>
      </vt:variant>
      <vt:variant>
        <vt:i4>0</vt:i4>
      </vt:variant>
      <vt:variant>
        <vt:i4>5</vt:i4>
      </vt:variant>
      <vt:variant>
        <vt:lpwstr/>
      </vt:variant>
      <vt:variant>
        <vt:lpwstr>_Toc488669894</vt:lpwstr>
      </vt:variant>
      <vt:variant>
        <vt:i4>1638450</vt:i4>
      </vt:variant>
      <vt:variant>
        <vt:i4>302</vt:i4>
      </vt:variant>
      <vt:variant>
        <vt:i4>0</vt:i4>
      </vt:variant>
      <vt:variant>
        <vt:i4>5</vt:i4>
      </vt:variant>
      <vt:variant>
        <vt:lpwstr/>
      </vt:variant>
      <vt:variant>
        <vt:lpwstr>_Toc488669893</vt:lpwstr>
      </vt:variant>
      <vt:variant>
        <vt:i4>1638450</vt:i4>
      </vt:variant>
      <vt:variant>
        <vt:i4>296</vt:i4>
      </vt:variant>
      <vt:variant>
        <vt:i4>0</vt:i4>
      </vt:variant>
      <vt:variant>
        <vt:i4>5</vt:i4>
      </vt:variant>
      <vt:variant>
        <vt:lpwstr/>
      </vt:variant>
      <vt:variant>
        <vt:lpwstr>_Toc488669892</vt:lpwstr>
      </vt:variant>
      <vt:variant>
        <vt:i4>1638450</vt:i4>
      </vt:variant>
      <vt:variant>
        <vt:i4>290</vt:i4>
      </vt:variant>
      <vt:variant>
        <vt:i4>0</vt:i4>
      </vt:variant>
      <vt:variant>
        <vt:i4>5</vt:i4>
      </vt:variant>
      <vt:variant>
        <vt:lpwstr/>
      </vt:variant>
      <vt:variant>
        <vt:lpwstr>_Toc488669891</vt:lpwstr>
      </vt:variant>
      <vt:variant>
        <vt:i4>1638450</vt:i4>
      </vt:variant>
      <vt:variant>
        <vt:i4>284</vt:i4>
      </vt:variant>
      <vt:variant>
        <vt:i4>0</vt:i4>
      </vt:variant>
      <vt:variant>
        <vt:i4>5</vt:i4>
      </vt:variant>
      <vt:variant>
        <vt:lpwstr/>
      </vt:variant>
      <vt:variant>
        <vt:lpwstr>_Toc488669890</vt:lpwstr>
      </vt:variant>
      <vt:variant>
        <vt:i4>1572914</vt:i4>
      </vt:variant>
      <vt:variant>
        <vt:i4>278</vt:i4>
      </vt:variant>
      <vt:variant>
        <vt:i4>0</vt:i4>
      </vt:variant>
      <vt:variant>
        <vt:i4>5</vt:i4>
      </vt:variant>
      <vt:variant>
        <vt:lpwstr/>
      </vt:variant>
      <vt:variant>
        <vt:lpwstr>_Toc488669889</vt:lpwstr>
      </vt:variant>
      <vt:variant>
        <vt:i4>1572914</vt:i4>
      </vt:variant>
      <vt:variant>
        <vt:i4>272</vt:i4>
      </vt:variant>
      <vt:variant>
        <vt:i4>0</vt:i4>
      </vt:variant>
      <vt:variant>
        <vt:i4>5</vt:i4>
      </vt:variant>
      <vt:variant>
        <vt:lpwstr/>
      </vt:variant>
      <vt:variant>
        <vt:lpwstr>_Toc488669888</vt:lpwstr>
      </vt:variant>
      <vt:variant>
        <vt:i4>1572914</vt:i4>
      </vt:variant>
      <vt:variant>
        <vt:i4>266</vt:i4>
      </vt:variant>
      <vt:variant>
        <vt:i4>0</vt:i4>
      </vt:variant>
      <vt:variant>
        <vt:i4>5</vt:i4>
      </vt:variant>
      <vt:variant>
        <vt:lpwstr/>
      </vt:variant>
      <vt:variant>
        <vt:lpwstr>_Toc488669887</vt:lpwstr>
      </vt:variant>
      <vt:variant>
        <vt:i4>1572914</vt:i4>
      </vt:variant>
      <vt:variant>
        <vt:i4>260</vt:i4>
      </vt:variant>
      <vt:variant>
        <vt:i4>0</vt:i4>
      </vt:variant>
      <vt:variant>
        <vt:i4>5</vt:i4>
      </vt:variant>
      <vt:variant>
        <vt:lpwstr/>
      </vt:variant>
      <vt:variant>
        <vt:lpwstr>_Toc488669886</vt:lpwstr>
      </vt:variant>
      <vt:variant>
        <vt:i4>1572914</vt:i4>
      </vt:variant>
      <vt:variant>
        <vt:i4>254</vt:i4>
      </vt:variant>
      <vt:variant>
        <vt:i4>0</vt:i4>
      </vt:variant>
      <vt:variant>
        <vt:i4>5</vt:i4>
      </vt:variant>
      <vt:variant>
        <vt:lpwstr/>
      </vt:variant>
      <vt:variant>
        <vt:lpwstr>_Toc488669885</vt:lpwstr>
      </vt:variant>
      <vt:variant>
        <vt:i4>1572914</vt:i4>
      </vt:variant>
      <vt:variant>
        <vt:i4>248</vt:i4>
      </vt:variant>
      <vt:variant>
        <vt:i4>0</vt:i4>
      </vt:variant>
      <vt:variant>
        <vt:i4>5</vt:i4>
      </vt:variant>
      <vt:variant>
        <vt:lpwstr/>
      </vt:variant>
      <vt:variant>
        <vt:lpwstr>_Toc488669884</vt:lpwstr>
      </vt:variant>
      <vt:variant>
        <vt:i4>1572914</vt:i4>
      </vt:variant>
      <vt:variant>
        <vt:i4>242</vt:i4>
      </vt:variant>
      <vt:variant>
        <vt:i4>0</vt:i4>
      </vt:variant>
      <vt:variant>
        <vt:i4>5</vt:i4>
      </vt:variant>
      <vt:variant>
        <vt:lpwstr/>
      </vt:variant>
      <vt:variant>
        <vt:lpwstr>_Toc488669883</vt:lpwstr>
      </vt:variant>
      <vt:variant>
        <vt:i4>1572914</vt:i4>
      </vt:variant>
      <vt:variant>
        <vt:i4>236</vt:i4>
      </vt:variant>
      <vt:variant>
        <vt:i4>0</vt:i4>
      </vt:variant>
      <vt:variant>
        <vt:i4>5</vt:i4>
      </vt:variant>
      <vt:variant>
        <vt:lpwstr/>
      </vt:variant>
      <vt:variant>
        <vt:lpwstr>_Toc488669882</vt:lpwstr>
      </vt:variant>
      <vt:variant>
        <vt:i4>1572914</vt:i4>
      </vt:variant>
      <vt:variant>
        <vt:i4>230</vt:i4>
      </vt:variant>
      <vt:variant>
        <vt:i4>0</vt:i4>
      </vt:variant>
      <vt:variant>
        <vt:i4>5</vt:i4>
      </vt:variant>
      <vt:variant>
        <vt:lpwstr/>
      </vt:variant>
      <vt:variant>
        <vt:lpwstr>_Toc488669881</vt:lpwstr>
      </vt:variant>
      <vt:variant>
        <vt:i4>1572914</vt:i4>
      </vt:variant>
      <vt:variant>
        <vt:i4>224</vt:i4>
      </vt:variant>
      <vt:variant>
        <vt:i4>0</vt:i4>
      </vt:variant>
      <vt:variant>
        <vt:i4>5</vt:i4>
      </vt:variant>
      <vt:variant>
        <vt:lpwstr/>
      </vt:variant>
      <vt:variant>
        <vt:lpwstr>_Toc488669880</vt:lpwstr>
      </vt:variant>
      <vt:variant>
        <vt:i4>1507378</vt:i4>
      </vt:variant>
      <vt:variant>
        <vt:i4>218</vt:i4>
      </vt:variant>
      <vt:variant>
        <vt:i4>0</vt:i4>
      </vt:variant>
      <vt:variant>
        <vt:i4>5</vt:i4>
      </vt:variant>
      <vt:variant>
        <vt:lpwstr/>
      </vt:variant>
      <vt:variant>
        <vt:lpwstr>_Toc488669879</vt:lpwstr>
      </vt:variant>
      <vt:variant>
        <vt:i4>1507378</vt:i4>
      </vt:variant>
      <vt:variant>
        <vt:i4>212</vt:i4>
      </vt:variant>
      <vt:variant>
        <vt:i4>0</vt:i4>
      </vt:variant>
      <vt:variant>
        <vt:i4>5</vt:i4>
      </vt:variant>
      <vt:variant>
        <vt:lpwstr/>
      </vt:variant>
      <vt:variant>
        <vt:lpwstr>_Toc488669878</vt:lpwstr>
      </vt:variant>
      <vt:variant>
        <vt:i4>1507378</vt:i4>
      </vt:variant>
      <vt:variant>
        <vt:i4>206</vt:i4>
      </vt:variant>
      <vt:variant>
        <vt:i4>0</vt:i4>
      </vt:variant>
      <vt:variant>
        <vt:i4>5</vt:i4>
      </vt:variant>
      <vt:variant>
        <vt:lpwstr/>
      </vt:variant>
      <vt:variant>
        <vt:lpwstr>_Toc488669877</vt:lpwstr>
      </vt:variant>
      <vt:variant>
        <vt:i4>1507378</vt:i4>
      </vt:variant>
      <vt:variant>
        <vt:i4>200</vt:i4>
      </vt:variant>
      <vt:variant>
        <vt:i4>0</vt:i4>
      </vt:variant>
      <vt:variant>
        <vt:i4>5</vt:i4>
      </vt:variant>
      <vt:variant>
        <vt:lpwstr/>
      </vt:variant>
      <vt:variant>
        <vt:lpwstr>_Toc488669876</vt:lpwstr>
      </vt:variant>
      <vt:variant>
        <vt:i4>1507378</vt:i4>
      </vt:variant>
      <vt:variant>
        <vt:i4>194</vt:i4>
      </vt:variant>
      <vt:variant>
        <vt:i4>0</vt:i4>
      </vt:variant>
      <vt:variant>
        <vt:i4>5</vt:i4>
      </vt:variant>
      <vt:variant>
        <vt:lpwstr/>
      </vt:variant>
      <vt:variant>
        <vt:lpwstr>_Toc488669875</vt:lpwstr>
      </vt:variant>
      <vt:variant>
        <vt:i4>1507378</vt:i4>
      </vt:variant>
      <vt:variant>
        <vt:i4>188</vt:i4>
      </vt:variant>
      <vt:variant>
        <vt:i4>0</vt:i4>
      </vt:variant>
      <vt:variant>
        <vt:i4>5</vt:i4>
      </vt:variant>
      <vt:variant>
        <vt:lpwstr/>
      </vt:variant>
      <vt:variant>
        <vt:lpwstr>_Toc488669874</vt:lpwstr>
      </vt:variant>
      <vt:variant>
        <vt:i4>1507378</vt:i4>
      </vt:variant>
      <vt:variant>
        <vt:i4>182</vt:i4>
      </vt:variant>
      <vt:variant>
        <vt:i4>0</vt:i4>
      </vt:variant>
      <vt:variant>
        <vt:i4>5</vt:i4>
      </vt:variant>
      <vt:variant>
        <vt:lpwstr/>
      </vt:variant>
      <vt:variant>
        <vt:lpwstr>_Toc488669873</vt:lpwstr>
      </vt:variant>
      <vt:variant>
        <vt:i4>1507378</vt:i4>
      </vt:variant>
      <vt:variant>
        <vt:i4>176</vt:i4>
      </vt:variant>
      <vt:variant>
        <vt:i4>0</vt:i4>
      </vt:variant>
      <vt:variant>
        <vt:i4>5</vt:i4>
      </vt:variant>
      <vt:variant>
        <vt:lpwstr/>
      </vt:variant>
      <vt:variant>
        <vt:lpwstr>_Toc488669872</vt:lpwstr>
      </vt:variant>
      <vt:variant>
        <vt:i4>1507378</vt:i4>
      </vt:variant>
      <vt:variant>
        <vt:i4>170</vt:i4>
      </vt:variant>
      <vt:variant>
        <vt:i4>0</vt:i4>
      </vt:variant>
      <vt:variant>
        <vt:i4>5</vt:i4>
      </vt:variant>
      <vt:variant>
        <vt:lpwstr/>
      </vt:variant>
      <vt:variant>
        <vt:lpwstr>_Toc488669871</vt:lpwstr>
      </vt:variant>
      <vt:variant>
        <vt:i4>1507378</vt:i4>
      </vt:variant>
      <vt:variant>
        <vt:i4>164</vt:i4>
      </vt:variant>
      <vt:variant>
        <vt:i4>0</vt:i4>
      </vt:variant>
      <vt:variant>
        <vt:i4>5</vt:i4>
      </vt:variant>
      <vt:variant>
        <vt:lpwstr/>
      </vt:variant>
      <vt:variant>
        <vt:lpwstr>_Toc488669870</vt:lpwstr>
      </vt:variant>
      <vt:variant>
        <vt:i4>1441842</vt:i4>
      </vt:variant>
      <vt:variant>
        <vt:i4>158</vt:i4>
      </vt:variant>
      <vt:variant>
        <vt:i4>0</vt:i4>
      </vt:variant>
      <vt:variant>
        <vt:i4>5</vt:i4>
      </vt:variant>
      <vt:variant>
        <vt:lpwstr/>
      </vt:variant>
      <vt:variant>
        <vt:lpwstr>_Toc488669869</vt:lpwstr>
      </vt:variant>
      <vt:variant>
        <vt:i4>1441842</vt:i4>
      </vt:variant>
      <vt:variant>
        <vt:i4>152</vt:i4>
      </vt:variant>
      <vt:variant>
        <vt:i4>0</vt:i4>
      </vt:variant>
      <vt:variant>
        <vt:i4>5</vt:i4>
      </vt:variant>
      <vt:variant>
        <vt:lpwstr/>
      </vt:variant>
      <vt:variant>
        <vt:lpwstr>_Toc488669868</vt:lpwstr>
      </vt:variant>
      <vt:variant>
        <vt:i4>1441842</vt:i4>
      </vt:variant>
      <vt:variant>
        <vt:i4>146</vt:i4>
      </vt:variant>
      <vt:variant>
        <vt:i4>0</vt:i4>
      </vt:variant>
      <vt:variant>
        <vt:i4>5</vt:i4>
      </vt:variant>
      <vt:variant>
        <vt:lpwstr/>
      </vt:variant>
      <vt:variant>
        <vt:lpwstr>_Toc488669867</vt:lpwstr>
      </vt:variant>
      <vt:variant>
        <vt:i4>1441842</vt:i4>
      </vt:variant>
      <vt:variant>
        <vt:i4>140</vt:i4>
      </vt:variant>
      <vt:variant>
        <vt:i4>0</vt:i4>
      </vt:variant>
      <vt:variant>
        <vt:i4>5</vt:i4>
      </vt:variant>
      <vt:variant>
        <vt:lpwstr/>
      </vt:variant>
      <vt:variant>
        <vt:lpwstr>_Toc488669866</vt:lpwstr>
      </vt:variant>
      <vt:variant>
        <vt:i4>1441842</vt:i4>
      </vt:variant>
      <vt:variant>
        <vt:i4>134</vt:i4>
      </vt:variant>
      <vt:variant>
        <vt:i4>0</vt:i4>
      </vt:variant>
      <vt:variant>
        <vt:i4>5</vt:i4>
      </vt:variant>
      <vt:variant>
        <vt:lpwstr/>
      </vt:variant>
      <vt:variant>
        <vt:lpwstr>_Toc488669865</vt:lpwstr>
      </vt:variant>
      <vt:variant>
        <vt:i4>1441842</vt:i4>
      </vt:variant>
      <vt:variant>
        <vt:i4>128</vt:i4>
      </vt:variant>
      <vt:variant>
        <vt:i4>0</vt:i4>
      </vt:variant>
      <vt:variant>
        <vt:i4>5</vt:i4>
      </vt:variant>
      <vt:variant>
        <vt:lpwstr/>
      </vt:variant>
      <vt:variant>
        <vt:lpwstr>_Toc488669864</vt:lpwstr>
      </vt:variant>
      <vt:variant>
        <vt:i4>1441842</vt:i4>
      </vt:variant>
      <vt:variant>
        <vt:i4>122</vt:i4>
      </vt:variant>
      <vt:variant>
        <vt:i4>0</vt:i4>
      </vt:variant>
      <vt:variant>
        <vt:i4>5</vt:i4>
      </vt:variant>
      <vt:variant>
        <vt:lpwstr/>
      </vt:variant>
      <vt:variant>
        <vt:lpwstr>_Toc488669863</vt:lpwstr>
      </vt:variant>
      <vt:variant>
        <vt:i4>1441842</vt:i4>
      </vt:variant>
      <vt:variant>
        <vt:i4>116</vt:i4>
      </vt:variant>
      <vt:variant>
        <vt:i4>0</vt:i4>
      </vt:variant>
      <vt:variant>
        <vt:i4>5</vt:i4>
      </vt:variant>
      <vt:variant>
        <vt:lpwstr/>
      </vt:variant>
      <vt:variant>
        <vt:lpwstr>_Toc488669862</vt:lpwstr>
      </vt:variant>
      <vt:variant>
        <vt:i4>1441842</vt:i4>
      </vt:variant>
      <vt:variant>
        <vt:i4>110</vt:i4>
      </vt:variant>
      <vt:variant>
        <vt:i4>0</vt:i4>
      </vt:variant>
      <vt:variant>
        <vt:i4>5</vt:i4>
      </vt:variant>
      <vt:variant>
        <vt:lpwstr/>
      </vt:variant>
      <vt:variant>
        <vt:lpwstr>_Toc488669861</vt:lpwstr>
      </vt:variant>
      <vt:variant>
        <vt:i4>1441842</vt:i4>
      </vt:variant>
      <vt:variant>
        <vt:i4>104</vt:i4>
      </vt:variant>
      <vt:variant>
        <vt:i4>0</vt:i4>
      </vt:variant>
      <vt:variant>
        <vt:i4>5</vt:i4>
      </vt:variant>
      <vt:variant>
        <vt:lpwstr/>
      </vt:variant>
      <vt:variant>
        <vt:lpwstr>_Toc488669860</vt:lpwstr>
      </vt:variant>
      <vt:variant>
        <vt:i4>1376306</vt:i4>
      </vt:variant>
      <vt:variant>
        <vt:i4>98</vt:i4>
      </vt:variant>
      <vt:variant>
        <vt:i4>0</vt:i4>
      </vt:variant>
      <vt:variant>
        <vt:i4>5</vt:i4>
      </vt:variant>
      <vt:variant>
        <vt:lpwstr/>
      </vt:variant>
      <vt:variant>
        <vt:lpwstr>_Toc488669859</vt:lpwstr>
      </vt:variant>
      <vt:variant>
        <vt:i4>1376306</vt:i4>
      </vt:variant>
      <vt:variant>
        <vt:i4>92</vt:i4>
      </vt:variant>
      <vt:variant>
        <vt:i4>0</vt:i4>
      </vt:variant>
      <vt:variant>
        <vt:i4>5</vt:i4>
      </vt:variant>
      <vt:variant>
        <vt:lpwstr/>
      </vt:variant>
      <vt:variant>
        <vt:lpwstr>_Toc488669858</vt:lpwstr>
      </vt:variant>
      <vt:variant>
        <vt:i4>1376306</vt:i4>
      </vt:variant>
      <vt:variant>
        <vt:i4>86</vt:i4>
      </vt:variant>
      <vt:variant>
        <vt:i4>0</vt:i4>
      </vt:variant>
      <vt:variant>
        <vt:i4>5</vt:i4>
      </vt:variant>
      <vt:variant>
        <vt:lpwstr/>
      </vt:variant>
      <vt:variant>
        <vt:lpwstr>_Toc488669857</vt:lpwstr>
      </vt:variant>
      <vt:variant>
        <vt:i4>1376306</vt:i4>
      </vt:variant>
      <vt:variant>
        <vt:i4>80</vt:i4>
      </vt:variant>
      <vt:variant>
        <vt:i4>0</vt:i4>
      </vt:variant>
      <vt:variant>
        <vt:i4>5</vt:i4>
      </vt:variant>
      <vt:variant>
        <vt:lpwstr/>
      </vt:variant>
      <vt:variant>
        <vt:lpwstr>_Toc488669856</vt:lpwstr>
      </vt:variant>
      <vt:variant>
        <vt:i4>1376306</vt:i4>
      </vt:variant>
      <vt:variant>
        <vt:i4>74</vt:i4>
      </vt:variant>
      <vt:variant>
        <vt:i4>0</vt:i4>
      </vt:variant>
      <vt:variant>
        <vt:i4>5</vt:i4>
      </vt:variant>
      <vt:variant>
        <vt:lpwstr/>
      </vt:variant>
      <vt:variant>
        <vt:lpwstr>_Toc488669855</vt:lpwstr>
      </vt:variant>
      <vt:variant>
        <vt:i4>1376306</vt:i4>
      </vt:variant>
      <vt:variant>
        <vt:i4>68</vt:i4>
      </vt:variant>
      <vt:variant>
        <vt:i4>0</vt:i4>
      </vt:variant>
      <vt:variant>
        <vt:i4>5</vt:i4>
      </vt:variant>
      <vt:variant>
        <vt:lpwstr/>
      </vt:variant>
      <vt:variant>
        <vt:lpwstr>_Toc488669854</vt:lpwstr>
      </vt:variant>
      <vt:variant>
        <vt:i4>1376306</vt:i4>
      </vt:variant>
      <vt:variant>
        <vt:i4>62</vt:i4>
      </vt:variant>
      <vt:variant>
        <vt:i4>0</vt:i4>
      </vt:variant>
      <vt:variant>
        <vt:i4>5</vt:i4>
      </vt:variant>
      <vt:variant>
        <vt:lpwstr/>
      </vt:variant>
      <vt:variant>
        <vt:lpwstr>_Toc488669853</vt:lpwstr>
      </vt:variant>
      <vt:variant>
        <vt:i4>1376306</vt:i4>
      </vt:variant>
      <vt:variant>
        <vt:i4>56</vt:i4>
      </vt:variant>
      <vt:variant>
        <vt:i4>0</vt:i4>
      </vt:variant>
      <vt:variant>
        <vt:i4>5</vt:i4>
      </vt:variant>
      <vt:variant>
        <vt:lpwstr/>
      </vt:variant>
      <vt:variant>
        <vt:lpwstr>_Toc488669852</vt:lpwstr>
      </vt:variant>
      <vt:variant>
        <vt:i4>1376306</vt:i4>
      </vt:variant>
      <vt:variant>
        <vt:i4>50</vt:i4>
      </vt:variant>
      <vt:variant>
        <vt:i4>0</vt:i4>
      </vt:variant>
      <vt:variant>
        <vt:i4>5</vt:i4>
      </vt:variant>
      <vt:variant>
        <vt:lpwstr/>
      </vt:variant>
      <vt:variant>
        <vt:lpwstr>_Toc488669851</vt:lpwstr>
      </vt:variant>
      <vt:variant>
        <vt:i4>1376306</vt:i4>
      </vt:variant>
      <vt:variant>
        <vt:i4>44</vt:i4>
      </vt:variant>
      <vt:variant>
        <vt:i4>0</vt:i4>
      </vt:variant>
      <vt:variant>
        <vt:i4>5</vt:i4>
      </vt:variant>
      <vt:variant>
        <vt:lpwstr/>
      </vt:variant>
      <vt:variant>
        <vt:lpwstr>_Toc488669850</vt:lpwstr>
      </vt:variant>
      <vt:variant>
        <vt:i4>1310770</vt:i4>
      </vt:variant>
      <vt:variant>
        <vt:i4>38</vt:i4>
      </vt:variant>
      <vt:variant>
        <vt:i4>0</vt:i4>
      </vt:variant>
      <vt:variant>
        <vt:i4>5</vt:i4>
      </vt:variant>
      <vt:variant>
        <vt:lpwstr/>
      </vt:variant>
      <vt:variant>
        <vt:lpwstr>_Toc488669849</vt:lpwstr>
      </vt:variant>
      <vt:variant>
        <vt:i4>1310770</vt:i4>
      </vt:variant>
      <vt:variant>
        <vt:i4>32</vt:i4>
      </vt:variant>
      <vt:variant>
        <vt:i4>0</vt:i4>
      </vt:variant>
      <vt:variant>
        <vt:i4>5</vt:i4>
      </vt:variant>
      <vt:variant>
        <vt:lpwstr/>
      </vt:variant>
      <vt:variant>
        <vt:lpwstr>_Toc488669848</vt:lpwstr>
      </vt:variant>
      <vt:variant>
        <vt:i4>1310770</vt:i4>
      </vt:variant>
      <vt:variant>
        <vt:i4>26</vt:i4>
      </vt:variant>
      <vt:variant>
        <vt:i4>0</vt:i4>
      </vt:variant>
      <vt:variant>
        <vt:i4>5</vt:i4>
      </vt:variant>
      <vt:variant>
        <vt:lpwstr/>
      </vt:variant>
      <vt:variant>
        <vt:lpwstr>_Toc488669847</vt:lpwstr>
      </vt:variant>
      <vt:variant>
        <vt:i4>1310770</vt:i4>
      </vt:variant>
      <vt:variant>
        <vt:i4>20</vt:i4>
      </vt:variant>
      <vt:variant>
        <vt:i4>0</vt:i4>
      </vt:variant>
      <vt:variant>
        <vt:i4>5</vt:i4>
      </vt:variant>
      <vt:variant>
        <vt:lpwstr/>
      </vt:variant>
      <vt:variant>
        <vt:lpwstr>_Toc488669846</vt:lpwstr>
      </vt:variant>
      <vt:variant>
        <vt:i4>1310770</vt:i4>
      </vt:variant>
      <vt:variant>
        <vt:i4>14</vt:i4>
      </vt:variant>
      <vt:variant>
        <vt:i4>0</vt:i4>
      </vt:variant>
      <vt:variant>
        <vt:i4>5</vt:i4>
      </vt:variant>
      <vt:variant>
        <vt:lpwstr/>
      </vt:variant>
      <vt:variant>
        <vt:lpwstr>_Toc488669845</vt:lpwstr>
      </vt:variant>
      <vt:variant>
        <vt:i4>1310770</vt:i4>
      </vt:variant>
      <vt:variant>
        <vt:i4>8</vt:i4>
      </vt:variant>
      <vt:variant>
        <vt:i4>0</vt:i4>
      </vt:variant>
      <vt:variant>
        <vt:i4>5</vt:i4>
      </vt:variant>
      <vt:variant>
        <vt:lpwstr/>
      </vt:variant>
      <vt:variant>
        <vt:lpwstr>_Toc488669844</vt:lpwstr>
      </vt:variant>
      <vt:variant>
        <vt:i4>1310770</vt:i4>
      </vt:variant>
      <vt:variant>
        <vt:i4>2</vt:i4>
      </vt:variant>
      <vt:variant>
        <vt:i4>0</vt:i4>
      </vt:variant>
      <vt:variant>
        <vt:i4>5</vt:i4>
      </vt:variant>
      <vt:variant>
        <vt:lpwstr/>
      </vt:variant>
      <vt:variant>
        <vt:lpwstr>_Toc488669843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Dauw, Mieke</dc:creator>
  <cp:lastModifiedBy>Laplasse Jan</cp:lastModifiedBy>
  <cp:revision>2</cp:revision>
  <cp:lastPrinted>2018-06-12T07:05:00Z</cp:lastPrinted>
  <dcterms:created xsi:type="dcterms:W3CDTF">2021-04-16T14:39:00Z</dcterms:created>
  <dcterms:modified xsi:type="dcterms:W3CDTF">2021-04-16T14:39:00Z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0x010100C819F671CE65354184044615123CB550</vt:lpwstr>
  </property>
  <property fmtid="{D5CDD505-2E9C-101B-9397-08002B2CF9AE}" pid="3" name="_dlc_DocIdItemGuid">
    <vt:lpwstr>f004c76d-3c04-4893-a3dc-1f2d360a73d7</vt:lpwstr>
  </property>
  <property fmtid="{D5CDD505-2E9C-101B-9397-08002B2CF9AE}" pid="4" name="Order">
    <vt:r8>7628400</vt:r8>
  </property>
</Properties>
</file>